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1B5884C"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532CD4">
        <w:rPr>
          <w:bCs/>
          <w:noProof w:val="0"/>
          <w:sz w:val="24"/>
          <w:szCs w:val="24"/>
        </w:rPr>
        <w:t>2</w:t>
      </w:r>
      <w:r>
        <w:tab/>
      </w:r>
      <w:r w:rsidR="00933F54" w:rsidRPr="00B7321B">
        <w:rPr>
          <w:bCs/>
          <w:noProof w:val="0"/>
          <w:sz w:val="24"/>
          <w:szCs w:val="24"/>
        </w:rPr>
        <w:t>R1-</w:t>
      </w:r>
      <w:r w:rsidR="00607A7F" w:rsidRPr="00B7321B">
        <w:t xml:space="preserve"> </w:t>
      </w:r>
      <w:r w:rsidR="00607A7F" w:rsidRPr="00B7321B">
        <w:rPr>
          <w:bCs/>
          <w:noProof w:val="0"/>
          <w:sz w:val="24"/>
          <w:szCs w:val="24"/>
        </w:rPr>
        <w:t>2</w:t>
      </w:r>
      <w:r w:rsidR="00486837">
        <w:rPr>
          <w:bCs/>
          <w:noProof w:val="0"/>
          <w:sz w:val="24"/>
          <w:szCs w:val="24"/>
        </w:rPr>
        <w:t>5</w:t>
      </w:r>
      <w:r w:rsidR="002D18FD">
        <w:rPr>
          <w:bCs/>
          <w:noProof w:val="0"/>
          <w:sz w:val="24"/>
          <w:szCs w:val="24"/>
        </w:rPr>
        <w:t>05131</w:t>
      </w:r>
    </w:p>
    <w:bookmarkEnd w:id="0"/>
    <w:bookmarkEnd w:id="1"/>
    <w:p w14:paraId="3591D07B" w14:textId="38334158" w:rsidR="00607A7F" w:rsidRPr="001B7B44" w:rsidRDefault="4B446F03" w:rsidP="00607A7F">
      <w:pPr>
        <w:pStyle w:val="Header"/>
        <w:rPr>
          <w:sz w:val="24"/>
          <w:szCs w:val="24"/>
        </w:rPr>
      </w:pPr>
      <w:r w:rsidRPr="5DB1ECFD">
        <w:rPr>
          <w:rFonts w:eastAsia="Arial" w:cs="Arial"/>
          <w:color w:val="000000" w:themeColor="text1"/>
          <w:sz w:val="24"/>
          <w:szCs w:val="24"/>
        </w:rPr>
        <w:t>Bengaluru</w:t>
      </w:r>
      <w:r w:rsidR="00B7321B" w:rsidRPr="5DB1ECFD">
        <w:rPr>
          <w:sz w:val="24"/>
          <w:szCs w:val="24"/>
        </w:rPr>
        <w:t xml:space="preserve">, </w:t>
      </w:r>
      <w:r w:rsidR="00532CD4" w:rsidRPr="5DB1ECFD">
        <w:rPr>
          <w:sz w:val="24"/>
          <w:szCs w:val="24"/>
        </w:rPr>
        <w:t>India</w:t>
      </w:r>
      <w:r w:rsidR="00085A2D" w:rsidRPr="5DB1ECFD">
        <w:rPr>
          <w:sz w:val="24"/>
          <w:szCs w:val="24"/>
        </w:rPr>
        <w:t xml:space="preserve">, </w:t>
      </w:r>
      <w:r w:rsidR="00CA7ACA" w:rsidRPr="5DB1ECFD">
        <w:rPr>
          <w:sz w:val="24"/>
          <w:szCs w:val="24"/>
          <w:lang w:val="en-GB"/>
        </w:rPr>
        <w:t>Aug 25</w:t>
      </w:r>
      <w:r w:rsidR="00CA7ACA" w:rsidRPr="5DB1ECFD">
        <w:rPr>
          <w:sz w:val="24"/>
          <w:szCs w:val="24"/>
          <w:vertAlign w:val="superscript"/>
          <w:lang w:val="en-GB"/>
        </w:rPr>
        <w:t>th</w:t>
      </w:r>
      <w:r w:rsidR="00CA7ACA" w:rsidRPr="5DB1ECFD">
        <w:rPr>
          <w:sz w:val="24"/>
          <w:szCs w:val="24"/>
          <w:lang w:val="en-GB"/>
        </w:rPr>
        <w:t xml:space="preserve"> – </w:t>
      </w:r>
      <w:r w:rsidRPr="5DB1ECFD">
        <w:rPr>
          <w:rFonts w:eastAsia="Arial" w:cs="Arial"/>
          <w:color w:val="000000" w:themeColor="text1"/>
          <w:sz w:val="24"/>
          <w:szCs w:val="24"/>
        </w:rPr>
        <w:t>29</w:t>
      </w:r>
      <w:r w:rsidRPr="00F46E19">
        <w:rPr>
          <w:rFonts w:eastAsia="Arial" w:cs="Arial"/>
          <w:color w:val="000000" w:themeColor="text1"/>
          <w:sz w:val="24"/>
          <w:szCs w:val="24"/>
          <w:vertAlign w:val="superscript"/>
        </w:rPr>
        <w:t>th</w:t>
      </w:r>
      <w:r w:rsidR="00CA7ACA" w:rsidRPr="5DB1ECFD">
        <w:rPr>
          <w:sz w:val="24"/>
          <w:szCs w:val="24"/>
        </w:rPr>
        <w:t xml:space="preserve">, </w:t>
      </w:r>
      <w:r w:rsidR="00607A7F" w:rsidRPr="5DB1ECFD">
        <w:rPr>
          <w:sz w:val="24"/>
          <w:szCs w:val="24"/>
        </w:rPr>
        <w:t>202</w:t>
      </w:r>
      <w:r w:rsidR="00532CD4" w:rsidRPr="5DB1ECFD">
        <w:rPr>
          <w:sz w:val="24"/>
          <w:szCs w:val="24"/>
        </w:rPr>
        <w:t>5</w:t>
      </w:r>
    </w:p>
    <w:p w14:paraId="376911AE" w14:textId="77777777" w:rsidR="00773C9C" w:rsidRPr="001B7B44" w:rsidRDefault="00773C9C" w:rsidP="16512788">
      <w:pPr>
        <w:pStyle w:val="CRCoverPage"/>
        <w:rPr>
          <w:rStyle w:val="eop"/>
          <w:rFonts w:cs="Arial"/>
          <w:b/>
          <w:color w:val="000000"/>
          <w:shd w:val="clear" w:color="auto" w:fill="FFFFFF"/>
          <w:lang w:val="en-US"/>
        </w:rPr>
      </w:pPr>
    </w:p>
    <w:p w14:paraId="30E02941" w14:textId="6E98F9FF" w:rsidR="0034111C" w:rsidRPr="001B7B44" w:rsidRDefault="0034111C" w:rsidP="16512788">
      <w:pPr>
        <w:pStyle w:val="CRCoverPage"/>
        <w:rPr>
          <w:rFonts w:cs="Arial"/>
          <w:b/>
          <w:sz w:val="24"/>
          <w:szCs w:val="24"/>
          <w:lang w:val="en-US" w:eastAsia="ja-JP"/>
        </w:rPr>
      </w:pPr>
      <w:r w:rsidRPr="5DB1ECFD">
        <w:rPr>
          <w:rFonts w:cs="Arial"/>
          <w:b/>
          <w:sz w:val="24"/>
          <w:szCs w:val="24"/>
          <w:lang w:val="en-US"/>
        </w:rPr>
        <w:t>Agenda item</w:t>
      </w:r>
      <w:proofErr w:type="gramStart"/>
      <w:r w:rsidRPr="5DB1ECFD">
        <w:rPr>
          <w:rFonts w:cs="Arial"/>
          <w:b/>
          <w:sz w:val="24"/>
          <w:szCs w:val="24"/>
          <w:lang w:val="en-US"/>
        </w:rPr>
        <w:t>:</w:t>
      </w:r>
      <w:r>
        <w:tab/>
      </w:r>
      <w:r>
        <w:tab/>
      </w:r>
      <w:r w:rsidR="005C7173" w:rsidRPr="5DB1ECFD">
        <w:rPr>
          <w:rFonts w:cs="Arial"/>
          <w:b/>
          <w:sz w:val="24"/>
          <w:szCs w:val="24"/>
          <w:lang w:val="en-US"/>
        </w:rPr>
        <w:t>11.5</w:t>
      </w:r>
      <w:proofErr w:type="gramEnd"/>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5478BDA1"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tab/>
      </w:r>
      <w:r w:rsidR="005C7173">
        <w:rPr>
          <w:rFonts w:ascii="Arial" w:hAnsi="Arial" w:cs="Arial"/>
          <w:b/>
          <w:bCs/>
          <w:sz w:val="24"/>
          <w:lang w:val="en-US"/>
        </w:rPr>
        <w:t>Energy Efficiency in 6G Radio</w:t>
      </w:r>
    </w:p>
    <w:p w14:paraId="7D97F0E4" w14:textId="77D827A0"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tab/>
      </w:r>
      <w:r w:rsidR="002D18FD" w:rsidRPr="002D18FD">
        <w:rPr>
          <w:rFonts w:ascii="Arial" w:hAnsi="Arial" w:cs="Arial"/>
          <w:b/>
          <w:bCs/>
          <w:sz w:val="24"/>
          <w:lang w:val="en-US"/>
        </w:rPr>
        <w:t>FS_6G_Radio</w:t>
      </w:r>
    </w:p>
    <w:p w14:paraId="6EF54D4C" w14:textId="318E89E8"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sidR="00532CD4">
        <w:rPr>
          <w:rFonts w:ascii="Arial" w:hAnsi="Arial" w:cs="Arial"/>
          <w:b/>
          <w:bCs/>
          <w:sz w:val="24"/>
          <w:lang w:val="en-US"/>
        </w:rPr>
        <w:t>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tab/>
      </w:r>
      <w:r w:rsidR="00220615">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172C164E" w:rsidR="00ED1327" w:rsidRPr="00B7321B" w:rsidRDefault="00EE7FA7" w:rsidP="00090989">
      <w:pPr>
        <w:pStyle w:val="Heading1"/>
        <w:rPr>
          <w:lang w:val="en-US"/>
        </w:rPr>
      </w:pPr>
      <w:r w:rsidRPr="00B7321B">
        <w:rPr>
          <w:lang w:val="en-US"/>
        </w:rPr>
        <w:t>Introduction</w:t>
      </w:r>
    </w:p>
    <w:p w14:paraId="2C36A4A9" w14:textId="06220FCC" w:rsidR="00F22AB9" w:rsidRPr="005B1D42" w:rsidRDefault="005C7173" w:rsidP="00410530">
      <w:pPr>
        <w:spacing w:after="120"/>
        <w:jc w:val="both"/>
        <w:rPr>
          <w:rFonts w:eastAsia="MS Mincho"/>
          <w:color w:val="ED7D31" w:themeColor="accent2"/>
          <w:sz w:val="18"/>
          <w:szCs w:val="18"/>
          <w:lang w:eastAsia="en-GB"/>
        </w:rPr>
      </w:pPr>
      <w:bookmarkStart w:id="2" w:name="_Hlk510705081"/>
      <w:r>
        <w:rPr>
          <w:lang w:val="en-US"/>
        </w:rPr>
        <w:t>The 6G study item has been approved in [1</w:t>
      </w:r>
      <w:r w:rsidR="00F22AB9">
        <w:rPr>
          <w:lang w:val="en-US"/>
        </w:rPr>
        <w:t>].</w:t>
      </w:r>
      <w:r>
        <w:rPr>
          <w:lang w:val="en-US"/>
        </w:rPr>
        <w:t xml:space="preserve"> In this contribution</w:t>
      </w:r>
      <w:r w:rsidR="00F22AB9">
        <w:rPr>
          <w:lang w:val="en-US"/>
        </w:rPr>
        <w:t xml:space="preserve">, we provide our view </w:t>
      </w:r>
      <w:r w:rsidR="00FF44EF">
        <w:rPr>
          <w:lang w:val="en-US"/>
        </w:rPr>
        <w:t>to</w:t>
      </w:r>
      <w:r w:rsidR="00F22AB9">
        <w:rPr>
          <w:lang w:val="en-US"/>
        </w:rPr>
        <w:t xml:space="preserve"> energy efficiency and energy saving</w:t>
      </w:r>
      <w:r w:rsidR="00540F36">
        <w:rPr>
          <w:lang w:val="en-US"/>
        </w:rPr>
        <w:t xml:space="preserve"> </w:t>
      </w:r>
      <w:r w:rsidR="00FF44EF">
        <w:rPr>
          <w:lang w:val="en-US"/>
        </w:rPr>
        <w:t xml:space="preserve">for </w:t>
      </w:r>
      <w:proofErr w:type="gramStart"/>
      <w:r w:rsidR="007158FF">
        <w:rPr>
          <w:lang w:val="en-US"/>
        </w:rPr>
        <w:t>network</w:t>
      </w:r>
      <w:proofErr w:type="gramEnd"/>
      <w:r w:rsidR="007158FF">
        <w:rPr>
          <w:lang w:val="en-US"/>
        </w:rPr>
        <w:t xml:space="preserve"> and device</w:t>
      </w:r>
      <w:r w:rsidR="00410530">
        <w:rPr>
          <w:lang w:val="en-US"/>
        </w:rPr>
        <w:t>s</w:t>
      </w:r>
      <w:r w:rsidR="00F22AB9">
        <w:rPr>
          <w:lang w:val="en-US"/>
        </w:rPr>
        <w:t xml:space="preserve">. </w:t>
      </w:r>
      <w:bookmarkEnd w:id="2"/>
    </w:p>
    <w:tbl>
      <w:tblPr>
        <w:tblStyle w:val="TableGrid"/>
        <w:tblW w:w="0" w:type="auto"/>
        <w:tblInd w:w="-5" w:type="dxa"/>
        <w:tblLook w:val="04A0" w:firstRow="1" w:lastRow="0" w:firstColumn="1" w:lastColumn="0" w:noHBand="0" w:noVBand="1"/>
      </w:tblPr>
      <w:tblGrid>
        <w:gridCol w:w="9923"/>
      </w:tblGrid>
      <w:tr w:rsidR="00F22AB9" w14:paraId="140C72CB" w14:textId="77777777" w:rsidTr="00285A10">
        <w:trPr>
          <w:trHeight w:val="1030"/>
        </w:trPr>
        <w:tc>
          <w:tcPr>
            <w:tcW w:w="9923" w:type="dxa"/>
          </w:tcPr>
          <w:p w14:paraId="0C0997D2" w14:textId="573711A6" w:rsidR="00F97C43" w:rsidRDefault="00F97C43" w:rsidP="00410530">
            <w:pPr>
              <w:spacing w:before="120" w:after="120"/>
              <w:jc w:val="center"/>
              <w:rPr>
                <w:rFonts w:eastAsia="MS Mincho"/>
                <w:color w:val="ED7D31" w:themeColor="accent2"/>
                <w:sz w:val="18"/>
                <w:szCs w:val="18"/>
                <w:lang w:eastAsia="en-GB"/>
              </w:rPr>
            </w:pPr>
            <w:r w:rsidRPr="005B1D42">
              <w:rPr>
                <w:rFonts w:eastAsia="MS Mincho"/>
                <w:color w:val="ED7D31" w:themeColor="accent2"/>
                <w:sz w:val="18"/>
                <w:szCs w:val="18"/>
                <w:lang w:eastAsia="en-GB"/>
              </w:rPr>
              <w:t xml:space="preserve">--- Text Omitted </w:t>
            </w:r>
            <w:r>
              <w:rPr>
                <w:rFonts w:eastAsia="MS Mincho"/>
                <w:color w:val="ED7D31" w:themeColor="accent2"/>
                <w:sz w:val="18"/>
                <w:szCs w:val="18"/>
                <w:lang w:eastAsia="en-GB"/>
              </w:rPr>
              <w:t>–</w:t>
            </w:r>
          </w:p>
          <w:p w14:paraId="40791AC8" w14:textId="77777777" w:rsidR="00F22AB9" w:rsidRPr="00586C2E" w:rsidRDefault="00F22AB9" w:rsidP="00410530">
            <w:pPr>
              <w:spacing w:after="60"/>
              <w:rPr>
                <w:rFonts w:eastAsia="MS Mincho"/>
                <w:color w:val="000000"/>
                <w:sz w:val="18"/>
                <w:szCs w:val="18"/>
                <w:lang w:eastAsia="en-GB"/>
              </w:rPr>
            </w:pPr>
            <w:r w:rsidRPr="00586C2E">
              <w:rPr>
                <w:rFonts w:eastAsia="MS Mincho"/>
                <w:color w:val="000000"/>
                <w:sz w:val="18"/>
                <w:szCs w:val="18"/>
                <w:lang w:eastAsia="en-GB"/>
              </w:rPr>
              <w:t>The detailed objectives of the study are:</w:t>
            </w:r>
          </w:p>
          <w:p w14:paraId="010553DC" w14:textId="77777777" w:rsidR="00F22AB9" w:rsidRPr="00586C2E" w:rsidRDefault="00F22AB9" w:rsidP="00F22AB9">
            <w:pPr>
              <w:numPr>
                <w:ilvl w:val="0"/>
                <w:numId w:val="68"/>
              </w:numPr>
              <w:spacing w:after="120"/>
              <w:contextualSpacing/>
              <w:rPr>
                <w:rFonts w:eastAsia="MS Mincho"/>
                <w:color w:val="000000"/>
                <w:sz w:val="18"/>
                <w:szCs w:val="18"/>
                <w:lang w:eastAsia="en-GB"/>
              </w:rPr>
            </w:pPr>
            <w:r w:rsidRPr="00586C2E">
              <w:rPr>
                <w:rFonts w:eastAsia="MS Mincho"/>
                <w:color w:val="000000"/>
                <w:sz w:val="18"/>
                <w:szCs w:val="18"/>
                <w:lang w:eastAsia="en-GB"/>
              </w:rPr>
              <w:t>Single technology framework based on a stand-alone architecture</w:t>
            </w:r>
            <w:r w:rsidRPr="00586C2E">
              <w:rPr>
                <w:rFonts w:eastAsia="MS Mincho" w:hint="eastAsia"/>
                <w:color w:val="000000"/>
                <w:sz w:val="18"/>
                <w:szCs w:val="18"/>
                <w:lang w:eastAsia="ja-JP"/>
              </w:rPr>
              <w:t xml:space="preserve"> (Note1)</w:t>
            </w:r>
            <w:r w:rsidRPr="00586C2E">
              <w:rPr>
                <w:rFonts w:eastAsia="MS Mincho"/>
                <w:color w:val="000000"/>
                <w:sz w:val="18"/>
                <w:szCs w:val="18"/>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46ED34C" w14:textId="77777777" w:rsidR="00F22AB9" w:rsidRPr="00586C2E" w:rsidRDefault="00F22AB9" w:rsidP="00F22AB9">
            <w:pPr>
              <w:numPr>
                <w:ilvl w:val="1"/>
                <w:numId w:val="69"/>
              </w:numPr>
              <w:spacing w:after="120"/>
              <w:contextualSpacing/>
              <w:rPr>
                <w:rFonts w:eastAsia="MS Mincho"/>
                <w:color w:val="000000"/>
                <w:sz w:val="18"/>
                <w:szCs w:val="18"/>
                <w:lang w:eastAsia="en-GB"/>
              </w:rPr>
            </w:pPr>
            <w:r w:rsidRPr="00586C2E">
              <w:rPr>
                <w:rFonts w:eastAsia="MS Mincho"/>
                <w:color w:val="000000"/>
                <w:sz w:val="18"/>
                <w:szCs w:val="18"/>
                <w:lang w:eastAsia="en-GB"/>
              </w:rPr>
              <w:t>Ensuring appropriate set of functionalities, minimize the adoption of multiple options for the same functionality, avoid excessive configurations, excessive UE capabilities and UE capabilities reporting.</w:t>
            </w:r>
          </w:p>
          <w:p w14:paraId="0C848DFE" w14:textId="2BE6F50F" w:rsidR="00F22AB9" w:rsidRPr="00410530" w:rsidRDefault="00F22AB9" w:rsidP="00F22AB9">
            <w:pPr>
              <w:numPr>
                <w:ilvl w:val="1"/>
                <w:numId w:val="69"/>
              </w:numPr>
              <w:spacing w:after="120"/>
              <w:contextualSpacing/>
              <w:rPr>
                <w:rFonts w:eastAsia="MS Mincho"/>
                <w:color w:val="000000"/>
                <w:sz w:val="18"/>
                <w:szCs w:val="18"/>
                <w:highlight w:val="yellow"/>
                <w:lang w:eastAsia="en-GB"/>
              </w:rPr>
            </w:pPr>
            <w:r w:rsidRPr="00410530">
              <w:rPr>
                <w:rFonts w:eastAsia="MS Mincho"/>
                <w:color w:val="000000"/>
                <w:sz w:val="18"/>
                <w:szCs w:val="18"/>
                <w:highlight w:val="yellow"/>
                <w:lang w:eastAsia="en-GB"/>
              </w:rPr>
              <w:t>Energy effi</w:t>
            </w:r>
            <w:r w:rsidRPr="00F97C43">
              <w:t>c</w:t>
            </w:r>
            <w:r w:rsidRPr="00410530">
              <w:rPr>
                <w:rFonts w:eastAsia="MS Mincho"/>
                <w:color w:val="000000"/>
                <w:sz w:val="18"/>
                <w:szCs w:val="18"/>
                <w:highlight w:val="yellow"/>
                <w:lang w:eastAsia="en-GB"/>
              </w:rPr>
              <w:t xml:space="preserve">iency and energy </w:t>
            </w:r>
            <w:proofErr w:type="gramStart"/>
            <w:r w:rsidRPr="00410530">
              <w:rPr>
                <w:rFonts w:eastAsia="MS Mincho"/>
                <w:color w:val="000000"/>
                <w:sz w:val="18"/>
                <w:szCs w:val="18"/>
                <w:highlight w:val="yellow"/>
                <w:lang w:eastAsia="en-GB"/>
              </w:rPr>
              <w:t>saving:</w:t>
            </w:r>
            <w:proofErr w:type="gramEnd"/>
            <w:r w:rsidRPr="00410530">
              <w:rPr>
                <w:rFonts w:eastAsia="MS Mincho"/>
                <w:color w:val="000000"/>
                <w:sz w:val="18"/>
                <w:szCs w:val="18"/>
                <w:highlight w:val="yellow"/>
                <w:lang w:eastAsia="en-GB"/>
              </w:rPr>
              <w:t xml:space="preserve"> both for network and device.</w:t>
            </w:r>
          </w:p>
          <w:p w14:paraId="05940F1E" w14:textId="77777777" w:rsidR="00F22AB9" w:rsidRPr="00586C2E" w:rsidRDefault="00F22AB9" w:rsidP="00F22AB9">
            <w:pPr>
              <w:numPr>
                <w:ilvl w:val="1"/>
                <w:numId w:val="69"/>
              </w:numPr>
              <w:spacing w:after="120"/>
              <w:contextualSpacing/>
              <w:rPr>
                <w:rFonts w:eastAsia="MS Mincho"/>
                <w:color w:val="000000"/>
                <w:sz w:val="18"/>
                <w:szCs w:val="18"/>
                <w:lang w:eastAsia="en-GB"/>
              </w:rPr>
            </w:pPr>
            <w:r w:rsidRPr="00586C2E">
              <w:rPr>
                <w:rFonts w:eastAsia="MS Mincho"/>
                <w:color w:val="000000"/>
                <w:sz w:val="18"/>
                <w:szCs w:val="18"/>
                <w:lang w:eastAsia="en-GB"/>
              </w:rPr>
              <w:t xml:space="preserve">Enhanced spectral efficiency. </w:t>
            </w:r>
          </w:p>
          <w:p w14:paraId="1C14963E" w14:textId="77777777" w:rsidR="00F22AB9" w:rsidRPr="00586C2E" w:rsidRDefault="00F22AB9" w:rsidP="00F22AB9">
            <w:pPr>
              <w:numPr>
                <w:ilvl w:val="1"/>
                <w:numId w:val="69"/>
              </w:numPr>
              <w:spacing w:after="120"/>
              <w:contextualSpacing/>
              <w:rPr>
                <w:rFonts w:eastAsia="MS Mincho"/>
                <w:color w:val="000000"/>
                <w:sz w:val="18"/>
                <w:szCs w:val="18"/>
                <w:lang w:eastAsia="en-GB"/>
              </w:rPr>
            </w:pPr>
            <w:r w:rsidRPr="00586C2E">
              <w:rPr>
                <w:rFonts w:eastAsia="MS Mincho"/>
                <w:color w:val="000000"/>
                <w:sz w:val="18"/>
                <w:szCs w:val="18"/>
                <w:lang w:eastAsia="en-GB"/>
              </w:rPr>
              <w:t>Enhanced overall coverage, focus on cell-edge performance and UL coverage.</w:t>
            </w:r>
          </w:p>
          <w:p w14:paraId="5CD47FAB" w14:textId="77777777" w:rsidR="00F22AB9" w:rsidRPr="00586C2E" w:rsidRDefault="00F22AB9" w:rsidP="00F22AB9">
            <w:pPr>
              <w:numPr>
                <w:ilvl w:val="1"/>
                <w:numId w:val="69"/>
              </w:numPr>
              <w:spacing w:after="120"/>
              <w:contextualSpacing/>
              <w:rPr>
                <w:rFonts w:eastAsia="MS Mincho"/>
                <w:color w:val="000000"/>
                <w:sz w:val="18"/>
                <w:szCs w:val="18"/>
                <w:lang w:eastAsia="en-GB"/>
              </w:rPr>
            </w:pPr>
            <w:r w:rsidRPr="00586C2E">
              <w:rPr>
                <w:rFonts w:eastAsia="MS Mincho"/>
                <w:color w:val="000000"/>
                <w:sz w:val="18"/>
                <w:szCs w:val="18"/>
                <w:lang w:eastAsia="en-GB"/>
              </w:rPr>
              <w:t>Wider channel bandwidth (at least 200MHz) support for 6G deployments at least above 2 GHz, around 7 GHz.</w:t>
            </w:r>
          </w:p>
          <w:p w14:paraId="5F32B755" w14:textId="77777777" w:rsidR="00F22AB9" w:rsidRPr="00586C2E" w:rsidRDefault="00F22AB9" w:rsidP="00F22AB9">
            <w:pPr>
              <w:numPr>
                <w:ilvl w:val="1"/>
                <w:numId w:val="69"/>
              </w:numPr>
              <w:spacing w:after="120"/>
              <w:contextualSpacing/>
              <w:rPr>
                <w:rFonts w:eastAsia="MS Mincho"/>
                <w:color w:val="000000"/>
                <w:sz w:val="18"/>
                <w:szCs w:val="18"/>
                <w:lang w:eastAsia="en-GB"/>
              </w:rPr>
            </w:pPr>
            <w:r w:rsidRPr="00586C2E">
              <w:rPr>
                <w:rFonts w:eastAsia="MS Mincho"/>
                <w:color w:val="000000"/>
                <w:sz w:val="18"/>
                <w:szCs w:val="18"/>
                <w:lang w:eastAsia="en-GB"/>
              </w:rPr>
              <w:t>Re-use of existing 5G mid-band (~3.5GHz) site grid for 6G deployments in at least around 7 GHz and targeting comparable coverage to 5G mid-band.</w:t>
            </w:r>
          </w:p>
          <w:p w14:paraId="37B02D84" w14:textId="77777777" w:rsidR="00F22AB9" w:rsidRPr="00586C2E" w:rsidRDefault="00F22AB9" w:rsidP="00F22AB9">
            <w:pPr>
              <w:numPr>
                <w:ilvl w:val="1"/>
                <w:numId w:val="69"/>
              </w:numPr>
              <w:spacing w:after="120"/>
              <w:contextualSpacing/>
              <w:rPr>
                <w:rFonts w:eastAsia="MS Mincho"/>
                <w:color w:val="000000"/>
                <w:sz w:val="18"/>
                <w:szCs w:val="18"/>
                <w:lang w:eastAsia="en-GB"/>
              </w:rPr>
            </w:pPr>
            <w:r w:rsidRPr="00586C2E">
              <w:rPr>
                <w:rFonts w:eastAsia="MS Mincho"/>
                <w:color w:val="000000"/>
                <w:sz w:val="18"/>
                <w:szCs w:val="18"/>
                <w:lang w:eastAsia="en-GB"/>
              </w:rPr>
              <w:t>Target scalable and forward compatible design for diverse device types.</w:t>
            </w:r>
          </w:p>
          <w:p w14:paraId="7CCF0188" w14:textId="77777777" w:rsidR="00F22AB9" w:rsidRPr="00586C2E" w:rsidRDefault="00F22AB9" w:rsidP="00F22AB9">
            <w:pPr>
              <w:numPr>
                <w:ilvl w:val="1"/>
                <w:numId w:val="69"/>
              </w:numPr>
              <w:spacing w:after="120"/>
              <w:contextualSpacing/>
              <w:rPr>
                <w:rFonts w:eastAsia="MS Mincho"/>
                <w:color w:val="000000"/>
                <w:sz w:val="18"/>
                <w:szCs w:val="18"/>
                <w:lang w:eastAsia="en-GB"/>
              </w:rPr>
            </w:pPr>
            <w:r w:rsidRPr="00586C2E">
              <w:rPr>
                <w:rFonts w:eastAsia="MS Mincho"/>
                <w:color w:val="000000"/>
                <w:sz w:val="18"/>
                <w:szCs w:val="18"/>
                <w:lang w:eastAsia="en-GB"/>
              </w:rPr>
              <w:t xml:space="preserve">Improved spectrum utilization and operations </w:t>
            </w:r>
            <w:proofErr w:type="gramStart"/>
            <w:r w:rsidRPr="00586C2E">
              <w:rPr>
                <w:rFonts w:eastAsia="MS Mincho"/>
                <w:color w:val="000000"/>
                <w:sz w:val="18"/>
                <w:szCs w:val="18"/>
                <w:lang w:eastAsia="en-GB"/>
              </w:rPr>
              <w:t>taking into account</w:t>
            </w:r>
            <w:proofErr w:type="gramEnd"/>
            <w:r w:rsidRPr="00586C2E">
              <w:rPr>
                <w:rFonts w:eastAsia="MS Mincho"/>
                <w:color w:val="000000"/>
                <w:sz w:val="18"/>
                <w:szCs w:val="18"/>
                <w:lang w:eastAsia="en-GB"/>
              </w:rPr>
              <w:t xml:space="preserve"> diverse spectrum allocations.</w:t>
            </w:r>
          </w:p>
          <w:p w14:paraId="2C7AC3C8" w14:textId="77777777" w:rsidR="00F22AB9" w:rsidRPr="00586C2E" w:rsidRDefault="00F22AB9" w:rsidP="00F22AB9">
            <w:pPr>
              <w:numPr>
                <w:ilvl w:val="1"/>
                <w:numId w:val="69"/>
              </w:numPr>
              <w:spacing w:after="120"/>
              <w:contextualSpacing/>
              <w:rPr>
                <w:rFonts w:eastAsia="MS Mincho"/>
                <w:color w:val="000000"/>
                <w:sz w:val="18"/>
                <w:szCs w:val="18"/>
                <w:lang w:eastAsia="en-GB"/>
              </w:rPr>
            </w:pPr>
            <w:r w:rsidRPr="00586C2E">
              <w:rPr>
                <w:rFonts w:eastAsia="MS Mincho"/>
                <w:color w:val="000000"/>
                <w:sz w:val="18"/>
                <w:szCs w:val="18"/>
                <w:lang w:eastAsia="en-GB"/>
              </w:rPr>
              <w:t>Aim at using common 6G Radio design, which meets mobile broadband service requirements as high priority, to also meet vertical needs.</w:t>
            </w:r>
          </w:p>
          <w:p w14:paraId="7CB58F6B" w14:textId="77777777" w:rsidR="00F22AB9" w:rsidRPr="00586C2E" w:rsidRDefault="00F22AB9" w:rsidP="00F22AB9">
            <w:pPr>
              <w:numPr>
                <w:ilvl w:val="1"/>
                <w:numId w:val="69"/>
              </w:numPr>
              <w:spacing w:after="120"/>
              <w:contextualSpacing/>
              <w:rPr>
                <w:rFonts w:eastAsia="MS Mincho"/>
                <w:color w:val="000000"/>
                <w:sz w:val="18"/>
                <w:szCs w:val="18"/>
                <w:lang w:eastAsia="en-GB"/>
              </w:rPr>
            </w:pPr>
            <w:r w:rsidRPr="00586C2E">
              <w:rPr>
                <w:rFonts w:eastAsia="MS Mincho"/>
                <w:color w:val="000000"/>
                <w:sz w:val="18"/>
                <w:szCs w:val="18"/>
                <w:lang w:eastAsia="en-GB"/>
              </w:rPr>
              <w:t>Aim at a harmonized 6G Radio design for TN and NTN, including their integration.</w:t>
            </w:r>
          </w:p>
          <w:p w14:paraId="5C4BEBD0" w14:textId="77777777" w:rsidR="00F22AB9" w:rsidRPr="00586C2E" w:rsidRDefault="00F22AB9" w:rsidP="00F22AB9">
            <w:pPr>
              <w:numPr>
                <w:ilvl w:val="1"/>
                <w:numId w:val="69"/>
              </w:numPr>
              <w:spacing w:after="120"/>
              <w:contextualSpacing/>
              <w:rPr>
                <w:rFonts w:eastAsia="MS Mincho"/>
                <w:color w:val="000000"/>
                <w:sz w:val="18"/>
                <w:szCs w:val="18"/>
                <w:lang w:eastAsia="en-GB"/>
              </w:rPr>
            </w:pPr>
            <w:r w:rsidRPr="00586C2E">
              <w:rPr>
                <w:rFonts w:eastAsia="MS Mincho"/>
                <w:color w:val="000000"/>
                <w:sz w:val="18"/>
                <w:szCs w:val="18"/>
                <w:lang w:eastAsia="en-GB"/>
              </w:rPr>
              <w:t>System simplification, including reducing configuration complexity, enabling more efficient Cell/UE management, etc.</w:t>
            </w:r>
          </w:p>
          <w:p w14:paraId="67A272C9" w14:textId="77777777" w:rsidR="00F22AB9" w:rsidRPr="00586C2E" w:rsidRDefault="00F22AB9" w:rsidP="00F22AB9">
            <w:pPr>
              <w:spacing w:after="120"/>
              <w:ind w:leftChars="213" w:left="426"/>
              <w:rPr>
                <w:rFonts w:eastAsia="MS Mincho"/>
                <w:color w:val="000000"/>
                <w:sz w:val="18"/>
                <w:szCs w:val="18"/>
                <w:lang w:eastAsia="ja-JP"/>
              </w:rPr>
            </w:pPr>
            <w:r w:rsidRPr="00586C2E">
              <w:rPr>
                <w:rFonts w:eastAsia="MS Mincho" w:hint="eastAsia"/>
                <w:color w:val="000000"/>
                <w:sz w:val="18"/>
                <w:szCs w:val="18"/>
                <w:lang w:eastAsia="ja-JP"/>
              </w:rPr>
              <w:t xml:space="preserve">Note1: </w:t>
            </w:r>
            <w:r w:rsidRPr="00586C2E">
              <w:rPr>
                <w:rFonts w:eastAsia="MS Mincho"/>
                <w:color w:val="000000"/>
                <w:sz w:val="18"/>
                <w:szCs w:val="18"/>
                <w:lang w:eastAsia="ja-JP"/>
              </w:rPr>
              <w:t xml:space="preserve">the term stand-alone architecture does not imply any </w:t>
            </w:r>
            <w:proofErr w:type="gramStart"/>
            <w:r w:rsidRPr="00586C2E">
              <w:rPr>
                <w:rFonts w:eastAsia="MS Mincho"/>
                <w:color w:val="000000"/>
                <w:sz w:val="18"/>
                <w:szCs w:val="18"/>
                <w:lang w:eastAsia="ja-JP"/>
              </w:rPr>
              <w:t>particular Core</w:t>
            </w:r>
            <w:proofErr w:type="gramEnd"/>
            <w:r w:rsidRPr="00586C2E">
              <w:rPr>
                <w:rFonts w:eastAsia="MS Mincho"/>
                <w:color w:val="000000"/>
                <w:sz w:val="18"/>
                <w:szCs w:val="18"/>
                <w:lang w:eastAsia="ja-JP"/>
              </w:rPr>
              <w:t xml:space="preserve"> network architecture, which is up to SA2 discussion.</w:t>
            </w:r>
          </w:p>
          <w:p w14:paraId="0F60EA62" w14:textId="620E5005" w:rsidR="00F22AB9" w:rsidRPr="00410530" w:rsidRDefault="00DC2480" w:rsidP="00410530">
            <w:pPr>
              <w:spacing w:before="120" w:after="120"/>
              <w:jc w:val="center"/>
              <w:rPr>
                <w:rFonts w:eastAsia="MS Mincho"/>
                <w:color w:val="ED7D31" w:themeColor="accent2"/>
                <w:sz w:val="18"/>
                <w:szCs w:val="18"/>
                <w:lang w:eastAsia="en-GB"/>
              </w:rPr>
            </w:pPr>
            <w:r w:rsidRPr="005B1D42">
              <w:rPr>
                <w:rFonts w:eastAsia="MS Mincho"/>
                <w:color w:val="ED7D31" w:themeColor="accent2"/>
                <w:sz w:val="18"/>
                <w:szCs w:val="18"/>
                <w:lang w:eastAsia="en-GB"/>
              </w:rPr>
              <w:t xml:space="preserve">--- Text Omitted </w:t>
            </w:r>
            <w:r>
              <w:rPr>
                <w:rFonts w:eastAsia="MS Mincho"/>
                <w:color w:val="ED7D31" w:themeColor="accent2"/>
                <w:sz w:val="18"/>
                <w:szCs w:val="18"/>
                <w:lang w:eastAsia="en-GB"/>
              </w:rPr>
              <w:t>–</w:t>
            </w:r>
          </w:p>
        </w:tc>
      </w:tr>
    </w:tbl>
    <w:p w14:paraId="36BA0942" w14:textId="77777777" w:rsidR="00F22AB9" w:rsidRPr="00F526EA" w:rsidRDefault="00F22AB9" w:rsidP="005C7173">
      <w:pPr>
        <w:rPr>
          <w:color w:val="FF0000"/>
          <w:lang w:val="en-US"/>
        </w:rPr>
      </w:pPr>
    </w:p>
    <w:p w14:paraId="0FCFDDDD" w14:textId="42F5E3DA" w:rsidR="003F5344" w:rsidRDefault="00FA6A7C" w:rsidP="00B9166D">
      <w:pPr>
        <w:pStyle w:val="Heading1"/>
        <w:rPr>
          <w:lang w:val="en-US"/>
        </w:rPr>
      </w:pPr>
      <w:r>
        <w:rPr>
          <w:lang w:val="en-US"/>
        </w:rPr>
        <w:t>General principles for</w:t>
      </w:r>
      <w:r w:rsidR="00E75DB9">
        <w:rPr>
          <w:lang w:val="en-US"/>
        </w:rPr>
        <w:t xml:space="preserve"> Joint</w:t>
      </w:r>
      <w:r>
        <w:rPr>
          <w:lang w:val="en-US"/>
        </w:rPr>
        <w:t xml:space="preserve"> Network and UE</w:t>
      </w:r>
      <w:r w:rsidR="00110948">
        <w:rPr>
          <w:lang w:val="en-US"/>
        </w:rPr>
        <w:t xml:space="preserve"> E</w:t>
      </w:r>
      <w:r w:rsidR="003852DA">
        <w:rPr>
          <w:lang w:val="en-US"/>
        </w:rPr>
        <w:t xml:space="preserve">nergy </w:t>
      </w:r>
      <w:r w:rsidR="00110948">
        <w:rPr>
          <w:lang w:val="en-US"/>
        </w:rPr>
        <w:t>S</w:t>
      </w:r>
      <w:r w:rsidR="003852DA">
        <w:rPr>
          <w:lang w:val="en-US"/>
        </w:rPr>
        <w:t>aving</w:t>
      </w:r>
    </w:p>
    <w:p w14:paraId="6E71C362" w14:textId="15D900AA" w:rsidR="003F5344" w:rsidRDefault="00C97A01" w:rsidP="003F5344">
      <w:pPr>
        <w:jc w:val="both"/>
        <w:rPr>
          <w:lang w:val="en-US"/>
        </w:rPr>
      </w:pPr>
      <w:r>
        <w:rPr>
          <w:lang w:val="en-US"/>
        </w:rPr>
        <w:t xml:space="preserve">Energy efficiency is </w:t>
      </w:r>
      <w:r w:rsidR="0059006F">
        <w:rPr>
          <w:lang w:val="en-US"/>
        </w:rPr>
        <w:t>one of the</w:t>
      </w:r>
      <w:r>
        <w:rPr>
          <w:lang w:val="en-US"/>
        </w:rPr>
        <w:t xml:space="preserve"> important </w:t>
      </w:r>
      <w:r w:rsidR="005D4484">
        <w:rPr>
          <w:lang w:val="en-US"/>
        </w:rPr>
        <w:t>aspect</w:t>
      </w:r>
      <w:r w:rsidR="0059006F">
        <w:rPr>
          <w:lang w:val="en-US"/>
        </w:rPr>
        <w:t>s</w:t>
      </w:r>
      <w:r w:rsidR="005D4484">
        <w:rPr>
          <w:lang w:val="en-US"/>
        </w:rPr>
        <w:t xml:space="preserve"> for </w:t>
      </w:r>
      <w:r w:rsidR="002801CD">
        <w:rPr>
          <w:lang w:val="en-US"/>
        </w:rPr>
        <w:t>the design</w:t>
      </w:r>
      <w:r w:rsidR="007071E3">
        <w:rPr>
          <w:lang w:val="en-US"/>
        </w:rPr>
        <w:t xml:space="preserve"> of </w:t>
      </w:r>
      <w:r w:rsidR="00D326AE">
        <w:rPr>
          <w:lang w:val="en-US"/>
        </w:rPr>
        <w:t>6G</w:t>
      </w:r>
      <w:r w:rsidR="007071E3">
        <w:rPr>
          <w:lang w:val="en-US"/>
        </w:rPr>
        <w:t xml:space="preserve"> networks. </w:t>
      </w:r>
      <w:r w:rsidR="00A86B49">
        <w:rPr>
          <w:lang w:val="en-US"/>
        </w:rPr>
        <w:t>However, i</w:t>
      </w:r>
      <w:r w:rsidR="003F5344">
        <w:rPr>
          <w:lang w:val="en-US"/>
        </w:rPr>
        <w:t xml:space="preserve">ndependent design of </w:t>
      </w:r>
      <w:r w:rsidR="00F86F4C">
        <w:rPr>
          <w:lang w:val="en-US"/>
        </w:rPr>
        <w:t xml:space="preserve">network </w:t>
      </w:r>
      <w:r w:rsidR="00F86F4C">
        <w:rPr>
          <w:lang w:val="en-US"/>
        </w:rPr>
        <w:t>energy saving (</w:t>
      </w:r>
      <w:r w:rsidR="003F5344">
        <w:rPr>
          <w:lang w:val="en-US"/>
        </w:rPr>
        <w:t>NES</w:t>
      </w:r>
      <w:r w:rsidR="00F86F4C">
        <w:rPr>
          <w:lang w:val="en-US"/>
        </w:rPr>
        <w:t>)</w:t>
      </w:r>
      <w:r w:rsidR="003F5344">
        <w:rPr>
          <w:lang w:val="en-US"/>
        </w:rPr>
        <w:t xml:space="preserve"> and UE energy saving </w:t>
      </w:r>
      <w:r w:rsidR="005B75D2">
        <w:rPr>
          <w:lang w:val="en-US"/>
        </w:rPr>
        <w:t>(ES)</w:t>
      </w:r>
      <w:r w:rsidR="003F5344">
        <w:rPr>
          <w:lang w:val="en-US"/>
        </w:rPr>
        <w:t xml:space="preserve"> mechanisms may limit the targeted benefits from both. </w:t>
      </w:r>
      <w:r w:rsidR="00DA573F">
        <w:rPr>
          <w:lang w:val="en-US"/>
        </w:rPr>
        <w:t xml:space="preserve">In some cases, UE energy saving mechanisms may increase </w:t>
      </w:r>
      <w:r w:rsidR="00B05474">
        <w:rPr>
          <w:lang w:val="en-US"/>
        </w:rPr>
        <w:t>power</w:t>
      </w:r>
      <w:r w:rsidR="00DA573F">
        <w:rPr>
          <w:lang w:val="en-US"/>
        </w:rPr>
        <w:t xml:space="preserve"> consumption </w:t>
      </w:r>
      <w:r w:rsidR="00CC706A">
        <w:rPr>
          <w:lang w:val="en-US"/>
        </w:rPr>
        <w:t>on</w:t>
      </w:r>
      <w:r w:rsidR="00DA573F">
        <w:rPr>
          <w:lang w:val="en-US"/>
        </w:rPr>
        <w:t xml:space="preserve"> the network side. Similarly, designing NES operations without taking the UE ES into account may lead to UE energy consumption issues. </w:t>
      </w:r>
      <w:r w:rsidR="00405356">
        <w:rPr>
          <w:lang w:val="en-US"/>
        </w:rPr>
        <w:t>In</w:t>
      </w:r>
      <w:r w:rsidR="00AD33E6">
        <w:rPr>
          <w:lang w:val="en-US"/>
        </w:rPr>
        <w:t xml:space="preserve"> previous 5G NR studies, t</w:t>
      </w:r>
      <w:r w:rsidR="000C1630">
        <w:rPr>
          <w:lang w:val="en-US"/>
        </w:rPr>
        <w:t xml:space="preserve">he alignment between network and UE </w:t>
      </w:r>
      <w:r w:rsidR="00696C15">
        <w:rPr>
          <w:lang w:val="en-US"/>
        </w:rPr>
        <w:t>energy</w:t>
      </w:r>
      <w:r w:rsidR="005627C6">
        <w:rPr>
          <w:lang w:val="en-US"/>
        </w:rPr>
        <w:t>-</w:t>
      </w:r>
      <w:r w:rsidR="00696C15">
        <w:rPr>
          <w:lang w:val="en-US"/>
        </w:rPr>
        <w:t>saving</w:t>
      </w:r>
      <w:r w:rsidR="000C1630">
        <w:rPr>
          <w:lang w:val="en-US"/>
        </w:rPr>
        <w:t xml:space="preserve"> functionalities in different RRC states has been deemed beneficial. </w:t>
      </w:r>
      <w:r w:rsidR="00E4707E">
        <w:rPr>
          <w:lang w:val="en-US"/>
        </w:rPr>
        <w:t xml:space="preserve">For </w:t>
      </w:r>
      <w:r w:rsidR="00C56029" w:rsidRPr="00B1545C">
        <w:rPr>
          <w:lang w:val="en-US"/>
        </w:rPr>
        <w:t>6G</w:t>
      </w:r>
      <w:r w:rsidR="00E4707E">
        <w:rPr>
          <w:lang w:val="en-US"/>
        </w:rPr>
        <w:t>, the</w:t>
      </w:r>
      <w:r w:rsidR="00C56029" w:rsidRPr="00B1545C">
        <w:rPr>
          <w:lang w:val="en-US"/>
        </w:rPr>
        <w:t xml:space="preserve"> </w:t>
      </w:r>
      <w:r w:rsidR="00C56029" w:rsidRPr="00B1545C">
        <w:rPr>
          <w:lang w:val="en-US"/>
        </w:rPr>
        <w:lastRenderedPageBreak/>
        <w:t>network energy saving impact on UE energy consumption </w:t>
      </w:r>
      <w:r w:rsidR="00C56029">
        <w:rPr>
          <w:lang w:val="en-US"/>
        </w:rPr>
        <w:t xml:space="preserve">and vice versa need to be evaluated and </w:t>
      </w:r>
      <w:proofErr w:type="gramStart"/>
      <w:r w:rsidR="00C56029">
        <w:rPr>
          <w:lang w:val="en-US"/>
        </w:rPr>
        <w:t>taken into account</w:t>
      </w:r>
      <w:proofErr w:type="gramEnd"/>
      <w:r w:rsidR="00C56029">
        <w:rPr>
          <w:lang w:val="en-US"/>
        </w:rPr>
        <w:t xml:space="preserve"> when designing 6G NES operations and UE power saving mechanisms.</w:t>
      </w:r>
      <w:r w:rsidR="001C07B0">
        <w:rPr>
          <w:lang w:val="en-US"/>
        </w:rPr>
        <w:t xml:space="preserve"> </w:t>
      </w:r>
      <w:r w:rsidR="001104F2">
        <w:rPr>
          <w:lang w:val="en-US"/>
        </w:rPr>
        <w:t>Moreover,</w:t>
      </w:r>
      <w:r w:rsidR="003F5344">
        <w:rPr>
          <w:lang w:val="en-US"/>
        </w:rPr>
        <w:t xml:space="preserve"> </w:t>
      </w:r>
      <w:r w:rsidR="00D97E50">
        <w:rPr>
          <w:lang w:val="en-US"/>
        </w:rPr>
        <w:t xml:space="preserve">the </w:t>
      </w:r>
      <w:r w:rsidR="003F5344">
        <w:rPr>
          <w:lang w:val="en-US"/>
        </w:rPr>
        <w:t xml:space="preserve">NES role </w:t>
      </w:r>
      <w:r w:rsidR="00D97E50">
        <w:rPr>
          <w:lang w:val="en-US"/>
        </w:rPr>
        <w:t xml:space="preserve">to </w:t>
      </w:r>
      <w:r w:rsidR="003F5344">
        <w:rPr>
          <w:lang w:val="en-US"/>
        </w:rPr>
        <w:t>overall 6G energy saving</w:t>
      </w:r>
      <w:r w:rsidR="00D97E50">
        <w:rPr>
          <w:lang w:val="en-US"/>
        </w:rPr>
        <w:t>s</w:t>
      </w:r>
      <w:r w:rsidR="003F5344">
        <w:rPr>
          <w:lang w:val="en-US"/>
        </w:rPr>
        <w:t xml:space="preserve"> is </w:t>
      </w:r>
      <w:r w:rsidR="00D97E50">
        <w:rPr>
          <w:lang w:val="en-US"/>
        </w:rPr>
        <w:t>significant</w:t>
      </w:r>
      <w:r w:rsidR="009B786F">
        <w:rPr>
          <w:lang w:val="en-US"/>
        </w:rPr>
        <w:t>,</w:t>
      </w:r>
      <w:r w:rsidR="00D97E50">
        <w:rPr>
          <w:lang w:val="en-US"/>
        </w:rPr>
        <w:t xml:space="preserve"> </w:t>
      </w:r>
      <w:r w:rsidR="000D085A">
        <w:rPr>
          <w:lang w:val="en-US"/>
        </w:rPr>
        <w:t>consideration</w:t>
      </w:r>
      <w:r w:rsidR="00BA64B2">
        <w:rPr>
          <w:lang w:val="en-US"/>
        </w:rPr>
        <w:t xml:space="preserve"> of</w:t>
      </w:r>
      <w:r w:rsidR="003F5344">
        <w:rPr>
          <w:lang w:val="en-US"/>
        </w:rPr>
        <w:t xml:space="preserve"> the r</w:t>
      </w:r>
      <w:r w:rsidR="003F5344" w:rsidRPr="00B1545C">
        <w:rPr>
          <w:lang w:val="en-US"/>
        </w:rPr>
        <w:t>ole of devices in ensuring network energy saving</w:t>
      </w:r>
      <w:r w:rsidR="003F5344">
        <w:rPr>
          <w:lang w:val="en-US"/>
        </w:rPr>
        <w:t xml:space="preserve"> </w:t>
      </w:r>
      <w:r w:rsidR="001B2BD1">
        <w:rPr>
          <w:lang w:val="en-US"/>
        </w:rPr>
        <w:t>is crucial</w:t>
      </w:r>
      <w:r w:rsidR="003F5344" w:rsidRPr="00301A66">
        <w:rPr>
          <w:lang w:val="en-US"/>
        </w:rPr>
        <w:t>.</w:t>
      </w:r>
    </w:p>
    <w:p w14:paraId="38B32102" w14:textId="40FB260A" w:rsidR="003F5344" w:rsidRPr="00A06C45" w:rsidRDefault="00F8198D" w:rsidP="00F8198D">
      <w:r w:rsidRPr="00F8198D">
        <w:rPr>
          <w:b/>
          <w:i/>
          <w:lang w:val="en-US"/>
        </w:rPr>
        <w:t xml:space="preserve">Proposal </w:t>
      </w:r>
      <w:r>
        <w:rPr>
          <w:b/>
          <w:i/>
          <w:lang w:val="en-US"/>
        </w:rPr>
        <w:t>1</w:t>
      </w:r>
      <w:r w:rsidRPr="00F8198D">
        <w:rPr>
          <w:b/>
          <w:i/>
          <w:lang w:val="en-US"/>
        </w:rPr>
        <w:t>:</w:t>
      </w:r>
      <w:r w:rsidR="003F5344" w:rsidRPr="00F8198D">
        <w:rPr>
          <w:b/>
          <w:i/>
          <w:lang w:val="en-US"/>
        </w:rPr>
        <w:t xml:space="preserve"> </w:t>
      </w:r>
      <w:r w:rsidR="003F5344" w:rsidRPr="00F8198D">
        <w:rPr>
          <w:i/>
        </w:rPr>
        <w:t xml:space="preserve">3GPP to study </w:t>
      </w:r>
      <w:r w:rsidR="00A673B1" w:rsidRPr="00F8198D">
        <w:rPr>
          <w:i/>
        </w:rPr>
        <w:t>the</w:t>
      </w:r>
      <w:r w:rsidR="003F5344" w:rsidRPr="00F8198D">
        <w:rPr>
          <w:i/>
        </w:rPr>
        <w:t xml:space="preserve"> trade-offs between network and UE energy savings</w:t>
      </w:r>
      <w:r w:rsidR="00AB35EC" w:rsidRPr="00F8198D">
        <w:rPr>
          <w:i/>
        </w:rPr>
        <w:t>,</w:t>
      </w:r>
      <w:r w:rsidR="003F5344" w:rsidRPr="00F8198D">
        <w:rPr>
          <w:i/>
        </w:rPr>
        <w:t xml:space="preserve"> </w:t>
      </w:r>
      <w:r w:rsidR="000A1523" w:rsidRPr="00F8198D">
        <w:rPr>
          <w:i/>
        </w:rPr>
        <w:t xml:space="preserve">and </w:t>
      </w:r>
      <w:r w:rsidR="00AB35EC" w:rsidRPr="00F8198D">
        <w:rPr>
          <w:i/>
        </w:rPr>
        <w:t xml:space="preserve">to consider </w:t>
      </w:r>
      <w:r w:rsidR="000A1523" w:rsidRPr="00F8198D">
        <w:rPr>
          <w:i/>
        </w:rPr>
        <w:t>joint network and UE optimization</w:t>
      </w:r>
      <w:r w:rsidR="008C509F" w:rsidRPr="00F8198D">
        <w:rPr>
          <w:i/>
        </w:rPr>
        <w:t>s</w:t>
      </w:r>
      <w:r w:rsidR="004630E8" w:rsidRPr="00F8198D">
        <w:rPr>
          <w:i/>
        </w:rPr>
        <w:t xml:space="preserve"> </w:t>
      </w:r>
      <w:r w:rsidR="003F5344" w:rsidRPr="00F8198D">
        <w:rPr>
          <w:i/>
        </w:rPr>
        <w:t>whe</w:t>
      </w:r>
      <w:r w:rsidR="002B1AE6" w:rsidRPr="00F8198D">
        <w:rPr>
          <w:i/>
        </w:rPr>
        <w:t>re feasible</w:t>
      </w:r>
      <w:r w:rsidR="00353D7C" w:rsidRPr="00F8198D">
        <w:rPr>
          <w:i/>
        </w:rPr>
        <w:t xml:space="preserve"> </w:t>
      </w:r>
      <w:r w:rsidR="003F5344" w:rsidRPr="00F8198D">
        <w:rPr>
          <w:i/>
        </w:rPr>
        <w:t>when designing 6G energy</w:t>
      </w:r>
      <w:r w:rsidR="00BE50CF" w:rsidRPr="00F8198D">
        <w:rPr>
          <w:i/>
        </w:rPr>
        <w:t>-</w:t>
      </w:r>
      <w:r w:rsidR="003F5344" w:rsidRPr="00F8198D">
        <w:rPr>
          <w:i/>
        </w:rPr>
        <w:t>saving mechanisms.</w:t>
      </w:r>
    </w:p>
    <w:p w14:paraId="27F384B3" w14:textId="70BB5F44" w:rsidR="006B06A1" w:rsidRDefault="00DD6D70" w:rsidP="005335C0">
      <w:pPr>
        <w:jc w:val="both"/>
      </w:pPr>
      <w:r>
        <w:t>Furthermore, t</w:t>
      </w:r>
      <w:r w:rsidR="006B06A1" w:rsidRPr="006B06A1">
        <w:t xml:space="preserve">he design </w:t>
      </w:r>
      <w:r w:rsidR="00664D08">
        <w:t xml:space="preserve">of </w:t>
      </w:r>
      <w:r w:rsidR="00395A56">
        <w:t xml:space="preserve">joint </w:t>
      </w:r>
      <w:r w:rsidR="00664D08">
        <w:t>network and UE energy efficiency</w:t>
      </w:r>
      <w:r w:rsidR="0089273A">
        <w:t xml:space="preserve"> (EE)</w:t>
      </w:r>
      <w:r w:rsidR="00F86598">
        <w:t>/ES</w:t>
      </w:r>
      <w:r w:rsidR="0089273A">
        <w:t xml:space="preserve"> </w:t>
      </w:r>
      <w:r w:rsidR="0028316C">
        <w:t>mechanisms</w:t>
      </w:r>
      <w:r w:rsidR="006B06A1" w:rsidRPr="006B06A1">
        <w:t xml:space="preserve"> should be applicable to any use case, </w:t>
      </w:r>
      <w:r w:rsidR="00737D3A">
        <w:t>including</w:t>
      </w:r>
      <w:r w:rsidR="006B06A1" w:rsidRPr="006B06A1">
        <w:t xml:space="preserve"> verticals</w:t>
      </w:r>
      <w:r w:rsidR="00314555">
        <w:t xml:space="preserve"> such as </w:t>
      </w:r>
      <w:r w:rsidR="005335C0">
        <w:t>low-power wide are (</w:t>
      </w:r>
      <w:r w:rsidR="00314555">
        <w:t>LPWA</w:t>
      </w:r>
      <w:r w:rsidR="005335C0">
        <w:t>) device types, sensing, and NTN</w:t>
      </w:r>
      <w:r w:rsidR="006B06A1" w:rsidRPr="006B06A1">
        <w:t xml:space="preserve"> as well.</w:t>
      </w:r>
      <w:r w:rsidR="00737D3A">
        <w:t xml:space="preserve"> If </w:t>
      </w:r>
      <w:r w:rsidR="006B06A1" w:rsidRPr="006B06A1">
        <w:t xml:space="preserve">additional energy saving schemes </w:t>
      </w:r>
      <w:r w:rsidR="00A87AD3">
        <w:t xml:space="preserve">on top of the 6G baseline design </w:t>
      </w:r>
      <w:r w:rsidR="00737D3A">
        <w:t>are deemed beneficial</w:t>
      </w:r>
      <w:r w:rsidR="006B06A1" w:rsidRPr="006B06A1">
        <w:t xml:space="preserve"> </w:t>
      </w:r>
      <w:r w:rsidR="00A87AD3">
        <w:t xml:space="preserve">for </w:t>
      </w:r>
      <w:r w:rsidR="006B06A1" w:rsidRPr="006B06A1">
        <w:t>certain verticals</w:t>
      </w:r>
      <w:r w:rsidR="00A87AD3">
        <w:t xml:space="preserve">, there are to </w:t>
      </w:r>
      <w:r w:rsidR="006B06A1" w:rsidRPr="006B06A1">
        <w:t xml:space="preserve">be studied in </w:t>
      </w:r>
      <w:r w:rsidR="00A87AD3">
        <w:t xml:space="preserve">the corresponding </w:t>
      </w:r>
      <w:r w:rsidR="003A77A4">
        <w:t>A.I.</w:t>
      </w:r>
      <w:r w:rsidR="006B06A1" w:rsidRPr="006B06A1">
        <w:t xml:space="preserve"> </w:t>
      </w:r>
    </w:p>
    <w:p w14:paraId="25AD8102" w14:textId="5549EB2C" w:rsidR="00D82E2B" w:rsidRDefault="00D82E2B" w:rsidP="00B9166D">
      <w:pPr>
        <w:pStyle w:val="Heading1"/>
        <w:rPr>
          <w:lang w:val="en-US"/>
        </w:rPr>
      </w:pPr>
      <w:r>
        <w:rPr>
          <w:lang w:val="en-US"/>
        </w:rPr>
        <w:t xml:space="preserve">Views on </w:t>
      </w:r>
      <w:r w:rsidR="00902583">
        <w:rPr>
          <w:lang w:val="en-US"/>
        </w:rPr>
        <w:t xml:space="preserve">6G Network Energy Saving </w:t>
      </w:r>
      <w:r w:rsidR="00902583">
        <w:rPr>
          <w:lang w:val="en-US"/>
        </w:rPr>
        <w:t>(NES)</w:t>
      </w:r>
    </w:p>
    <w:p w14:paraId="04001434" w14:textId="6BC754F2" w:rsidR="00DB4E08" w:rsidRDefault="008D1F67" w:rsidP="0057504E">
      <w:pPr>
        <w:pStyle w:val="Heading2"/>
        <w:rPr>
          <w:lang w:val="en-US"/>
        </w:rPr>
      </w:pPr>
      <w:r>
        <w:rPr>
          <w:lang w:val="en-US"/>
        </w:rPr>
        <w:t xml:space="preserve">Review of </w:t>
      </w:r>
      <w:r w:rsidR="0085322A">
        <w:rPr>
          <w:lang w:val="en-US"/>
        </w:rPr>
        <w:t xml:space="preserve">Network </w:t>
      </w:r>
      <w:r w:rsidR="009839A0">
        <w:rPr>
          <w:lang w:val="en-US"/>
        </w:rPr>
        <w:t>E</w:t>
      </w:r>
      <w:r w:rsidR="0085322A">
        <w:rPr>
          <w:lang w:val="en-US"/>
        </w:rPr>
        <w:t xml:space="preserve">nergy </w:t>
      </w:r>
      <w:r w:rsidR="009839A0">
        <w:rPr>
          <w:lang w:val="en-US"/>
        </w:rPr>
        <w:t>S</w:t>
      </w:r>
      <w:r w:rsidR="0085322A">
        <w:rPr>
          <w:lang w:val="en-US"/>
        </w:rPr>
        <w:t xml:space="preserve">aving </w:t>
      </w:r>
      <w:r w:rsidR="009839A0">
        <w:rPr>
          <w:lang w:val="en-US"/>
        </w:rPr>
        <w:t xml:space="preserve">schemes </w:t>
      </w:r>
      <w:r w:rsidR="009D03D7">
        <w:rPr>
          <w:lang w:val="en-US"/>
        </w:rPr>
        <w:t>in LTE and NR</w:t>
      </w:r>
    </w:p>
    <w:p w14:paraId="7B33202C" w14:textId="5CCCA77A" w:rsidR="00277B35" w:rsidRDefault="006E39F0">
      <w:pPr>
        <w:jc w:val="both"/>
        <w:rPr>
          <w:lang w:val="en-US"/>
        </w:rPr>
      </w:pPr>
      <w:r w:rsidRPr="00C44CD5">
        <w:rPr>
          <w:lang w:val="en-US"/>
        </w:rPr>
        <w:t>4G</w:t>
      </w:r>
      <w:r w:rsidR="009D03D7" w:rsidRPr="00C44CD5">
        <w:rPr>
          <w:lang w:val="en-US"/>
        </w:rPr>
        <w:t xml:space="preserve"> LTE</w:t>
      </w:r>
      <w:r w:rsidR="00C20CE4" w:rsidRPr="00C44CD5">
        <w:rPr>
          <w:lang w:val="en-US"/>
        </w:rPr>
        <w:t xml:space="preserve"> </w:t>
      </w:r>
      <w:r w:rsidR="00D559F8" w:rsidRPr="00C44CD5">
        <w:rPr>
          <w:lang w:val="en-US"/>
        </w:rPr>
        <w:t xml:space="preserve">focused on </w:t>
      </w:r>
      <w:r w:rsidR="009D03D7" w:rsidRPr="00C44CD5">
        <w:rPr>
          <w:lang w:val="en-US"/>
        </w:rPr>
        <w:t xml:space="preserve">enhanced </w:t>
      </w:r>
      <w:proofErr w:type="spellStart"/>
      <w:r w:rsidR="009D03D7" w:rsidRPr="00C44CD5">
        <w:rPr>
          <w:lang w:val="en-US"/>
        </w:rPr>
        <w:t>eMBB</w:t>
      </w:r>
      <w:proofErr w:type="spellEnd"/>
      <w:r w:rsidR="009D03D7" w:rsidRPr="00C44CD5">
        <w:rPr>
          <w:lang w:val="en-US"/>
        </w:rPr>
        <w:t xml:space="preserve"> capacity and coverage</w:t>
      </w:r>
      <w:r w:rsidR="00A454E3" w:rsidRPr="00C44CD5">
        <w:rPr>
          <w:lang w:val="en-US"/>
        </w:rPr>
        <w:t>,</w:t>
      </w:r>
      <w:r w:rsidR="000F2C1E" w:rsidRPr="00C44CD5">
        <w:rPr>
          <w:lang w:val="en-US"/>
        </w:rPr>
        <w:t xml:space="preserve"> </w:t>
      </w:r>
      <w:r w:rsidR="00057959" w:rsidRPr="00C44CD5">
        <w:rPr>
          <w:lang w:val="en-US"/>
        </w:rPr>
        <w:t>while</w:t>
      </w:r>
      <w:r w:rsidR="00AE48F2" w:rsidRPr="00C44CD5">
        <w:rPr>
          <w:lang w:val="en-US"/>
        </w:rPr>
        <w:t xml:space="preserve"> maintaining</w:t>
      </w:r>
      <w:r w:rsidR="000F2C1E" w:rsidRPr="00C44CD5">
        <w:rPr>
          <w:lang w:val="en-US"/>
        </w:rPr>
        <w:t xml:space="preserve"> </w:t>
      </w:r>
      <w:r w:rsidR="00AE48F2" w:rsidRPr="00C44CD5">
        <w:rPr>
          <w:lang w:val="en-US"/>
        </w:rPr>
        <w:t>a</w:t>
      </w:r>
      <w:r w:rsidR="00A47BD9" w:rsidRPr="00C44CD5">
        <w:rPr>
          <w:lang w:val="en-US"/>
        </w:rPr>
        <w:t xml:space="preserve"> </w:t>
      </w:r>
      <w:r w:rsidR="00A31EF7">
        <w:rPr>
          <w:lang w:val="en-US"/>
        </w:rPr>
        <w:t>reasonable</w:t>
      </w:r>
      <w:r w:rsidR="00A31EF7" w:rsidRPr="00C44CD5">
        <w:rPr>
          <w:lang w:val="en-US"/>
        </w:rPr>
        <w:t xml:space="preserve"> </w:t>
      </w:r>
      <w:r w:rsidR="00AE48F2" w:rsidRPr="00C44CD5">
        <w:rPr>
          <w:lang w:val="en-US"/>
        </w:rPr>
        <w:t xml:space="preserve">trade-off with </w:t>
      </w:r>
      <w:r w:rsidR="00A47BD9" w:rsidRPr="00C44CD5">
        <w:rPr>
          <w:lang w:val="en-US"/>
        </w:rPr>
        <w:t>UE complexity</w:t>
      </w:r>
      <w:r w:rsidR="009D03D7" w:rsidRPr="00C44CD5">
        <w:rPr>
          <w:lang w:val="en-US"/>
        </w:rPr>
        <w:t xml:space="preserve">. </w:t>
      </w:r>
      <w:r w:rsidR="005160FE" w:rsidRPr="00C44CD5">
        <w:rPr>
          <w:lang w:val="en-US"/>
        </w:rPr>
        <w:t>Network Energy Saving (</w:t>
      </w:r>
      <w:r w:rsidR="009D03D7" w:rsidRPr="00C44CD5">
        <w:rPr>
          <w:lang w:val="en-US"/>
        </w:rPr>
        <w:t>NES</w:t>
      </w:r>
      <w:r w:rsidR="005160FE" w:rsidRPr="00C44CD5">
        <w:rPr>
          <w:lang w:val="en-US"/>
        </w:rPr>
        <w:t>)</w:t>
      </w:r>
      <w:r w:rsidR="009D03D7" w:rsidRPr="00C44CD5">
        <w:rPr>
          <w:lang w:val="en-US"/>
        </w:rPr>
        <w:t xml:space="preserve"> was not </w:t>
      </w:r>
      <w:r w:rsidR="008A03B4" w:rsidRPr="00C44CD5">
        <w:rPr>
          <w:lang w:val="en-US"/>
        </w:rPr>
        <w:t xml:space="preserve">a primary </w:t>
      </w:r>
      <w:r w:rsidR="00527ADE" w:rsidRPr="00C44CD5">
        <w:rPr>
          <w:lang w:val="en-US"/>
        </w:rPr>
        <w:t xml:space="preserve">design </w:t>
      </w:r>
      <w:r w:rsidR="009D03D7" w:rsidRPr="00C44CD5">
        <w:rPr>
          <w:lang w:val="en-US"/>
        </w:rPr>
        <w:t xml:space="preserve">criterion. </w:t>
      </w:r>
      <w:r w:rsidR="00181116" w:rsidRPr="00C44CD5">
        <w:rPr>
          <w:lang w:val="en-US"/>
        </w:rPr>
        <w:t xml:space="preserve">The </w:t>
      </w:r>
      <w:r w:rsidR="00454882" w:rsidRPr="00C44CD5">
        <w:rPr>
          <w:lang w:val="en-US"/>
        </w:rPr>
        <w:t xml:space="preserve">LTE design </w:t>
      </w:r>
      <w:r w:rsidR="00FD1F76" w:rsidRPr="00C44CD5">
        <w:rPr>
          <w:lang w:val="en-US"/>
        </w:rPr>
        <w:t xml:space="preserve">includes </w:t>
      </w:r>
      <w:r w:rsidR="00454882" w:rsidRPr="00C44CD5">
        <w:rPr>
          <w:lang w:val="en-US"/>
        </w:rPr>
        <w:t>always</w:t>
      </w:r>
      <w:r w:rsidR="00E06656">
        <w:rPr>
          <w:lang w:val="en-US"/>
        </w:rPr>
        <w:t>-on</w:t>
      </w:r>
      <w:r w:rsidR="00454882" w:rsidRPr="00C44CD5">
        <w:rPr>
          <w:lang w:val="en-US"/>
        </w:rPr>
        <w:t xml:space="preserve"> </w:t>
      </w:r>
      <w:r w:rsidR="00971A5D" w:rsidRPr="00C44CD5">
        <w:rPr>
          <w:lang w:val="en-US"/>
        </w:rPr>
        <w:t>signals and channels</w:t>
      </w:r>
      <w:r w:rsidR="00AF74B0" w:rsidRPr="00C44CD5">
        <w:rPr>
          <w:lang w:val="en-US"/>
        </w:rPr>
        <w:t>, where</w:t>
      </w:r>
      <w:r w:rsidR="00C44CD5">
        <w:rPr>
          <w:lang w:val="en-US"/>
        </w:rPr>
        <w:t xml:space="preserve"> </w:t>
      </w:r>
      <w:r w:rsidR="00971A5D" w:rsidRPr="004A3B9C">
        <w:rPr>
          <w:lang w:val="en-US"/>
        </w:rPr>
        <w:t>C</w:t>
      </w:r>
      <w:r w:rsidR="00454882" w:rsidRPr="004A3B9C">
        <w:rPr>
          <w:lang w:val="en-US"/>
        </w:rPr>
        <w:t xml:space="preserve">ell </w:t>
      </w:r>
      <w:r w:rsidR="00E65AAD" w:rsidRPr="004A3B9C">
        <w:rPr>
          <w:lang w:val="en-US"/>
        </w:rPr>
        <w:t>S</w:t>
      </w:r>
      <w:r w:rsidR="00454882" w:rsidRPr="004A3B9C">
        <w:rPr>
          <w:lang w:val="en-US"/>
        </w:rPr>
        <w:t xml:space="preserve">pecific </w:t>
      </w:r>
      <w:r w:rsidR="00E65AAD" w:rsidRPr="004A3B9C">
        <w:rPr>
          <w:lang w:val="en-US"/>
        </w:rPr>
        <w:t>R</w:t>
      </w:r>
      <w:r w:rsidR="00454882" w:rsidRPr="004A3B9C">
        <w:rPr>
          <w:lang w:val="en-US"/>
        </w:rPr>
        <w:t xml:space="preserve">eference </w:t>
      </w:r>
      <w:r w:rsidR="00E65AAD" w:rsidRPr="004A3B9C">
        <w:rPr>
          <w:lang w:val="en-US"/>
        </w:rPr>
        <w:t>S</w:t>
      </w:r>
      <w:r w:rsidR="00454882" w:rsidRPr="004A3B9C">
        <w:rPr>
          <w:lang w:val="en-US"/>
        </w:rPr>
        <w:t>ignal</w:t>
      </w:r>
      <w:r w:rsidR="00216CEA">
        <w:rPr>
          <w:lang w:val="en-US"/>
        </w:rPr>
        <w:t>s</w:t>
      </w:r>
      <w:r w:rsidR="00454882" w:rsidRPr="004A3B9C">
        <w:rPr>
          <w:lang w:val="en-US"/>
        </w:rPr>
        <w:t xml:space="preserve"> (CRS) </w:t>
      </w:r>
      <w:r w:rsidR="00216CEA">
        <w:rPr>
          <w:lang w:val="en-US"/>
        </w:rPr>
        <w:t>are</w:t>
      </w:r>
      <w:r w:rsidR="005F6075" w:rsidRPr="004A3B9C">
        <w:rPr>
          <w:lang w:val="en-US"/>
        </w:rPr>
        <w:t xml:space="preserve"> transmitted </w:t>
      </w:r>
      <w:r w:rsidR="00FB5B9C">
        <w:rPr>
          <w:lang w:val="en-US"/>
        </w:rPr>
        <w:t xml:space="preserve">in </w:t>
      </w:r>
      <w:r w:rsidR="005F6075" w:rsidRPr="004A3B9C">
        <w:rPr>
          <w:lang w:val="en-US"/>
        </w:rPr>
        <w:t xml:space="preserve">every DL </w:t>
      </w:r>
      <w:r w:rsidR="009D3ADB">
        <w:rPr>
          <w:lang w:val="en-US"/>
        </w:rPr>
        <w:t>subframe</w:t>
      </w:r>
      <w:r w:rsidR="007522C6">
        <w:rPr>
          <w:lang w:val="en-US"/>
        </w:rPr>
        <w:t xml:space="preserve"> </w:t>
      </w:r>
      <w:r w:rsidR="00B9249B">
        <w:rPr>
          <w:lang w:val="en-US"/>
        </w:rPr>
        <w:t>and</w:t>
      </w:r>
      <w:r w:rsidR="00B9249B" w:rsidRPr="004A3B9C">
        <w:rPr>
          <w:lang w:val="en-US"/>
        </w:rPr>
        <w:t xml:space="preserve"> </w:t>
      </w:r>
      <w:r w:rsidR="0081040C">
        <w:rPr>
          <w:lang w:val="en-US"/>
        </w:rPr>
        <w:t xml:space="preserve">enable </w:t>
      </w:r>
      <w:r w:rsidR="00454882" w:rsidRPr="004A3B9C">
        <w:rPr>
          <w:lang w:val="en-US"/>
        </w:rPr>
        <w:t xml:space="preserve">UE </w:t>
      </w:r>
      <w:r w:rsidR="00971A5D" w:rsidRPr="004A3B9C">
        <w:rPr>
          <w:lang w:val="en-US"/>
        </w:rPr>
        <w:t>c</w:t>
      </w:r>
      <w:r w:rsidR="00454882" w:rsidRPr="004A3B9C">
        <w:rPr>
          <w:lang w:val="en-US"/>
        </w:rPr>
        <w:t>ell search</w:t>
      </w:r>
      <w:r w:rsidR="006A1155">
        <w:rPr>
          <w:lang w:val="en-US"/>
        </w:rPr>
        <w:t xml:space="preserve">, </w:t>
      </w:r>
      <w:r w:rsidR="00454882" w:rsidRPr="004A3B9C">
        <w:rPr>
          <w:lang w:val="en-US"/>
        </w:rPr>
        <w:t>initial acquisitio</w:t>
      </w:r>
      <w:r w:rsidR="00971A5D" w:rsidRPr="004A3B9C">
        <w:rPr>
          <w:lang w:val="en-US"/>
        </w:rPr>
        <w:t>n</w:t>
      </w:r>
      <w:r w:rsidR="00D95621">
        <w:rPr>
          <w:lang w:val="en-US"/>
        </w:rPr>
        <w:t>,</w:t>
      </w:r>
      <w:r w:rsidR="00971A5D" w:rsidRPr="004A3B9C">
        <w:rPr>
          <w:lang w:val="en-US"/>
        </w:rPr>
        <w:t xml:space="preserve"> and </w:t>
      </w:r>
      <w:r w:rsidR="009A5A54">
        <w:rPr>
          <w:lang w:val="en-US"/>
        </w:rPr>
        <w:t>d</w:t>
      </w:r>
      <w:r w:rsidR="00454882" w:rsidRPr="004A3B9C">
        <w:rPr>
          <w:lang w:val="en-US"/>
        </w:rPr>
        <w:t>ownlink channel estimation</w:t>
      </w:r>
      <w:r w:rsidR="004A2BA1">
        <w:rPr>
          <w:lang w:val="en-US"/>
        </w:rPr>
        <w:t>,</w:t>
      </w:r>
      <w:r w:rsidR="00454882" w:rsidRPr="004A3B9C">
        <w:rPr>
          <w:lang w:val="en-US"/>
        </w:rPr>
        <w:t xml:space="preserve"> and measurements</w:t>
      </w:r>
      <w:r w:rsidR="00E173EE">
        <w:rPr>
          <w:lang w:val="en-US"/>
        </w:rPr>
        <w:t>, and the</w:t>
      </w:r>
      <w:r w:rsidR="00F62150">
        <w:rPr>
          <w:lang w:val="en-US"/>
        </w:rPr>
        <w:t xml:space="preserve"> </w:t>
      </w:r>
      <w:r w:rsidR="008B6437" w:rsidRPr="004A3B9C">
        <w:rPr>
          <w:lang w:val="en-US"/>
        </w:rPr>
        <w:t xml:space="preserve">Primary and </w:t>
      </w:r>
      <w:r w:rsidR="00E65AAD" w:rsidRPr="004A3B9C">
        <w:rPr>
          <w:lang w:val="en-US"/>
        </w:rPr>
        <w:t>Secondary</w:t>
      </w:r>
      <w:r w:rsidR="008B6437" w:rsidRPr="004A3B9C">
        <w:rPr>
          <w:lang w:val="en-US"/>
        </w:rPr>
        <w:t xml:space="preserve"> </w:t>
      </w:r>
      <w:r w:rsidR="00E65AAD" w:rsidRPr="004A3B9C">
        <w:rPr>
          <w:lang w:val="en-US"/>
        </w:rPr>
        <w:t>S</w:t>
      </w:r>
      <w:r w:rsidR="008B6437" w:rsidRPr="004A3B9C">
        <w:rPr>
          <w:lang w:val="en-US"/>
        </w:rPr>
        <w:t xml:space="preserve">ynchronization </w:t>
      </w:r>
      <w:r w:rsidR="006E4456" w:rsidRPr="004A3B9C">
        <w:rPr>
          <w:lang w:val="en-US"/>
        </w:rPr>
        <w:t>S</w:t>
      </w:r>
      <w:r w:rsidR="008B6437" w:rsidRPr="004A3B9C">
        <w:rPr>
          <w:lang w:val="en-US"/>
        </w:rPr>
        <w:t xml:space="preserve">ignals </w:t>
      </w:r>
      <w:r w:rsidR="0068504B">
        <w:rPr>
          <w:lang w:val="en-US"/>
        </w:rPr>
        <w:t>(</w:t>
      </w:r>
      <w:r w:rsidR="006E4456" w:rsidRPr="004A3B9C">
        <w:rPr>
          <w:lang w:val="en-US"/>
        </w:rPr>
        <w:t>PSS/SSS</w:t>
      </w:r>
      <w:r w:rsidR="0068504B">
        <w:rPr>
          <w:lang w:val="en-US"/>
        </w:rPr>
        <w:t>)</w:t>
      </w:r>
      <w:r w:rsidR="006E4456" w:rsidRPr="004A3B9C">
        <w:rPr>
          <w:lang w:val="en-US"/>
        </w:rPr>
        <w:t xml:space="preserve"> </w:t>
      </w:r>
      <w:r w:rsidR="00F26BF1" w:rsidRPr="004A3B9C">
        <w:rPr>
          <w:lang w:val="en-US"/>
        </w:rPr>
        <w:t xml:space="preserve">are transmitted every 5ms </w:t>
      </w:r>
      <w:r w:rsidR="00E65AAD" w:rsidRPr="004A3B9C">
        <w:rPr>
          <w:lang w:val="en-US"/>
        </w:rPr>
        <w:t xml:space="preserve">and </w:t>
      </w:r>
      <w:r w:rsidR="0068504B">
        <w:rPr>
          <w:lang w:val="en-US"/>
        </w:rPr>
        <w:t xml:space="preserve">the </w:t>
      </w:r>
      <w:r w:rsidR="00E65AAD" w:rsidRPr="004A3B9C">
        <w:t xml:space="preserve">Physical Broadcast Channel </w:t>
      </w:r>
      <w:r w:rsidR="006E4456" w:rsidRPr="004A3B9C">
        <w:t>(PBCH)</w:t>
      </w:r>
      <w:r w:rsidR="00565B43">
        <w:t>,</w:t>
      </w:r>
      <w:r w:rsidR="006E4456" w:rsidRPr="004A3B9C">
        <w:rPr>
          <w:lang w:val="en-US"/>
        </w:rPr>
        <w:t xml:space="preserve"> carrying the Master Information Block (MIB)</w:t>
      </w:r>
      <w:r w:rsidR="004404A2" w:rsidRPr="004A3B9C">
        <w:rPr>
          <w:lang w:val="en-US"/>
        </w:rPr>
        <w:t>, is transmitted every 10ms</w:t>
      </w:r>
      <w:r w:rsidR="006E4456" w:rsidRPr="004A3B9C">
        <w:rPr>
          <w:lang w:val="en-US"/>
        </w:rPr>
        <w:t>.</w:t>
      </w:r>
    </w:p>
    <w:p w14:paraId="78E9E97B" w14:textId="3241EA62" w:rsidR="00764CD0" w:rsidRPr="000A7D5A" w:rsidRDefault="00BA722E" w:rsidP="00AE48F2">
      <w:pPr>
        <w:jc w:val="both"/>
      </w:pPr>
      <w:r w:rsidRPr="000A7D5A">
        <w:rPr>
          <w:lang w:val="en-US"/>
        </w:rPr>
        <w:t>Unlike</w:t>
      </w:r>
      <w:r w:rsidR="00D91374" w:rsidRPr="000A7D5A">
        <w:rPr>
          <w:lang w:val="en-US"/>
        </w:rPr>
        <w:t xml:space="preserve"> 4G LTE, the 5G NR design </w:t>
      </w:r>
      <w:r w:rsidRPr="000A7D5A">
        <w:rPr>
          <w:lang w:val="en-US"/>
        </w:rPr>
        <w:t>offers</w:t>
      </w:r>
      <w:r w:rsidR="00D91374" w:rsidRPr="000A7D5A">
        <w:rPr>
          <w:lang w:val="en-US"/>
        </w:rPr>
        <w:t xml:space="preserve"> </w:t>
      </w:r>
      <w:r w:rsidR="0005407E" w:rsidRPr="000A7D5A">
        <w:rPr>
          <w:lang w:val="en-US"/>
        </w:rPr>
        <w:t>significantly</w:t>
      </w:r>
      <w:r w:rsidR="00D91374" w:rsidRPr="000A7D5A">
        <w:rPr>
          <w:lang w:val="en-US"/>
        </w:rPr>
        <w:t xml:space="preserve"> </w:t>
      </w:r>
      <w:r w:rsidRPr="000A7D5A">
        <w:rPr>
          <w:lang w:val="en-US"/>
        </w:rPr>
        <w:t xml:space="preserve">improved </w:t>
      </w:r>
      <w:r w:rsidR="00D91374" w:rsidRPr="000A7D5A">
        <w:rPr>
          <w:lang w:val="en-US"/>
        </w:rPr>
        <w:t>network energy saving from the beginning.</w:t>
      </w:r>
      <w:r w:rsidR="004F409C" w:rsidRPr="000A7D5A">
        <w:rPr>
          <w:lang w:val="en-US"/>
        </w:rPr>
        <w:t xml:space="preserve"> </w:t>
      </w:r>
      <w:r w:rsidR="008B50EA" w:rsidRPr="7C8C599D">
        <w:t>Unlike</w:t>
      </w:r>
      <w:r w:rsidR="00B56836" w:rsidRPr="7C8C599D">
        <w:t xml:space="preserve"> LTE’s CR</w:t>
      </w:r>
      <w:r w:rsidR="00775402" w:rsidRPr="7C8C599D">
        <w:t xml:space="preserve">Ss in every DL slot, </w:t>
      </w:r>
      <w:r w:rsidR="00764CD0" w:rsidRPr="000A7D5A">
        <w:rPr>
          <w:lang w:val="en-US"/>
        </w:rPr>
        <w:t>NR</w:t>
      </w:r>
      <w:r w:rsidR="001768E4" w:rsidRPr="000A7D5A">
        <w:rPr>
          <w:lang w:val="en-US"/>
        </w:rPr>
        <w:t xml:space="preserve"> </w:t>
      </w:r>
      <w:r w:rsidR="00BE078B" w:rsidRPr="000A7D5A">
        <w:rPr>
          <w:lang w:val="en-US"/>
        </w:rPr>
        <w:t xml:space="preserve">avoids </w:t>
      </w:r>
      <w:proofErr w:type="spellStart"/>
      <w:r w:rsidR="001768E4" w:rsidRPr="000A7D5A">
        <w:rPr>
          <w:lang w:val="en-US"/>
        </w:rPr>
        <w:t>th</w:t>
      </w:r>
      <w:proofErr w:type="spellEnd"/>
      <w:r w:rsidR="000A3F5C" w:rsidRPr="7C8C599D">
        <w:t>is</w:t>
      </w:r>
      <w:r w:rsidR="001768E4" w:rsidRPr="000A7D5A">
        <w:rPr>
          <w:lang w:val="en-US"/>
        </w:rPr>
        <w:t xml:space="preserve"> </w:t>
      </w:r>
      <w:r w:rsidR="00BE078B" w:rsidRPr="000A7D5A">
        <w:rPr>
          <w:lang w:val="en-US"/>
        </w:rPr>
        <w:t>always</w:t>
      </w:r>
      <w:r w:rsidR="00651ED6" w:rsidRPr="7C8C599D">
        <w:t>-on</w:t>
      </w:r>
      <w:r w:rsidR="00BE078B" w:rsidRPr="000A7D5A">
        <w:rPr>
          <w:lang w:val="en-US"/>
        </w:rPr>
        <w:t xml:space="preserve"> signal</w:t>
      </w:r>
      <w:proofErr w:type="spellStart"/>
      <w:r w:rsidR="000A3F5C" w:rsidRPr="7C8C599D">
        <w:t>ing</w:t>
      </w:r>
      <w:proofErr w:type="spellEnd"/>
      <w:r w:rsidR="00D2019E" w:rsidRPr="000A7D5A">
        <w:rPr>
          <w:lang w:val="en-US"/>
        </w:rPr>
        <w:t>.</w:t>
      </w:r>
      <w:r w:rsidR="00CD18D7" w:rsidRPr="000A7D5A">
        <w:rPr>
          <w:lang w:val="en-US"/>
        </w:rPr>
        <w:t xml:space="preserve"> In </w:t>
      </w:r>
      <w:r w:rsidR="00C70332" w:rsidRPr="000A7D5A">
        <w:rPr>
          <w:lang w:val="en-US"/>
        </w:rPr>
        <w:t>addition,</w:t>
      </w:r>
      <w:r w:rsidR="00CD18D7" w:rsidRPr="000A7D5A">
        <w:rPr>
          <w:lang w:val="en-US"/>
        </w:rPr>
        <w:t xml:space="preserve"> </w:t>
      </w:r>
      <w:r w:rsidR="00313040" w:rsidRPr="000A7D5A">
        <w:rPr>
          <w:lang w:val="en-US"/>
        </w:rPr>
        <w:t xml:space="preserve">the </w:t>
      </w:r>
      <w:r w:rsidR="00CD18D7" w:rsidRPr="000A7D5A">
        <w:rPr>
          <w:lang w:val="en-US"/>
        </w:rPr>
        <w:t xml:space="preserve">NR </w:t>
      </w:r>
      <w:r w:rsidR="00FC3064" w:rsidRPr="000A7D5A">
        <w:rPr>
          <w:lang w:val="en-US"/>
        </w:rPr>
        <w:t xml:space="preserve">design </w:t>
      </w:r>
      <w:r w:rsidR="00630C6C" w:rsidRPr="7C8C599D">
        <w:t>integrates</w:t>
      </w:r>
      <w:r w:rsidR="00C56511" w:rsidRPr="000A7D5A">
        <w:rPr>
          <w:lang w:val="en-US"/>
        </w:rPr>
        <w:t xml:space="preserve"> </w:t>
      </w:r>
      <w:r w:rsidR="00D83353" w:rsidRPr="000A7D5A">
        <w:rPr>
          <w:lang w:val="en-US"/>
        </w:rPr>
        <w:t>P</w:t>
      </w:r>
      <w:r w:rsidR="00AF28D9" w:rsidRPr="000A7D5A">
        <w:rPr>
          <w:lang w:val="en-US"/>
        </w:rPr>
        <w:t>SS</w:t>
      </w:r>
      <w:r w:rsidR="00D83353" w:rsidRPr="000A7D5A">
        <w:rPr>
          <w:lang w:val="en-US"/>
        </w:rPr>
        <w:t>/SSS</w:t>
      </w:r>
      <w:r w:rsidR="002C7595" w:rsidRPr="000A7D5A">
        <w:rPr>
          <w:lang w:val="en-US"/>
        </w:rPr>
        <w:t xml:space="preserve"> and </w:t>
      </w:r>
      <w:r w:rsidR="00AF28D9" w:rsidRPr="000A7D5A">
        <w:rPr>
          <w:lang w:val="en-US"/>
        </w:rPr>
        <w:t xml:space="preserve">PBCH in one single </w:t>
      </w:r>
      <w:r w:rsidR="00AE6901" w:rsidRPr="7C8C599D">
        <w:t>SS/PBCH</w:t>
      </w:r>
      <w:r w:rsidR="00AF28D9" w:rsidRPr="000A7D5A">
        <w:rPr>
          <w:lang w:val="en-US"/>
        </w:rPr>
        <w:t xml:space="preserve"> block</w:t>
      </w:r>
      <w:r w:rsidR="00915A94" w:rsidRPr="7C8C599D">
        <w:t xml:space="preserve">, optimizing </w:t>
      </w:r>
      <w:r w:rsidR="00C70332" w:rsidRPr="000A7D5A">
        <w:rPr>
          <w:lang w:val="en-US"/>
        </w:rPr>
        <w:t xml:space="preserve">beam sweeping. </w:t>
      </w:r>
      <w:r w:rsidR="00803529" w:rsidRPr="000A7D5A">
        <w:rPr>
          <w:lang w:val="en-US"/>
        </w:rPr>
        <w:t xml:space="preserve">The </w:t>
      </w:r>
      <w:r w:rsidR="00C70332" w:rsidRPr="000A7D5A">
        <w:rPr>
          <w:lang w:val="en-US"/>
        </w:rPr>
        <w:t xml:space="preserve">default </w:t>
      </w:r>
      <w:r w:rsidR="00AE6901" w:rsidRPr="7C8C599D">
        <w:t>SS/PBCH</w:t>
      </w:r>
      <w:r w:rsidR="00836B0D" w:rsidRPr="000A7D5A">
        <w:rPr>
          <w:lang w:val="en-US"/>
        </w:rPr>
        <w:t xml:space="preserve"> block transmission</w:t>
      </w:r>
      <w:r w:rsidR="00C70332" w:rsidRPr="000A7D5A">
        <w:rPr>
          <w:lang w:val="en-US"/>
        </w:rPr>
        <w:t xml:space="preserve"> periodicity </w:t>
      </w:r>
      <w:r w:rsidR="001C3EC7" w:rsidRPr="000A7D5A">
        <w:rPr>
          <w:lang w:val="en-US"/>
        </w:rPr>
        <w:t xml:space="preserve">in NR </w:t>
      </w:r>
      <w:r w:rsidR="00C70332" w:rsidRPr="000A7D5A">
        <w:rPr>
          <w:lang w:val="en-US"/>
        </w:rPr>
        <w:t xml:space="preserve">is 20 </w:t>
      </w:r>
      <w:proofErr w:type="spellStart"/>
      <w:r w:rsidR="00C70332" w:rsidRPr="000A7D5A">
        <w:rPr>
          <w:lang w:val="en-US"/>
        </w:rPr>
        <w:t>ms</w:t>
      </w:r>
      <w:proofErr w:type="spellEnd"/>
      <w:r w:rsidR="001C3EC7" w:rsidRPr="000A7D5A">
        <w:rPr>
          <w:lang w:val="en-US"/>
        </w:rPr>
        <w:t xml:space="preserve">, </w:t>
      </w:r>
      <w:r w:rsidR="00DB2865" w:rsidRPr="000A7D5A">
        <w:rPr>
          <w:lang w:val="en-US"/>
        </w:rPr>
        <w:t xml:space="preserve">and this </w:t>
      </w:r>
      <w:r w:rsidR="00682961" w:rsidRPr="000A7D5A">
        <w:rPr>
          <w:lang w:val="en-US"/>
        </w:rPr>
        <w:t xml:space="preserve">is </w:t>
      </w:r>
      <w:r w:rsidR="0017064E" w:rsidRPr="000A7D5A">
        <w:rPr>
          <w:lang w:val="en-US"/>
        </w:rPr>
        <w:t xml:space="preserve">the </w:t>
      </w:r>
      <w:r w:rsidR="00682961" w:rsidRPr="000A7D5A">
        <w:rPr>
          <w:lang w:val="en-US"/>
        </w:rPr>
        <w:t>setting</w:t>
      </w:r>
      <w:r w:rsidR="008E60AC" w:rsidRPr="000A7D5A">
        <w:rPr>
          <w:lang w:val="en-US"/>
        </w:rPr>
        <w:t xml:space="preserve"> used by</w:t>
      </w:r>
      <w:r w:rsidR="00DD626E" w:rsidRPr="000A7D5A">
        <w:rPr>
          <w:lang w:val="en-US"/>
        </w:rPr>
        <w:t xml:space="preserve"> virtually</w:t>
      </w:r>
      <w:r w:rsidR="008E60AC" w:rsidRPr="000A7D5A">
        <w:rPr>
          <w:lang w:val="en-US"/>
        </w:rPr>
        <w:t xml:space="preserve"> all deployments</w:t>
      </w:r>
      <w:r w:rsidR="00C70332" w:rsidRPr="000A7D5A">
        <w:rPr>
          <w:lang w:val="en-US"/>
        </w:rPr>
        <w:t xml:space="preserve">. </w:t>
      </w:r>
    </w:p>
    <w:p w14:paraId="6DCF003A" w14:textId="7E725702" w:rsidR="00EB1058" w:rsidRPr="004F16E6" w:rsidRDefault="00ED0C59" w:rsidP="006F5E77">
      <w:pPr>
        <w:jc w:val="both"/>
        <w:rPr>
          <w:lang w:val="en-US"/>
        </w:rPr>
      </w:pPr>
      <w:r w:rsidRPr="000A7D5A">
        <w:rPr>
          <w:lang w:val="en-US"/>
        </w:rPr>
        <w:t>In 5G-A, f</w:t>
      </w:r>
      <w:r w:rsidR="00AD31FD" w:rsidRPr="000A7D5A">
        <w:rPr>
          <w:lang w:val="en-US"/>
        </w:rPr>
        <w:t>urther</w:t>
      </w:r>
      <w:r w:rsidR="0054612A" w:rsidRPr="000A7D5A">
        <w:rPr>
          <w:lang w:val="en-US"/>
        </w:rPr>
        <w:t xml:space="preserve"> </w:t>
      </w:r>
      <w:r w:rsidR="002524C1" w:rsidRPr="000A7D5A">
        <w:rPr>
          <w:lang w:val="en-US"/>
        </w:rPr>
        <w:t xml:space="preserve">work on </w:t>
      </w:r>
      <w:r w:rsidR="00AD7D00" w:rsidRPr="000A7D5A">
        <w:rPr>
          <w:lang w:val="en-US"/>
        </w:rPr>
        <w:t xml:space="preserve">NES </w:t>
      </w:r>
      <w:r w:rsidR="00D432CD" w:rsidRPr="000A7D5A">
        <w:rPr>
          <w:lang w:val="en-US"/>
        </w:rPr>
        <w:t>has</w:t>
      </w:r>
      <w:r w:rsidR="00AD7D00" w:rsidRPr="000A7D5A">
        <w:rPr>
          <w:lang w:val="en-US"/>
        </w:rPr>
        <w:t xml:space="preserve"> </w:t>
      </w:r>
      <w:r w:rsidR="00D432CD" w:rsidRPr="000A7D5A">
        <w:rPr>
          <w:lang w:val="en-US"/>
        </w:rPr>
        <w:t>been</w:t>
      </w:r>
      <w:r w:rsidR="00AD7D00" w:rsidRPr="000A7D5A">
        <w:rPr>
          <w:lang w:val="en-US"/>
        </w:rPr>
        <w:t xml:space="preserve"> conducted </w:t>
      </w:r>
      <w:r w:rsidR="00975493" w:rsidRPr="000A7D5A">
        <w:rPr>
          <w:lang w:val="en-US"/>
        </w:rPr>
        <w:t>in Rel</w:t>
      </w:r>
      <w:r w:rsidR="003965F8" w:rsidRPr="000A7D5A">
        <w:rPr>
          <w:lang w:val="en-US"/>
        </w:rPr>
        <w:t>-</w:t>
      </w:r>
      <w:r w:rsidR="00975493" w:rsidRPr="000A7D5A">
        <w:rPr>
          <w:lang w:val="en-US"/>
        </w:rPr>
        <w:t xml:space="preserve">18 and </w:t>
      </w:r>
      <w:r w:rsidR="009870FF" w:rsidRPr="000A7D5A">
        <w:rPr>
          <w:lang w:val="en-US"/>
        </w:rPr>
        <w:t>Rel-</w:t>
      </w:r>
      <w:r w:rsidR="00975493" w:rsidRPr="000A7D5A">
        <w:rPr>
          <w:lang w:val="en-US"/>
        </w:rPr>
        <w:t>19</w:t>
      </w:r>
      <w:r w:rsidR="00CA59F8" w:rsidRPr="000A7D5A">
        <w:rPr>
          <w:lang w:val="en-US"/>
        </w:rPr>
        <w:t xml:space="preserve">. </w:t>
      </w:r>
      <w:r w:rsidR="007C5C48">
        <w:rPr>
          <w:lang w:val="en-US"/>
        </w:rPr>
        <w:t>The</w:t>
      </w:r>
      <w:r w:rsidR="00CA59F8">
        <w:rPr>
          <w:lang w:val="en-US"/>
        </w:rPr>
        <w:t xml:space="preserve"> </w:t>
      </w:r>
      <w:r w:rsidR="00975493" w:rsidRPr="000A7D5A">
        <w:rPr>
          <w:lang w:val="en-US"/>
        </w:rPr>
        <w:t>Rel</w:t>
      </w:r>
      <w:r w:rsidR="003965F8" w:rsidRPr="000A7D5A">
        <w:rPr>
          <w:lang w:val="en-US"/>
        </w:rPr>
        <w:t>-</w:t>
      </w:r>
      <w:r w:rsidR="00975493" w:rsidRPr="000A7D5A">
        <w:rPr>
          <w:lang w:val="en-US"/>
        </w:rPr>
        <w:t xml:space="preserve">18 </w:t>
      </w:r>
      <w:r w:rsidR="00FB5B9A" w:rsidRPr="000A7D5A">
        <w:rPr>
          <w:lang w:val="en-US"/>
        </w:rPr>
        <w:t xml:space="preserve">study </w:t>
      </w:r>
      <w:r w:rsidR="00081D03" w:rsidRPr="000A7D5A">
        <w:rPr>
          <w:lang w:val="en-US"/>
        </w:rPr>
        <w:t xml:space="preserve">item </w:t>
      </w:r>
      <w:r w:rsidR="00FB5B9A" w:rsidRPr="000A7D5A">
        <w:rPr>
          <w:lang w:val="en-US"/>
        </w:rPr>
        <w:t xml:space="preserve">phase </w:t>
      </w:r>
      <w:r w:rsidR="0092567B" w:rsidRPr="000A7D5A">
        <w:rPr>
          <w:lang w:val="en-US"/>
        </w:rPr>
        <w:t>on NES</w:t>
      </w:r>
      <w:r w:rsidR="00E67AEF" w:rsidRPr="000A7D5A">
        <w:rPr>
          <w:lang w:val="en-US"/>
        </w:rPr>
        <w:t xml:space="preserve"> </w:t>
      </w:r>
      <w:r w:rsidR="007A4851" w:rsidRPr="000A7D5A">
        <w:rPr>
          <w:lang w:val="en-US"/>
        </w:rPr>
        <w:t xml:space="preserve">identified </w:t>
      </w:r>
      <w:r w:rsidR="00DB7EED" w:rsidRPr="000A7D5A">
        <w:rPr>
          <w:lang w:val="en-US"/>
        </w:rPr>
        <w:t xml:space="preserve">several </w:t>
      </w:r>
      <w:r w:rsidR="00352B30" w:rsidRPr="000A7D5A">
        <w:rPr>
          <w:lang w:val="en-US"/>
        </w:rPr>
        <w:t xml:space="preserve">beneficial </w:t>
      </w:r>
      <w:r w:rsidR="009F1014" w:rsidRPr="000A7D5A">
        <w:rPr>
          <w:lang w:val="en-US"/>
        </w:rPr>
        <w:t xml:space="preserve">NES </w:t>
      </w:r>
      <w:r w:rsidR="00FE003B" w:rsidRPr="000A7D5A">
        <w:rPr>
          <w:lang w:val="en-US"/>
        </w:rPr>
        <w:t xml:space="preserve">adaptation </w:t>
      </w:r>
      <w:r w:rsidR="00415D47" w:rsidRPr="000A7D5A">
        <w:rPr>
          <w:lang w:val="en-US"/>
        </w:rPr>
        <w:t>sch</w:t>
      </w:r>
      <w:r w:rsidR="009F1014" w:rsidRPr="000A7D5A">
        <w:rPr>
          <w:lang w:val="en-US"/>
        </w:rPr>
        <w:t xml:space="preserve">emes categorized </w:t>
      </w:r>
      <w:r w:rsidR="00DB7EED" w:rsidRPr="000A7D5A">
        <w:rPr>
          <w:lang w:val="en-US"/>
        </w:rPr>
        <w:t>by</w:t>
      </w:r>
      <w:r w:rsidR="009F1014" w:rsidRPr="000A7D5A">
        <w:rPr>
          <w:lang w:val="en-US"/>
        </w:rPr>
        <w:t xml:space="preserve"> </w:t>
      </w:r>
      <w:r w:rsidR="00DB7EED" w:rsidRPr="000A7D5A">
        <w:rPr>
          <w:lang w:val="en-US"/>
        </w:rPr>
        <w:t>t</w:t>
      </w:r>
      <w:r w:rsidR="00497ABD" w:rsidRPr="000A7D5A">
        <w:rPr>
          <w:lang w:val="en-US"/>
        </w:rPr>
        <w:t xml:space="preserve">ime, </w:t>
      </w:r>
      <w:r w:rsidR="00DB7EED" w:rsidRPr="000A7D5A">
        <w:rPr>
          <w:lang w:val="en-US"/>
        </w:rPr>
        <w:t>f</w:t>
      </w:r>
      <w:r w:rsidR="00497ABD" w:rsidRPr="000A7D5A">
        <w:rPr>
          <w:lang w:val="en-US"/>
        </w:rPr>
        <w:t xml:space="preserve">requency, </w:t>
      </w:r>
      <w:r w:rsidR="00DB7EED" w:rsidRPr="000A7D5A">
        <w:rPr>
          <w:lang w:val="en-US"/>
        </w:rPr>
        <w:t>s</w:t>
      </w:r>
      <w:r w:rsidR="00497ABD" w:rsidRPr="000A7D5A">
        <w:rPr>
          <w:lang w:val="en-US"/>
        </w:rPr>
        <w:t xml:space="preserve">patial and </w:t>
      </w:r>
      <w:r w:rsidR="00DB7EED" w:rsidRPr="000A7D5A">
        <w:rPr>
          <w:lang w:val="en-US"/>
        </w:rPr>
        <w:t>p</w:t>
      </w:r>
      <w:r w:rsidR="00497ABD" w:rsidRPr="000A7D5A">
        <w:rPr>
          <w:lang w:val="en-US"/>
        </w:rPr>
        <w:t xml:space="preserve">ower </w:t>
      </w:r>
      <w:r w:rsidR="00327C00" w:rsidRPr="000A7D5A">
        <w:rPr>
          <w:lang w:val="en-US"/>
        </w:rPr>
        <w:t>domain</w:t>
      </w:r>
      <w:r w:rsidR="00650528" w:rsidRPr="000A7D5A">
        <w:rPr>
          <w:lang w:val="en-US"/>
        </w:rPr>
        <w:t>s</w:t>
      </w:r>
      <w:r w:rsidR="00DB7EED" w:rsidRPr="000A7D5A">
        <w:rPr>
          <w:lang w:val="en-US"/>
        </w:rPr>
        <w:t>, as summarized in</w:t>
      </w:r>
      <w:r w:rsidR="00917B9D" w:rsidRPr="000A7D5A">
        <w:rPr>
          <w:lang w:val="en-US"/>
        </w:rPr>
        <w:t xml:space="preserve"> [</w:t>
      </w:r>
      <w:r w:rsidR="004E129E">
        <w:rPr>
          <w:lang w:val="en-US"/>
        </w:rPr>
        <w:t>2]</w:t>
      </w:r>
      <w:r w:rsidR="00E101A9" w:rsidRPr="000A7D5A">
        <w:rPr>
          <w:lang w:val="en-US"/>
        </w:rPr>
        <w:t xml:space="preserve">. RAN1 </w:t>
      </w:r>
      <w:r w:rsidR="00C226C5" w:rsidRPr="000A7D5A">
        <w:rPr>
          <w:lang w:val="en-US"/>
        </w:rPr>
        <w:t xml:space="preserve">addressed </w:t>
      </w:r>
      <w:r w:rsidR="00E101A9" w:rsidRPr="000A7D5A">
        <w:rPr>
          <w:lang w:val="en-US"/>
        </w:rPr>
        <w:t xml:space="preserve">spatial and power domain </w:t>
      </w:r>
      <w:r w:rsidR="00702F61" w:rsidRPr="000A7D5A">
        <w:rPr>
          <w:lang w:val="en-US"/>
        </w:rPr>
        <w:t>techniques</w:t>
      </w:r>
      <w:r w:rsidR="00E101A9" w:rsidRPr="000A7D5A">
        <w:rPr>
          <w:lang w:val="en-US"/>
        </w:rPr>
        <w:t xml:space="preserve"> </w:t>
      </w:r>
      <w:r w:rsidR="00304D2B" w:rsidRPr="000A7D5A">
        <w:rPr>
          <w:lang w:val="en-US"/>
        </w:rPr>
        <w:t xml:space="preserve">primarily </w:t>
      </w:r>
      <w:r w:rsidR="00915088" w:rsidRPr="000A7D5A">
        <w:rPr>
          <w:lang w:val="en-US"/>
        </w:rPr>
        <w:t xml:space="preserve">in </w:t>
      </w:r>
      <w:r w:rsidR="00CE52FC" w:rsidRPr="000A7D5A">
        <w:rPr>
          <w:lang w:val="en-US"/>
        </w:rPr>
        <w:t>the</w:t>
      </w:r>
      <w:r w:rsidR="00915088" w:rsidRPr="000A7D5A">
        <w:rPr>
          <w:lang w:val="en-US"/>
        </w:rPr>
        <w:t xml:space="preserve"> R</w:t>
      </w:r>
      <w:r w:rsidR="003965F8" w:rsidRPr="000A7D5A">
        <w:rPr>
          <w:lang w:val="en-US"/>
        </w:rPr>
        <w:t>el-</w:t>
      </w:r>
      <w:r w:rsidR="00915088" w:rsidRPr="000A7D5A">
        <w:rPr>
          <w:lang w:val="en-US"/>
        </w:rPr>
        <w:t>18 NES WI</w:t>
      </w:r>
      <w:r w:rsidR="00A34D1A" w:rsidRPr="000A7D5A">
        <w:rPr>
          <w:lang w:val="en-US"/>
        </w:rPr>
        <w:t xml:space="preserve"> [</w:t>
      </w:r>
      <w:r w:rsidR="002224D9">
        <w:rPr>
          <w:lang w:val="en-US"/>
        </w:rPr>
        <w:t>3</w:t>
      </w:r>
      <w:r w:rsidR="00A34D1A" w:rsidRPr="000A7D5A">
        <w:rPr>
          <w:lang w:val="en-US"/>
        </w:rPr>
        <w:t>]</w:t>
      </w:r>
      <w:r w:rsidR="004B0E6F" w:rsidRPr="000A7D5A">
        <w:rPr>
          <w:lang w:val="en-US"/>
        </w:rPr>
        <w:t>. R</w:t>
      </w:r>
      <w:r w:rsidR="003965F8" w:rsidRPr="000A7D5A">
        <w:rPr>
          <w:lang w:val="en-US"/>
        </w:rPr>
        <w:t>el-</w:t>
      </w:r>
      <w:r w:rsidR="004B0E6F" w:rsidRPr="000A7D5A">
        <w:rPr>
          <w:lang w:val="en-US"/>
        </w:rPr>
        <w:t xml:space="preserve">18 NES </w:t>
      </w:r>
      <w:r w:rsidR="00DD28C1" w:rsidRPr="000A7D5A">
        <w:rPr>
          <w:lang w:val="en-US"/>
        </w:rPr>
        <w:t xml:space="preserve">also specified </w:t>
      </w:r>
      <w:r w:rsidR="00102A37" w:rsidRPr="000A7D5A">
        <w:rPr>
          <w:lang w:val="en-US"/>
        </w:rPr>
        <w:t>a</w:t>
      </w:r>
      <w:r w:rsidR="00AA29DE" w:rsidRPr="000A7D5A">
        <w:rPr>
          <w:lang w:val="en-US"/>
        </w:rPr>
        <w:t xml:space="preserve"> </w:t>
      </w:r>
      <w:r w:rsidR="000834DB" w:rsidRPr="000A7D5A">
        <w:rPr>
          <w:lang w:val="en-US"/>
        </w:rPr>
        <w:t xml:space="preserve">time domain </w:t>
      </w:r>
      <w:r w:rsidR="00102A37" w:rsidRPr="000A7D5A">
        <w:rPr>
          <w:lang w:val="en-US"/>
        </w:rPr>
        <w:t>technique</w:t>
      </w:r>
      <w:r w:rsidR="000834DB" w:rsidRPr="000A7D5A">
        <w:rPr>
          <w:lang w:val="en-US"/>
        </w:rPr>
        <w:t xml:space="preserve">, </w:t>
      </w:r>
      <w:r w:rsidR="003824AA" w:rsidRPr="000A7D5A">
        <w:rPr>
          <w:lang w:val="en-US"/>
        </w:rPr>
        <w:t>such as</w:t>
      </w:r>
      <w:r w:rsidR="000834DB" w:rsidRPr="000A7D5A">
        <w:rPr>
          <w:lang w:val="en-US"/>
        </w:rPr>
        <w:t xml:space="preserve"> Cell DTX/DRX</w:t>
      </w:r>
      <w:r w:rsidR="009315B6" w:rsidRPr="000A7D5A">
        <w:rPr>
          <w:lang w:val="en-US"/>
        </w:rPr>
        <w:t xml:space="preserve"> for </w:t>
      </w:r>
      <w:r w:rsidR="00C40191">
        <w:rPr>
          <w:lang w:val="en-US"/>
        </w:rPr>
        <w:t>RRC CONNECTED</w:t>
      </w:r>
      <w:r w:rsidR="009315B6" w:rsidRPr="000A7D5A">
        <w:rPr>
          <w:lang w:val="en-US"/>
        </w:rPr>
        <w:t xml:space="preserve"> mode UEs.</w:t>
      </w:r>
      <w:r w:rsidR="008F511A" w:rsidRPr="000A7D5A">
        <w:rPr>
          <w:lang w:val="en-US"/>
        </w:rPr>
        <w:t xml:space="preserve"> </w:t>
      </w:r>
      <w:proofErr w:type="gramStart"/>
      <w:r w:rsidR="008F511A" w:rsidRPr="000A7D5A">
        <w:rPr>
          <w:lang w:val="en-US"/>
        </w:rPr>
        <w:t>R</w:t>
      </w:r>
      <w:r w:rsidR="00FF2D98" w:rsidRPr="000A7D5A">
        <w:rPr>
          <w:lang w:val="en-US"/>
        </w:rPr>
        <w:t>el-</w:t>
      </w:r>
      <w:r w:rsidR="008F511A" w:rsidRPr="000A7D5A">
        <w:rPr>
          <w:lang w:val="en-US"/>
        </w:rPr>
        <w:t>19 NES</w:t>
      </w:r>
      <w:r w:rsidR="005160FE" w:rsidRPr="000A7D5A">
        <w:rPr>
          <w:lang w:val="en-US"/>
        </w:rPr>
        <w:t xml:space="preserve"> WI</w:t>
      </w:r>
      <w:r w:rsidR="00DF2AEF" w:rsidRPr="000A7D5A">
        <w:rPr>
          <w:lang w:val="en-US"/>
        </w:rPr>
        <w:t xml:space="preserve"> [</w:t>
      </w:r>
      <w:r w:rsidR="002224D9">
        <w:rPr>
          <w:lang w:val="en-US"/>
        </w:rPr>
        <w:t>4</w:t>
      </w:r>
      <w:r w:rsidR="00DF2AEF" w:rsidRPr="000A7D5A">
        <w:rPr>
          <w:lang w:val="en-US"/>
        </w:rPr>
        <w:t>]</w:t>
      </w:r>
      <w:r w:rsidR="008F511A" w:rsidRPr="000A7D5A">
        <w:rPr>
          <w:lang w:val="en-US"/>
        </w:rPr>
        <w:t>,</w:t>
      </w:r>
      <w:proofErr w:type="gramEnd"/>
      <w:r w:rsidR="008F511A" w:rsidRPr="000A7D5A">
        <w:rPr>
          <w:lang w:val="en-US"/>
        </w:rPr>
        <w:t xml:space="preserve"> </w:t>
      </w:r>
      <w:r w:rsidR="00B75370" w:rsidRPr="000A7D5A">
        <w:rPr>
          <w:lang w:val="en-US"/>
        </w:rPr>
        <w:t>further</w:t>
      </w:r>
      <w:r w:rsidR="008F511A" w:rsidRPr="000A7D5A">
        <w:rPr>
          <w:lang w:val="en-US"/>
        </w:rPr>
        <w:t xml:space="preserve"> </w:t>
      </w:r>
      <w:r w:rsidR="005D4A3A" w:rsidRPr="000A7D5A">
        <w:rPr>
          <w:lang w:val="en-US"/>
        </w:rPr>
        <w:t xml:space="preserve">considers </w:t>
      </w:r>
      <w:r w:rsidR="008F511A" w:rsidRPr="000A7D5A">
        <w:rPr>
          <w:lang w:val="en-US"/>
        </w:rPr>
        <w:t xml:space="preserve">time and frequency domain </w:t>
      </w:r>
      <w:r w:rsidR="00FD41B1" w:rsidRPr="000A7D5A">
        <w:rPr>
          <w:lang w:val="en-US"/>
        </w:rPr>
        <w:t>techniques</w:t>
      </w:r>
      <w:r w:rsidR="00C45DA6" w:rsidRPr="000A7D5A">
        <w:rPr>
          <w:lang w:val="en-US"/>
        </w:rPr>
        <w:t>.</w:t>
      </w:r>
      <w:r w:rsidR="001509BE" w:rsidRPr="000A7D5A">
        <w:rPr>
          <w:lang w:val="en-US"/>
        </w:rPr>
        <w:t xml:space="preserve"> The </w:t>
      </w:r>
      <w:r w:rsidR="00B6116D" w:rsidRPr="000A7D5A">
        <w:rPr>
          <w:lang w:val="en-US"/>
        </w:rPr>
        <w:t xml:space="preserve">following lists the </w:t>
      </w:r>
      <w:r w:rsidR="00B76720" w:rsidRPr="000A7D5A">
        <w:rPr>
          <w:lang w:val="en-US"/>
        </w:rPr>
        <w:t>5G</w:t>
      </w:r>
      <w:r w:rsidR="009063EA" w:rsidRPr="000A7D5A">
        <w:rPr>
          <w:lang w:val="en-US"/>
        </w:rPr>
        <w:t>-</w:t>
      </w:r>
      <w:r w:rsidR="00B76720" w:rsidRPr="000A7D5A">
        <w:rPr>
          <w:lang w:val="en-US"/>
        </w:rPr>
        <w:t>A</w:t>
      </w:r>
      <w:r w:rsidR="009063EA" w:rsidRPr="000A7D5A">
        <w:rPr>
          <w:lang w:val="en-US"/>
        </w:rPr>
        <w:t xml:space="preserve"> </w:t>
      </w:r>
      <w:r w:rsidR="001509BE" w:rsidRPr="000A7D5A">
        <w:rPr>
          <w:lang w:val="en-US"/>
        </w:rPr>
        <w:t>R</w:t>
      </w:r>
      <w:r w:rsidR="00E01B84" w:rsidRPr="000A7D5A">
        <w:rPr>
          <w:lang w:val="en-US"/>
        </w:rPr>
        <w:t>el-</w:t>
      </w:r>
      <w:r w:rsidR="001509BE" w:rsidRPr="000A7D5A">
        <w:rPr>
          <w:lang w:val="en-US"/>
        </w:rPr>
        <w:t>18 and R</w:t>
      </w:r>
      <w:r w:rsidR="00E01B84" w:rsidRPr="000A7D5A">
        <w:rPr>
          <w:lang w:val="en-US"/>
        </w:rPr>
        <w:t>el-</w:t>
      </w:r>
      <w:r w:rsidR="001509BE" w:rsidRPr="000A7D5A">
        <w:rPr>
          <w:lang w:val="en-US"/>
        </w:rPr>
        <w:t xml:space="preserve">19 </w:t>
      </w:r>
      <w:r w:rsidR="005E4743" w:rsidRPr="000A7D5A">
        <w:rPr>
          <w:lang w:val="en-US"/>
        </w:rPr>
        <w:t xml:space="preserve">NES </w:t>
      </w:r>
      <w:r w:rsidR="001509BE" w:rsidRPr="000A7D5A">
        <w:rPr>
          <w:lang w:val="en-US"/>
        </w:rPr>
        <w:t>features</w:t>
      </w:r>
      <w:r w:rsidR="00B76720" w:rsidRPr="000A7D5A">
        <w:rPr>
          <w:lang w:val="en-US"/>
        </w:rPr>
        <w:t xml:space="preserve"> defined by RAN1</w:t>
      </w:r>
      <w:r w:rsidR="009A4D22" w:rsidRPr="000A7D5A">
        <w:rPr>
          <w:lang w:val="en-US"/>
        </w:rPr>
        <w:t xml:space="preserve"> per </w:t>
      </w:r>
      <w:r w:rsidR="00AD2CFB">
        <w:rPr>
          <w:lang w:val="en-US"/>
        </w:rPr>
        <w:t xml:space="preserve">radio </w:t>
      </w:r>
      <w:r w:rsidR="009A4D22" w:rsidRPr="000A7D5A">
        <w:rPr>
          <w:lang w:val="en-US"/>
        </w:rPr>
        <w:t>domain</w:t>
      </w:r>
      <w:r w:rsidR="00C45DA6" w:rsidRPr="000A7D5A">
        <w:rPr>
          <w:lang w:val="en-US"/>
        </w:rPr>
        <w:t>.</w:t>
      </w:r>
    </w:p>
    <w:p w14:paraId="455233EF" w14:textId="0380E217" w:rsidR="00611A0F" w:rsidRPr="004F16E6" w:rsidRDefault="00611A0F" w:rsidP="004F16E6">
      <w:pPr>
        <w:pStyle w:val="Heading3"/>
        <w:rPr>
          <w:lang w:val="en-US"/>
        </w:rPr>
      </w:pPr>
      <w:r w:rsidRPr="004F16E6">
        <w:rPr>
          <w:lang w:val="en-US"/>
        </w:rPr>
        <w:t xml:space="preserve">Spatial </w:t>
      </w:r>
      <w:r w:rsidR="00193109" w:rsidRPr="004F16E6">
        <w:rPr>
          <w:lang w:val="en-US"/>
        </w:rPr>
        <w:t xml:space="preserve">and </w:t>
      </w:r>
      <w:r w:rsidR="009A6739" w:rsidRPr="004F16E6">
        <w:rPr>
          <w:lang w:val="en-US"/>
        </w:rPr>
        <w:t>P</w:t>
      </w:r>
      <w:r w:rsidR="00193109" w:rsidRPr="004F16E6">
        <w:rPr>
          <w:lang w:val="en-US"/>
        </w:rPr>
        <w:t>ower domain</w:t>
      </w:r>
    </w:p>
    <w:p w14:paraId="50BD8893" w14:textId="026E314D" w:rsidR="00580107" w:rsidRDefault="00B11BC3" w:rsidP="00CA7ACA">
      <w:pPr>
        <w:jc w:val="both"/>
      </w:pPr>
      <w:r w:rsidRPr="004F16E6">
        <w:rPr>
          <w:b/>
          <w:bCs/>
        </w:rPr>
        <w:t>Multi-CSI with sub-configurations</w:t>
      </w:r>
    </w:p>
    <w:p w14:paraId="4CAB35AE" w14:textId="76F283F7" w:rsidR="000C3CF5" w:rsidRPr="004F16E6" w:rsidRDefault="00DB6738" w:rsidP="00CA7ACA">
      <w:pPr>
        <w:jc w:val="both"/>
      </w:pPr>
      <w:r w:rsidRPr="004F16E6">
        <w:t xml:space="preserve">In </w:t>
      </w:r>
      <w:r w:rsidRPr="002E3546">
        <w:t xml:space="preserve">5G-A </w:t>
      </w:r>
      <w:r w:rsidR="00E06656" w:rsidRPr="77E167AB">
        <w:t>Rel-</w:t>
      </w:r>
      <w:r w:rsidR="004746CA" w:rsidRPr="77E167AB">
        <w:t>1</w:t>
      </w:r>
      <w:r w:rsidR="00E00897" w:rsidRPr="002E3546">
        <w:t>8</w:t>
      </w:r>
      <w:r w:rsidRPr="002E3546">
        <w:t>,</w:t>
      </w:r>
      <w:r w:rsidR="00E00897" w:rsidRPr="002E3546">
        <w:t xml:space="preserve"> </w:t>
      </w:r>
      <w:r w:rsidR="00894701" w:rsidRPr="002E3546">
        <w:t>the CSI report framework was enhanced to</w:t>
      </w:r>
      <w:r w:rsidR="00F53872" w:rsidRPr="002E3546">
        <w:t xml:space="preserve"> support</w:t>
      </w:r>
      <w:r w:rsidR="00894701" w:rsidRPr="002E3546">
        <w:t xml:space="preserve"> </w:t>
      </w:r>
      <w:r w:rsidR="00526CE4" w:rsidRPr="002E3546">
        <w:t>spatial</w:t>
      </w:r>
      <w:r w:rsidR="00EA4CBA" w:rsidRPr="002E3546">
        <w:t xml:space="preserve"> </w:t>
      </w:r>
      <w:r w:rsidR="00DB1C47" w:rsidRPr="002E3546">
        <w:t>and</w:t>
      </w:r>
      <w:r w:rsidR="00894701" w:rsidRPr="002E3546">
        <w:t xml:space="preserve"> </w:t>
      </w:r>
      <w:r w:rsidR="001E72DF" w:rsidRPr="002E3546">
        <w:t>power adaptation</w:t>
      </w:r>
      <w:r w:rsidR="0099407D" w:rsidRPr="002E3546">
        <w:t xml:space="preserve"> </w:t>
      </w:r>
      <w:r w:rsidR="003B25FD" w:rsidRPr="002E3546">
        <w:t>for</w:t>
      </w:r>
      <w:r w:rsidR="0099407D" w:rsidRPr="002E3546">
        <w:t xml:space="preserve"> PDSCH</w:t>
      </w:r>
      <w:r w:rsidR="004659FA" w:rsidRPr="002E3546">
        <w:t xml:space="preserve">. </w:t>
      </w:r>
      <w:r w:rsidR="008477F1" w:rsidRPr="002E3546">
        <w:t xml:space="preserve">The network </w:t>
      </w:r>
      <w:r w:rsidR="00735AC3" w:rsidRPr="002E3546">
        <w:t>can</w:t>
      </w:r>
      <w:r w:rsidR="008477F1" w:rsidRPr="002E3546">
        <w:t xml:space="preserve"> adjust </w:t>
      </w:r>
      <w:r w:rsidR="00D17EAF" w:rsidRPr="002E3546">
        <w:t xml:space="preserve">the </w:t>
      </w:r>
      <w:r w:rsidR="008477F1" w:rsidRPr="002E3546">
        <w:t>active antenna ports</w:t>
      </w:r>
      <w:r w:rsidR="008F2CB2" w:rsidRPr="002E3546">
        <w:t>/elements</w:t>
      </w:r>
      <w:r w:rsidR="008477F1" w:rsidRPr="002E3546">
        <w:t xml:space="preserve"> and/or power level based on </w:t>
      </w:r>
      <w:r w:rsidR="0016371B" w:rsidRPr="002E3546">
        <w:t>factors such as</w:t>
      </w:r>
      <w:r w:rsidR="009329C0" w:rsidRPr="002E3546">
        <w:t xml:space="preserve"> </w:t>
      </w:r>
      <w:r w:rsidR="008477F1" w:rsidRPr="002E3546">
        <w:t xml:space="preserve">cell load and UE radio conditions. This is </w:t>
      </w:r>
      <w:r w:rsidR="00AA35EE" w:rsidRPr="002E3546">
        <w:t xml:space="preserve">facilitated </w:t>
      </w:r>
      <w:r w:rsidR="00AA35EE" w:rsidRPr="004F16E6">
        <w:t xml:space="preserve">by </w:t>
      </w:r>
      <w:r w:rsidR="008477F1" w:rsidRPr="004F16E6">
        <w:t>the enhanced UE</w:t>
      </w:r>
      <w:r w:rsidR="00A511DE" w:rsidRPr="004F16E6">
        <w:t>-assisted</w:t>
      </w:r>
      <w:r w:rsidR="008477F1" w:rsidRPr="004F16E6">
        <w:t xml:space="preserve"> CSI report, which includes multi-CSI </w:t>
      </w:r>
      <w:r w:rsidR="007831E6" w:rsidRPr="004F16E6">
        <w:t xml:space="preserve">reports </w:t>
      </w:r>
      <w:r w:rsidR="008477F1" w:rsidRPr="004F16E6">
        <w:t xml:space="preserve">for </w:t>
      </w:r>
      <w:r w:rsidR="00DA4E0A" w:rsidRPr="004F16E6">
        <w:t xml:space="preserve">various </w:t>
      </w:r>
      <w:r w:rsidR="008477F1" w:rsidRPr="004F16E6">
        <w:t xml:space="preserve">sub-configurations corresponding to </w:t>
      </w:r>
      <w:r w:rsidR="00FD766A" w:rsidRPr="004F16E6">
        <w:t>different</w:t>
      </w:r>
      <w:r w:rsidR="008477F1" w:rsidRPr="004F16E6">
        <w:t xml:space="preserve"> antenna ports</w:t>
      </w:r>
      <w:r w:rsidR="008B49C9" w:rsidRPr="004F16E6">
        <w:t>/elements</w:t>
      </w:r>
      <w:r w:rsidR="008477F1" w:rsidRPr="004F16E6">
        <w:t xml:space="preserve"> or power levels.</w:t>
      </w:r>
    </w:p>
    <w:p w14:paraId="7FD5FC9B" w14:textId="5865F924" w:rsidR="00E00897" w:rsidRPr="004F16E6" w:rsidRDefault="00E00897" w:rsidP="004F16E6">
      <w:pPr>
        <w:pStyle w:val="Heading3"/>
        <w:rPr>
          <w:lang w:val="en-US"/>
        </w:rPr>
      </w:pPr>
      <w:r w:rsidRPr="004F16E6">
        <w:rPr>
          <w:lang w:val="en-US"/>
        </w:rPr>
        <w:t xml:space="preserve">Time </w:t>
      </w:r>
      <w:r w:rsidR="006155D5" w:rsidRPr="004F16E6">
        <w:rPr>
          <w:lang w:val="en-US"/>
        </w:rPr>
        <w:t xml:space="preserve">and </w:t>
      </w:r>
      <w:r w:rsidR="00B13BFA" w:rsidRPr="004F16E6">
        <w:rPr>
          <w:lang w:val="en-US"/>
        </w:rPr>
        <w:t>F</w:t>
      </w:r>
      <w:r w:rsidR="006155D5" w:rsidRPr="004F16E6">
        <w:rPr>
          <w:lang w:val="en-US"/>
        </w:rPr>
        <w:t xml:space="preserve">requency </w:t>
      </w:r>
      <w:r w:rsidRPr="004F16E6">
        <w:rPr>
          <w:lang w:val="en-US"/>
        </w:rPr>
        <w:t>domain</w:t>
      </w:r>
    </w:p>
    <w:p w14:paraId="29E69FD4" w14:textId="5B13AD53" w:rsidR="001C595A" w:rsidRPr="004F16E6" w:rsidRDefault="008369A7" w:rsidP="004F16E6">
      <w:pPr>
        <w:spacing w:before="180"/>
        <w:jc w:val="both"/>
        <w:rPr>
          <w:b/>
          <w:bCs/>
          <w:lang w:val="en-US"/>
        </w:rPr>
      </w:pPr>
      <w:r w:rsidRPr="004F16E6">
        <w:rPr>
          <w:b/>
          <w:lang w:val="en-US"/>
        </w:rPr>
        <w:t>Cell DTX/DRX</w:t>
      </w:r>
      <w:r w:rsidR="001D3C71" w:rsidRPr="004F16E6">
        <w:rPr>
          <w:b/>
          <w:lang w:val="en-US"/>
        </w:rPr>
        <w:t xml:space="preserve"> </w:t>
      </w:r>
    </w:p>
    <w:p w14:paraId="44B91FCD" w14:textId="412A89AC" w:rsidR="000D76F0" w:rsidRPr="00F83059" w:rsidRDefault="001D3C71" w:rsidP="00CA7ACA">
      <w:pPr>
        <w:jc w:val="both"/>
        <w:rPr>
          <w:lang w:val="en-US"/>
        </w:rPr>
      </w:pPr>
      <w:r w:rsidRPr="00F83059">
        <w:rPr>
          <w:lang w:val="en-US"/>
        </w:rPr>
        <w:t>In</w:t>
      </w:r>
      <w:r w:rsidR="0040080D" w:rsidRPr="00F83059">
        <w:rPr>
          <w:lang w:val="en-US"/>
        </w:rPr>
        <w:t>troduced in Rel</w:t>
      </w:r>
      <w:r w:rsidR="0075274B" w:rsidRPr="00F83059">
        <w:rPr>
          <w:lang w:val="en-US"/>
        </w:rPr>
        <w:t>-</w:t>
      </w:r>
      <w:r w:rsidR="0040080D" w:rsidRPr="00F83059">
        <w:rPr>
          <w:lang w:val="en-US"/>
        </w:rPr>
        <w:t>18,</w:t>
      </w:r>
      <w:r w:rsidRPr="00F83059">
        <w:rPr>
          <w:lang w:val="en-US"/>
        </w:rPr>
        <w:t xml:space="preserve"> </w:t>
      </w:r>
      <w:r w:rsidR="000D76F0" w:rsidRPr="00F83059">
        <w:rPr>
          <w:lang w:val="en-US"/>
        </w:rPr>
        <w:t>Cell DTX/DRX is a NES feature</w:t>
      </w:r>
      <w:r w:rsidR="00C07175" w:rsidRPr="00F83059">
        <w:rPr>
          <w:lang w:val="en-US"/>
        </w:rPr>
        <w:t xml:space="preserve"> for </w:t>
      </w:r>
      <w:r w:rsidR="00C40191">
        <w:rPr>
          <w:lang w:val="en-US"/>
        </w:rPr>
        <w:t>RRC CONNECTED</w:t>
      </w:r>
      <w:r w:rsidR="0061467B" w:rsidRPr="00F83059">
        <w:rPr>
          <w:lang w:val="en-US"/>
        </w:rPr>
        <w:t xml:space="preserve"> mode UEs</w:t>
      </w:r>
      <w:r w:rsidR="00B12473" w:rsidRPr="00F83059">
        <w:rPr>
          <w:lang w:val="en-US"/>
        </w:rPr>
        <w:t>.</w:t>
      </w:r>
      <w:r w:rsidR="000D76F0" w:rsidRPr="00F83059">
        <w:rPr>
          <w:lang w:val="en-US"/>
        </w:rPr>
        <w:t xml:space="preserve"> </w:t>
      </w:r>
      <w:r w:rsidR="00B12473" w:rsidRPr="00F83059">
        <w:rPr>
          <w:lang w:val="en-US"/>
        </w:rPr>
        <w:t>It</w:t>
      </w:r>
      <w:r w:rsidR="000D76F0" w:rsidRPr="00F83059">
        <w:rPr>
          <w:lang w:val="en-US"/>
        </w:rPr>
        <w:t xml:space="preserve"> allows </w:t>
      </w:r>
      <w:r w:rsidR="003F2879" w:rsidRPr="00F83059">
        <w:rPr>
          <w:lang w:val="en-US"/>
        </w:rPr>
        <w:t xml:space="preserve">the </w:t>
      </w:r>
      <w:r w:rsidR="000D76F0" w:rsidRPr="00F83059">
        <w:rPr>
          <w:lang w:val="en-US"/>
        </w:rPr>
        <w:t xml:space="preserve">gNB to turn off, partially or completely, transmission and reception </w:t>
      </w:r>
      <w:r w:rsidR="00B12473" w:rsidRPr="00F83059">
        <w:rPr>
          <w:lang w:val="en-US"/>
        </w:rPr>
        <w:t xml:space="preserve">of </w:t>
      </w:r>
      <w:r w:rsidR="000D76F0" w:rsidRPr="00F83059">
        <w:rPr>
          <w:lang w:val="en-US"/>
        </w:rPr>
        <w:t>user data traffic, control signaling, and reference signals during cell DTX/DRX non-active periods. The gNB is then</w:t>
      </w:r>
      <w:r w:rsidR="00A03F22" w:rsidRPr="00F83059">
        <w:rPr>
          <w:lang w:val="en-US"/>
        </w:rPr>
        <w:t xml:space="preserve"> able</w:t>
      </w:r>
      <w:r w:rsidR="000D76F0" w:rsidRPr="00F83059">
        <w:rPr>
          <w:lang w:val="en-US"/>
        </w:rPr>
        <w:t xml:space="preserve"> to enter a sleep state and thereby save energy during these non-active periods.</w:t>
      </w:r>
      <w:r w:rsidR="00263F78" w:rsidRPr="00F83059">
        <w:rPr>
          <w:lang w:val="en-US"/>
        </w:rPr>
        <w:t xml:space="preserve"> </w:t>
      </w:r>
      <w:r w:rsidR="00100123" w:rsidRPr="00F83059">
        <w:rPr>
          <w:lang w:val="en-US"/>
        </w:rPr>
        <w:t xml:space="preserve">In </w:t>
      </w:r>
      <w:r w:rsidR="0022335E" w:rsidRPr="00F83059">
        <w:rPr>
          <w:lang w:val="en-US"/>
        </w:rPr>
        <w:t>addition,</w:t>
      </w:r>
      <w:r w:rsidR="00100123" w:rsidRPr="00F83059">
        <w:rPr>
          <w:lang w:val="en-US"/>
        </w:rPr>
        <w:t xml:space="preserve"> </w:t>
      </w:r>
      <w:r w:rsidR="00EF5F27" w:rsidRPr="00F83059">
        <w:rPr>
          <w:lang w:val="en-US"/>
        </w:rPr>
        <w:t xml:space="preserve">the UEs can also avoid certain transmissions/receptions when the network is non-active and sleep, resulting in </w:t>
      </w:r>
      <w:r w:rsidR="00722B8C" w:rsidRPr="00F83059">
        <w:rPr>
          <w:lang w:val="en-US"/>
        </w:rPr>
        <w:t xml:space="preserve">better </w:t>
      </w:r>
      <w:r w:rsidR="00EF5F27" w:rsidRPr="00F83059">
        <w:rPr>
          <w:lang w:val="en-US"/>
        </w:rPr>
        <w:t>UE energy savings</w:t>
      </w:r>
      <w:r w:rsidR="00057E0D" w:rsidRPr="00F83059">
        <w:rPr>
          <w:lang w:val="en-US"/>
        </w:rPr>
        <w:t>.</w:t>
      </w:r>
      <w:r w:rsidR="008C13CE">
        <w:rPr>
          <w:lang w:val="en-US"/>
        </w:rPr>
        <w:t xml:space="preserve"> </w:t>
      </w:r>
      <w:r w:rsidR="008C13CE">
        <w:rPr>
          <w:lang w:val="en-US" w:eastAsia="zh-CN"/>
        </w:rPr>
        <w:t>To</w:t>
      </w:r>
      <w:r w:rsidR="008C13CE" w:rsidRPr="002C4A07">
        <w:rPr>
          <w:lang w:val="en-US" w:eastAsia="zh-CN"/>
        </w:rPr>
        <w:t xml:space="preserve"> avoid</w:t>
      </w:r>
      <w:r w:rsidR="008C13CE">
        <w:rPr>
          <w:lang w:val="en-US" w:eastAsia="zh-CN"/>
        </w:rPr>
        <w:t xml:space="preserve"> </w:t>
      </w:r>
      <w:r w:rsidR="008C13CE" w:rsidRPr="002C4A07">
        <w:rPr>
          <w:lang w:val="en-US" w:eastAsia="zh-CN"/>
        </w:rPr>
        <w:t xml:space="preserve">non-backward compatible issues, RRC </w:t>
      </w:r>
      <w:r w:rsidR="00751E77">
        <w:rPr>
          <w:lang w:val="en-US" w:eastAsia="zh-CN"/>
        </w:rPr>
        <w:t>IDLE/INACTIVE</w:t>
      </w:r>
      <w:r w:rsidR="008C13CE" w:rsidRPr="002C4A07">
        <w:rPr>
          <w:lang w:val="en-US" w:eastAsia="zh-CN"/>
        </w:rPr>
        <w:t xml:space="preserve"> UEs</w:t>
      </w:r>
      <w:r w:rsidR="008C13CE">
        <w:rPr>
          <w:lang w:val="en-US" w:eastAsia="zh-CN"/>
        </w:rPr>
        <w:t xml:space="preserve"> are not impacted by cell DTX/DRX operations.</w:t>
      </w:r>
    </w:p>
    <w:p w14:paraId="0C368838" w14:textId="1CED326E" w:rsidR="001C595A" w:rsidRDefault="00FD4B74" w:rsidP="00CA7ACA">
      <w:pPr>
        <w:jc w:val="both"/>
        <w:rPr>
          <w:lang w:val="en-US"/>
        </w:rPr>
      </w:pPr>
      <w:r w:rsidRPr="004F16E6">
        <w:rPr>
          <w:b/>
          <w:lang w:val="en-US"/>
        </w:rPr>
        <w:t>O</w:t>
      </w:r>
      <w:r w:rsidR="00430C61" w:rsidRPr="004F16E6">
        <w:rPr>
          <w:b/>
          <w:lang w:val="en-US"/>
        </w:rPr>
        <w:t>n-demand</w:t>
      </w:r>
      <w:r w:rsidRPr="004F16E6">
        <w:rPr>
          <w:b/>
          <w:lang w:val="en-US"/>
        </w:rPr>
        <w:t xml:space="preserve"> SIB1</w:t>
      </w:r>
      <w:r w:rsidR="001D3C71" w:rsidRPr="004F16E6">
        <w:rPr>
          <w:lang w:val="en-US"/>
        </w:rPr>
        <w:t xml:space="preserve"> </w:t>
      </w:r>
    </w:p>
    <w:p w14:paraId="471B09D9" w14:textId="01975FCA" w:rsidR="00237A6B" w:rsidRPr="00EB2974" w:rsidRDefault="00D9256F" w:rsidP="00CA7ACA">
      <w:pPr>
        <w:jc w:val="both"/>
        <w:rPr>
          <w:lang w:val="en-US"/>
        </w:rPr>
      </w:pPr>
      <w:r w:rsidRPr="006C7993">
        <w:rPr>
          <w:lang w:val="en-US"/>
        </w:rPr>
        <w:lastRenderedPageBreak/>
        <w:t>SIB1</w:t>
      </w:r>
      <w:r w:rsidR="00536993" w:rsidRPr="006C7993">
        <w:rPr>
          <w:lang w:val="en-US"/>
        </w:rPr>
        <w:t xml:space="preserve"> transmission</w:t>
      </w:r>
      <w:r w:rsidR="00840277" w:rsidRPr="006C7993">
        <w:rPr>
          <w:lang w:val="en-US"/>
        </w:rPr>
        <w:t>s</w:t>
      </w:r>
      <w:r w:rsidR="00536993" w:rsidRPr="006C7993">
        <w:rPr>
          <w:lang w:val="en-US"/>
        </w:rPr>
        <w:t xml:space="preserve"> </w:t>
      </w:r>
      <w:r w:rsidR="00E3365C" w:rsidRPr="006C7993">
        <w:rPr>
          <w:lang w:val="en-US"/>
        </w:rPr>
        <w:t>triggered by</w:t>
      </w:r>
      <w:r w:rsidR="00536993" w:rsidRPr="006C7993">
        <w:rPr>
          <w:lang w:val="en-US"/>
        </w:rPr>
        <w:t xml:space="preserve"> UE</w:t>
      </w:r>
      <w:r w:rsidR="00840277" w:rsidRPr="006C7993">
        <w:rPr>
          <w:lang w:val="en-US"/>
        </w:rPr>
        <w:t xml:space="preserve"> </w:t>
      </w:r>
      <w:r w:rsidR="00536993" w:rsidRPr="006C7993">
        <w:rPr>
          <w:lang w:val="en-US"/>
        </w:rPr>
        <w:t>request</w:t>
      </w:r>
      <w:r w:rsidR="00E3365C" w:rsidRPr="006C7993">
        <w:rPr>
          <w:lang w:val="en-US"/>
        </w:rPr>
        <w:t>s</w:t>
      </w:r>
      <w:r w:rsidR="00AB75D3" w:rsidRPr="006C7993">
        <w:rPr>
          <w:lang w:val="en-US"/>
        </w:rPr>
        <w:t xml:space="preserve"> </w:t>
      </w:r>
      <w:r w:rsidR="004746CA" w:rsidRPr="004746CA">
        <w:rPr>
          <w:lang w:val="en-US"/>
        </w:rPr>
        <w:t>are</w:t>
      </w:r>
      <w:r w:rsidR="00536993" w:rsidRPr="006C7993">
        <w:rPr>
          <w:lang w:val="en-US"/>
        </w:rPr>
        <w:t xml:space="preserve"> specified in Rel</w:t>
      </w:r>
      <w:r w:rsidR="004746CA">
        <w:rPr>
          <w:lang w:val="en-US"/>
        </w:rPr>
        <w:t>-</w:t>
      </w:r>
      <w:r w:rsidR="00536993" w:rsidRPr="006C7993">
        <w:rPr>
          <w:lang w:val="en-US"/>
        </w:rPr>
        <w:t xml:space="preserve">19 </w:t>
      </w:r>
      <w:r w:rsidR="00523C75" w:rsidRPr="006C7993">
        <w:rPr>
          <w:lang w:val="en-US"/>
        </w:rPr>
        <w:t>for</w:t>
      </w:r>
      <w:r w:rsidR="00A61C5C" w:rsidRPr="006C7993">
        <w:rPr>
          <w:lang w:val="en-US"/>
        </w:rPr>
        <w:t xml:space="preserve"> UEs in </w:t>
      </w:r>
      <w:r w:rsidR="00E3365C" w:rsidRPr="006C7993">
        <w:rPr>
          <w:lang w:val="en-US"/>
        </w:rPr>
        <w:t xml:space="preserve">RRC </w:t>
      </w:r>
      <w:r w:rsidR="00751E77">
        <w:rPr>
          <w:lang w:val="en-US"/>
        </w:rPr>
        <w:t>IDLE/INACTIVE</w:t>
      </w:r>
      <w:r w:rsidR="00A61C5C" w:rsidRPr="006C7993">
        <w:rPr>
          <w:lang w:val="en-US"/>
        </w:rPr>
        <w:t xml:space="preserve"> mode</w:t>
      </w:r>
      <w:r w:rsidR="009B524E" w:rsidRPr="006C7993">
        <w:rPr>
          <w:lang w:val="en-US"/>
        </w:rPr>
        <w:t xml:space="preserve">, </w:t>
      </w:r>
      <w:r w:rsidR="00523C75" w:rsidRPr="006C7993">
        <w:rPr>
          <w:lang w:val="en-US"/>
        </w:rPr>
        <w:t>eliminating</w:t>
      </w:r>
      <w:r w:rsidR="000E5964" w:rsidRPr="006C7993">
        <w:rPr>
          <w:lang w:val="en-US"/>
        </w:rPr>
        <w:t xml:space="preserve"> the need </w:t>
      </w:r>
      <w:r w:rsidR="00D74670" w:rsidRPr="006C7993">
        <w:rPr>
          <w:lang w:val="en-US"/>
        </w:rPr>
        <w:t xml:space="preserve">for regular SIB1 </w:t>
      </w:r>
      <w:r w:rsidR="007F0DFA" w:rsidRPr="006C7993">
        <w:rPr>
          <w:lang w:val="en-US"/>
        </w:rPr>
        <w:t>broad</w:t>
      </w:r>
      <w:r w:rsidR="006913E8" w:rsidRPr="006C7993">
        <w:rPr>
          <w:lang w:val="en-US"/>
        </w:rPr>
        <w:t>cast</w:t>
      </w:r>
      <w:r w:rsidR="00A61C5C" w:rsidRPr="006C7993">
        <w:rPr>
          <w:lang w:val="en-US"/>
        </w:rPr>
        <w:t xml:space="preserve">. </w:t>
      </w:r>
      <w:r w:rsidR="00AB75D3" w:rsidRPr="006C7993">
        <w:rPr>
          <w:lang w:val="en-US"/>
        </w:rPr>
        <w:t>The feature is referred to as</w:t>
      </w:r>
      <w:r w:rsidR="00597FEB" w:rsidRPr="006C7993">
        <w:rPr>
          <w:lang w:val="en-US"/>
        </w:rPr>
        <w:t xml:space="preserve"> on-demand </w:t>
      </w:r>
      <w:r w:rsidR="003526E2" w:rsidRPr="006C7993">
        <w:rPr>
          <w:lang w:val="en-US"/>
        </w:rPr>
        <w:t>SIB1 and</w:t>
      </w:r>
      <w:r w:rsidR="00597FEB" w:rsidRPr="006C7993">
        <w:rPr>
          <w:lang w:val="en-US"/>
        </w:rPr>
        <w:t xml:space="preserve"> can be applied only in multi-carrier scenarios</w:t>
      </w:r>
      <w:r w:rsidR="00EC4D29" w:rsidRPr="006C7993">
        <w:rPr>
          <w:lang w:val="en-US"/>
        </w:rPr>
        <w:t xml:space="preserve"> in Rel</w:t>
      </w:r>
      <w:r w:rsidR="004746CA">
        <w:rPr>
          <w:lang w:val="en-US"/>
        </w:rPr>
        <w:t>-</w:t>
      </w:r>
      <w:r w:rsidR="00EC4D29" w:rsidRPr="006C7993">
        <w:rPr>
          <w:lang w:val="en-US"/>
        </w:rPr>
        <w:t>19</w:t>
      </w:r>
      <w:r w:rsidR="00597FEB" w:rsidRPr="006C7993">
        <w:rPr>
          <w:lang w:val="en-US"/>
        </w:rPr>
        <w:t>, in which the cell using on-demand SIB1 mode</w:t>
      </w:r>
      <w:r w:rsidR="006F51BD" w:rsidRPr="006C7993">
        <w:rPr>
          <w:lang w:val="en-US"/>
        </w:rPr>
        <w:t xml:space="preserve"> </w:t>
      </w:r>
      <w:r w:rsidR="00F04799" w:rsidRPr="006C7993">
        <w:rPr>
          <w:lang w:val="en-US"/>
        </w:rPr>
        <w:t xml:space="preserve">(referred to as ‘NES cell’) </w:t>
      </w:r>
      <w:r w:rsidR="00597FEB" w:rsidRPr="006C7993">
        <w:rPr>
          <w:lang w:val="en-US"/>
        </w:rPr>
        <w:t>is assisted by an anchor cell</w:t>
      </w:r>
      <w:r w:rsidR="00F04799" w:rsidRPr="006C7993">
        <w:rPr>
          <w:lang w:val="en-US"/>
        </w:rPr>
        <w:t xml:space="preserve"> (</w:t>
      </w:r>
      <w:r w:rsidR="006F51BD" w:rsidRPr="006C7993">
        <w:rPr>
          <w:lang w:val="en-US"/>
        </w:rPr>
        <w:t xml:space="preserve">referred to as </w:t>
      </w:r>
      <w:r w:rsidR="005B74BE">
        <w:rPr>
          <w:lang w:val="en-US"/>
        </w:rPr>
        <w:t>‘</w:t>
      </w:r>
      <w:r w:rsidR="006F51BD" w:rsidRPr="006C7993">
        <w:rPr>
          <w:lang w:val="en-US"/>
        </w:rPr>
        <w:t>Cell A</w:t>
      </w:r>
      <w:r w:rsidR="005B74BE">
        <w:rPr>
          <w:lang w:val="en-US"/>
        </w:rPr>
        <w:t>’</w:t>
      </w:r>
      <w:r w:rsidR="00F04799" w:rsidRPr="006C7993">
        <w:rPr>
          <w:lang w:val="en-US"/>
        </w:rPr>
        <w:t>)</w:t>
      </w:r>
      <w:r w:rsidR="00597FEB" w:rsidRPr="006C7993">
        <w:rPr>
          <w:lang w:val="en-US"/>
        </w:rPr>
        <w:t xml:space="preserve"> for the provisioning of the WUS resource configuration to the UEs</w:t>
      </w:r>
      <w:r w:rsidR="00D605F2" w:rsidRPr="006C7993">
        <w:rPr>
          <w:lang w:val="en-US"/>
        </w:rPr>
        <w:t>. T</w:t>
      </w:r>
      <w:r w:rsidR="004B0EFA" w:rsidRPr="006C7993">
        <w:rPr>
          <w:lang w:val="en-US"/>
        </w:rPr>
        <w:t xml:space="preserve">he </w:t>
      </w:r>
      <w:r w:rsidR="00D83762" w:rsidRPr="006C7993">
        <w:rPr>
          <w:lang w:val="en-US"/>
        </w:rPr>
        <w:t xml:space="preserve">UE </w:t>
      </w:r>
      <w:r w:rsidR="00D605F2" w:rsidRPr="006C7993">
        <w:rPr>
          <w:lang w:val="en-US"/>
        </w:rPr>
        <w:t>request</w:t>
      </w:r>
      <w:r w:rsidR="00562D3E" w:rsidRPr="006C7993">
        <w:rPr>
          <w:lang w:val="en-US"/>
        </w:rPr>
        <w:t>s</w:t>
      </w:r>
      <w:r w:rsidR="00D605F2" w:rsidRPr="006C7993">
        <w:rPr>
          <w:lang w:val="en-US"/>
        </w:rPr>
        <w:t xml:space="preserve"> </w:t>
      </w:r>
      <w:r w:rsidR="00925467" w:rsidRPr="006C7993">
        <w:rPr>
          <w:lang w:val="en-US"/>
        </w:rPr>
        <w:t xml:space="preserve">an OD-SIB1 </w:t>
      </w:r>
      <w:r w:rsidR="00273C37" w:rsidRPr="006C7993">
        <w:rPr>
          <w:lang w:val="en-US"/>
        </w:rPr>
        <w:t>transmission</w:t>
      </w:r>
      <w:r w:rsidR="00925467" w:rsidRPr="006C7993">
        <w:rPr>
          <w:lang w:val="en-US"/>
        </w:rPr>
        <w:t xml:space="preserve"> </w:t>
      </w:r>
      <w:r w:rsidR="00AE3524" w:rsidRPr="006C7993">
        <w:rPr>
          <w:lang w:val="en-US"/>
        </w:rPr>
        <w:t>by transmitting</w:t>
      </w:r>
      <w:r w:rsidR="002767B2" w:rsidRPr="006C7993">
        <w:rPr>
          <w:lang w:val="en-US"/>
        </w:rPr>
        <w:t xml:space="preserve"> </w:t>
      </w:r>
      <w:r w:rsidR="00F50E9F" w:rsidRPr="006C7993">
        <w:rPr>
          <w:lang w:val="en-US"/>
        </w:rPr>
        <w:t>a</w:t>
      </w:r>
      <w:r w:rsidR="00D605F2" w:rsidRPr="006C7993">
        <w:rPr>
          <w:lang w:val="en-US"/>
        </w:rPr>
        <w:t xml:space="preserve"> Physical Random-Access </w:t>
      </w:r>
      <w:proofErr w:type="spellStart"/>
      <w:r w:rsidR="00D605F2" w:rsidRPr="006C7993">
        <w:rPr>
          <w:lang w:val="en-US"/>
        </w:rPr>
        <w:t>CHannel</w:t>
      </w:r>
      <w:proofErr w:type="spellEnd"/>
      <w:r w:rsidR="00D605F2" w:rsidRPr="006C7993">
        <w:rPr>
          <w:lang w:val="en-US"/>
        </w:rPr>
        <w:t xml:space="preserve"> (PRACH) preamble</w:t>
      </w:r>
      <w:r w:rsidR="006666C7" w:rsidRPr="006C7993">
        <w:rPr>
          <w:lang w:val="en-US"/>
        </w:rPr>
        <w:t xml:space="preserve"> </w:t>
      </w:r>
      <w:r w:rsidR="00D922D6" w:rsidRPr="006C7993">
        <w:rPr>
          <w:lang w:val="en-US"/>
        </w:rPr>
        <w:t>to the</w:t>
      </w:r>
      <w:r w:rsidR="00D83762" w:rsidRPr="006C7993">
        <w:rPr>
          <w:lang w:val="en-US"/>
        </w:rPr>
        <w:t xml:space="preserve"> NES Cell</w:t>
      </w:r>
      <w:r w:rsidR="0044090E" w:rsidRPr="006C7993">
        <w:rPr>
          <w:lang w:val="en-US"/>
        </w:rPr>
        <w:t>, which then transmits the SIB1 in response</w:t>
      </w:r>
      <w:r w:rsidR="00D61361" w:rsidRPr="006C7993">
        <w:rPr>
          <w:lang w:val="en-US"/>
        </w:rPr>
        <w:t xml:space="preserve">. </w:t>
      </w:r>
    </w:p>
    <w:p w14:paraId="6BC1DC7F" w14:textId="52B4614E" w:rsidR="001C595A" w:rsidRDefault="009C4CA5" w:rsidP="00CA7ACA">
      <w:pPr>
        <w:jc w:val="both"/>
        <w:rPr>
          <w:lang w:val="en-US"/>
        </w:rPr>
      </w:pPr>
      <w:r w:rsidRPr="006C7993">
        <w:rPr>
          <w:b/>
          <w:lang w:val="en-US"/>
        </w:rPr>
        <w:t xml:space="preserve">On-demand </w:t>
      </w:r>
      <w:r w:rsidR="00AE6901" w:rsidRPr="006C7993">
        <w:rPr>
          <w:b/>
          <w:lang w:val="en-US"/>
        </w:rPr>
        <w:t>SS/PBCH</w:t>
      </w:r>
      <w:r w:rsidR="00F24243" w:rsidRPr="006C7993">
        <w:rPr>
          <w:b/>
          <w:lang w:val="en-US"/>
        </w:rPr>
        <w:t xml:space="preserve"> and </w:t>
      </w:r>
      <w:r w:rsidR="00AE6901" w:rsidRPr="006C7993">
        <w:rPr>
          <w:b/>
          <w:lang w:val="en-US"/>
        </w:rPr>
        <w:t>SS/PBCH</w:t>
      </w:r>
      <w:r w:rsidR="00F24243" w:rsidRPr="006C7993">
        <w:rPr>
          <w:b/>
          <w:lang w:val="en-US"/>
        </w:rPr>
        <w:t xml:space="preserve"> adaptation</w:t>
      </w:r>
      <w:r w:rsidRPr="006C7993">
        <w:rPr>
          <w:lang w:val="en-US"/>
        </w:rPr>
        <w:t xml:space="preserve"> </w:t>
      </w:r>
    </w:p>
    <w:p w14:paraId="340139B4" w14:textId="301B61F5" w:rsidR="003E027B" w:rsidRPr="00EB2974" w:rsidRDefault="008A018E" w:rsidP="00CA7ACA">
      <w:pPr>
        <w:jc w:val="both"/>
        <w:rPr>
          <w:lang w:val="en-US"/>
        </w:rPr>
      </w:pPr>
      <w:r w:rsidRPr="006C7993">
        <w:rPr>
          <w:lang w:val="en-US"/>
        </w:rPr>
        <w:t>I</w:t>
      </w:r>
      <w:r w:rsidR="00C04327" w:rsidRPr="006C7993">
        <w:rPr>
          <w:lang w:val="en-US"/>
        </w:rPr>
        <w:t xml:space="preserve">n </w:t>
      </w:r>
      <w:r w:rsidR="00AE6901">
        <w:rPr>
          <w:lang w:val="en-US"/>
        </w:rPr>
        <w:t>Rel-</w:t>
      </w:r>
      <w:r w:rsidR="000329C1" w:rsidRPr="006C7993">
        <w:rPr>
          <w:lang w:val="en-US"/>
        </w:rPr>
        <w:t>19</w:t>
      </w:r>
      <w:r w:rsidR="00695FD7" w:rsidRPr="006C7993">
        <w:rPr>
          <w:lang w:val="en-US"/>
        </w:rPr>
        <w:t xml:space="preserve">, </w:t>
      </w:r>
      <w:r w:rsidR="0069677D" w:rsidRPr="006C7993">
        <w:rPr>
          <w:lang w:val="en-US"/>
        </w:rPr>
        <w:t xml:space="preserve">on-demand </w:t>
      </w:r>
      <w:r w:rsidR="00AE6901">
        <w:rPr>
          <w:lang w:val="en-US"/>
        </w:rPr>
        <w:t>SS/PBCH</w:t>
      </w:r>
      <w:r w:rsidR="0069677D" w:rsidRPr="006C7993">
        <w:rPr>
          <w:lang w:val="en-US"/>
        </w:rPr>
        <w:t xml:space="preserve"> (</w:t>
      </w:r>
      <w:r w:rsidR="00695FD7" w:rsidRPr="006C7993">
        <w:rPr>
          <w:lang w:val="en-US"/>
        </w:rPr>
        <w:t>OD-</w:t>
      </w:r>
      <w:r w:rsidR="00AE6901">
        <w:rPr>
          <w:lang w:val="en-US"/>
        </w:rPr>
        <w:t>SS/PBCH</w:t>
      </w:r>
      <w:r w:rsidR="0069677D" w:rsidRPr="006C7993">
        <w:rPr>
          <w:lang w:val="en-US"/>
        </w:rPr>
        <w:t>)</w:t>
      </w:r>
      <w:r w:rsidR="00695FD7" w:rsidRPr="006C7993">
        <w:rPr>
          <w:lang w:val="en-US"/>
        </w:rPr>
        <w:t xml:space="preserve"> is</w:t>
      </w:r>
      <w:r w:rsidR="00554522" w:rsidRPr="006C7993">
        <w:rPr>
          <w:lang w:val="en-US"/>
        </w:rPr>
        <w:t xml:space="preserve"> </w:t>
      </w:r>
      <w:r w:rsidR="006B4BBA" w:rsidRPr="006C7993">
        <w:rPr>
          <w:lang w:val="en-US"/>
        </w:rPr>
        <w:t>defined</w:t>
      </w:r>
      <w:r w:rsidR="00554522" w:rsidRPr="006C7993">
        <w:rPr>
          <w:lang w:val="en-US"/>
        </w:rPr>
        <w:t xml:space="preserve"> for </w:t>
      </w:r>
      <w:r w:rsidR="00350A44" w:rsidRPr="006C7993">
        <w:rPr>
          <w:lang w:val="en-US"/>
        </w:rPr>
        <w:t>SCell operation</w:t>
      </w:r>
      <w:r w:rsidR="00B51C56" w:rsidRPr="006C7993">
        <w:rPr>
          <w:lang w:val="en-US"/>
        </w:rPr>
        <w:t xml:space="preserve"> for </w:t>
      </w:r>
      <w:r w:rsidR="00C40191">
        <w:rPr>
          <w:lang w:val="en-US"/>
        </w:rPr>
        <w:t>RRC CONNECTED</w:t>
      </w:r>
      <w:r w:rsidR="00B51C56" w:rsidRPr="006C7993">
        <w:rPr>
          <w:lang w:val="en-US"/>
        </w:rPr>
        <w:t xml:space="preserve"> </w:t>
      </w:r>
      <w:r w:rsidR="006B4BBA" w:rsidRPr="006C7993">
        <w:rPr>
          <w:lang w:val="en-US"/>
        </w:rPr>
        <w:t>UEs</w:t>
      </w:r>
      <w:r w:rsidR="00B51C56" w:rsidRPr="006C7993">
        <w:rPr>
          <w:lang w:val="en-US"/>
        </w:rPr>
        <w:t xml:space="preserve"> configured with </w:t>
      </w:r>
      <w:r w:rsidR="00C84398" w:rsidRPr="006C7993">
        <w:rPr>
          <w:lang w:val="en-US"/>
        </w:rPr>
        <w:t xml:space="preserve">intra-/inter-band </w:t>
      </w:r>
      <w:r w:rsidR="00B51C56" w:rsidRPr="006C7993">
        <w:rPr>
          <w:lang w:val="en-US"/>
        </w:rPr>
        <w:t>C</w:t>
      </w:r>
      <w:r w:rsidR="006B4BBA" w:rsidRPr="006C7993">
        <w:rPr>
          <w:lang w:val="en-US"/>
        </w:rPr>
        <w:t xml:space="preserve">arrier </w:t>
      </w:r>
      <w:r w:rsidR="00B51C56" w:rsidRPr="006C7993">
        <w:rPr>
          <w:lang w:val="en-US"/>
        </w:rPr>
        <w:t>A</w:t>
      </w:r>
      <w:r w:rsidR="006B4BBA" w:rsidRPr="006C7993">
        <w:rPr>
          <w:lang w:val="en-US"/>
        </w:rPr>
        <w:t>ggregation</w:t>
      </w:r>
      <w:r w:rsidR="00E67A82" w:rsidRPr="006C7993">
        <w:rPr>
          <w:lang w:val="en-US"/>
        </w:rPr>
        <w:t>.</w:t>
      </w:r>
      <w:r w:rsidR="00695FD7" w:rsidRPr="006C7993">
        <w:rPr>
          <w:lang w:val="en-US"/>
        </w:rPr>
        <w:t xml:space="preserve"> </w:t>
      </w:r>
      <w:r w:rsidR="005F31E1" w:rsidRPr="006C7993">
        <w:rPr>
          <w:lang w:val="en-US"/>
        </w:rPr>
        <w:t xml:space="preserve">It is supported for both FR1 and FR2 in non-shared spectrum. </w:t>
      </w:r>
      <w:r w:rsidR="00AD45C7" w:rsidRPr="006C7993">
        <w:rPr>
          <w:lang w:val="en-US"/>
        </w:rPr>
        <w:t>The network trigger</w:t>
      </w:r>
      <w:r w:rsidR="00836174" w:rsidRPr="006C7993">
        <w:rPr>
          <w:lang w:val="en-US"/>
        </w:rPr>
        <w:t>s</w:t>
      </w:r>
      <w:r w:rsidR="00AD45C7" w:rsidRPr="006C7993">
        <w:rPr>
          <w:lang w:val="en-US"/>
        </w:rPr>
        <w:t xml:space="preserve"> </w:t>
      </w:r>
      <w:r w:rsidR="008C2626" w:rsidRPr="006C7993">
        <w:rPr>
          <w:lang w:val="en-US"/>
        </w:rPr>
        <w:t>OD-</w:t>
      </w:r>
      <w:r w:rsidR="00AE6901">
        <w:rPr>
          <w:lang w:val="en-US"/>
        </w:rPr>
        <w:t>SS/PBCH</w:t>
      </w:r>
      <w:r w:rsidR="008C2626" w:rsidRPr="006C7993">
        <w:rPr>
          <w:lang w:val="en-US"/>
        </w:rPr>
        <w:t xml:space="preserve"> transmissions</w:t>
      </w:r>
      <w:r w:rsidR="00534A49" w:rsidRPr="006C7993">
        <w:rPr>
          <w:lang w:val="en-US"/>
        </w:rPr>
        <w:t>, which</w:t>
      </w:r>
      <w:r w:rsidR="008C2626" w:rsidRPr="006C7993">
        <w:rPr>
          <w:lang w:val="en-US"/>
        </w:rPr>
        <w:t xml:space="preserve"> can be </w:t>
      </w:r>
      <w:r w:rsidR="00AE01E1" w:rsidRPr="006C7993">
        <w:rPr>
          <w:lang w:val="en-US"/>
        </w:rPr>
        <w:t xml:space="preserve">used by </w:t>
      </w:r>
      <w:r w:rsidR="00534A49" w:rsidRPr="006C7993">
        <w:rPr>
          <w:lang w:val="en-US"/>
        </w:rPr>
        <w:t xml:space="preserve">the </w:t>
      </w:r>
      <w:r w:rsidR="00AE01E1" w:rsidRPr="006C7993">
        <w:rPr>
          <w:lang w:val="en-US"/>
        </w:rPr>
        <w:t xml:space="preserve">UE for </w:t>
      </w:r>
      <w:r w:rsidR="00D73BEA" w:rsidRPr="006C7993">
        <w:rPr>
          <w:lang w:val="en-US"/>
        </w:rPr>
        <w:t xml:space="preserve">SCell activation, </w:t>
      </w:r>
      <w:r w:rsidR="00AE01E1" w:rsidRPr="006C7993">
        <w:rPr>
          <w:lang w:val="en-US"/>
        </w:rPr>
        <w:t xml:space="preserve">time/frequency synchronization, </w:t>
      </w:r>
      <w:r w:rsidR="00D422AF" w:rsidRPr="006C7993">
        <w:rPr>
          <w:lang w:val="en-US"/>
        </w:rPr>
        <w:t>and</w:t>
      </w:r>
      <w:r w:rsidR="00AE01E1" w:rsidRPr="006C7993">
        <w:rPr>
          <w:lang w:val="en-US"/>
        </w:rPr>
        <w:t xml:space="preserve"> L1/L3 measurements</w:t>
      </w:r>
      <w:r w:rsidR="008D1105" w:rsidRPr="006C7993">
        <w:rPr>
          <w:lang w:val="en-US"/>
        </w:rPr>
        <w:t>.</w:t>
      </w:r>
      <w:r w:rsidR="006B278B" w:rsidRPr="006C7993">
        <w:rPr>
          <w:lang w:val="en-US"/>
        </w:rPr>
        <w:t xml:space="preserve"> </w:t>
      </w:r>
      <w:r w:rsidR="00EA3F94" w:rsidRPr="006C7993">
        <w:rPr>
          <w:lang w:val="en-US"/>
        </w:rPr>
        <w:t>Furthermore, i</w:t>
      </w:r>
      <w:r w:rsidR="00147FC9" w:rsidRPr="006C7993">
        <w:rPr>
          <w:lang w:val="en-US"/>
        </w:rPr>
        <w:t xml:space="preserve">n </w:t>
      </w:r>
      <w:r w:rsidR="00AE6901">
        <w:rPr>
          <w:lang w:val="en-US"/>
        </w:rPr>
        <w:t>Rel-</w:t>
      </w:r>
      <w:r w:rsidR="00147FC9" w:rsidRPr="006C7993">
        <w:rPr>
          <w:lang w:val="en-US"/>
        </w:rPr>
        <w:t xml:space="preserve">19, </w:t>
      </w:r>
      <w:r w:rsidR="00326210" w:rsidRPr="006C7993">
        <w:rPr>
          <w:lang w:val="en-US"/>
        </w:rPr>
        <w:t>the</w:t>
      </w:r>
      <w:r w:rsidR="00326CED" w:rsidRPr="006C7993">
        <w:rPr>
          <w:lang w:val="en-US"/>
        </w:rPr>
        <w:t xml:space="preserve"> </w:t>
      </w:r>
      <w:r w:rsidR="006A3050" w:rsidRPr="006C7993">
        <w:rPr>
          <w:lang w:val="en-US"/>
        </w:rPr>
        <w:t xml:space="preserve">dynamic </w:t>
      </w:r>
      <w:r w:rsidR="00DE3EED" w:rsidRPr="006C7993">
        <w:rPr>
          <w:lang w:val="en-US"/>
        </w:rPr>
        <w:t>adaptation</w:t>
      </w:r>
      <w:r w:rsidR="004A0EFB" w:rsidRPr="006C7993">
        <w:rPr>
          <w:lang w:val="en-US"/>
        </w:rPr>
        <w:t xml:space="preserve"> of </w:t>
      </w:r>
      <w:r w:rsidR="00AE6901">
        <w:rPr>
          <w:lang w:val="en-US"/>
        </w:rPr>
        <w:t>SS/PBCH</w:t>
      </w:r>
      <w:r w:rsidR="00DE3EED" w:rsidRPr="006C7993">
        <w:rPr>
          <w:lang w:val="en-US"/>
        </w:rPr>
        <w:t xml:space="preserve"> periodicity</w:t>
      </w:r>
      <w:r w:rsidR="00911B2F" w:rsidRPr="006C7993">
        <w:rPr>
          <w:lang w:val="en-US"/>
        </w:rPr>
        <w:t xml:space="preserve"> </w:t>
      </w:r>
      <w:r w:rsidR="006F65A1" w:rsidRPr="006C7993">
        <w:rPr>
          <w:lang w:val="en-US"/>
        </w:rPr>
        <w:t>ha</w:t>
      </w:r>
      <w:r w:rsidR="00A16546" w:rsidRPr="006C7993">
        <w:rPr>
          <w:lang w:val="en-US"/>
        </w:rPr>
        <w:t>s</w:t>
      </w:r>
      <w:r w:rsidR="006F65A1" w:rsidRPr="006C7993">
        <w:rPr>
          <w:lang w:val="en-US"/>
        </w:rPr>
        <w:t xml:space="preserve"> </w:t>
      </w:r>
      <w:r w:rsidR="00326CED" w:rsidRPr="006C7993">
        <w:rPr>
          <w:lang w:val="en-US"/>
        </w:rPr>
        <w:t xml:space="preserve">also </w:t>
      </w:r>
      <w:r w:rsidR="006F65A1" w:rsidRPr="006C7993">
        <w:rPr>
          <w:lang w:val="en-US"/>
        </w:rPr>
        <w:t xml:space="preserve">been </w:t>
      </w:r>
      <w:r w:rsidR="00503F75" w:rsidRPr="006C7993">
        <w:rPr>
          <w:lang w:val="en-US"/>
        </w:rPr>
        <w:t>specified</w:t>
      </w:r>
      <w:r w:rsidR="003E027B" w:rsidRPr="006C7993">
        <w:rPr>
          <w:lang w:val="en-US"/>
        </w:rPr>
        <w:t xml:space="preserve"> limited to </w:t>
      </w:r>
      <w:r w:rsidR="00A55240" w:rsidRPr="006C7993">
        <w:rPr>
          <w:lang w:val="en-US"/>
        </w:rPr>
        <w:t>non-cell</w:t>
      </w:r>
      <w:r w:rsidR="001D2D62" w:rsidRPr="006C7993">
        <w:rPr>
          <w:lang w:val="en-US"/>
        </w:rPr>
        <w:t xml:space="preserve"> </w:t>
      </w:r>
      <w:r w:rsidR="00A55240" w:rsidRPr="006C7993">
        <w:rPr>
          <w:lang w:val="en-US"/>
        </w:rPr>
        <w:t xml:space="preserve">defining </w:t>
      </w:r>
      <w:r w:rsidR="00AE6901">
        <w:rPr>
          <w:lang w:val="en-US"/>
        </w:rPr>
        <w:t>SS/PBCH</w:t>
      </w:r>
      <w:r w:rsidR="00A55240" w:rsidRPr="006C7993">
        <w:rPr>
          <w:lang w:val="en-US"/>
        </w:rPr>
        <w:t xml:space="preserve"> </w:t>
      </w:r>
      <w:r w:rsidR="00EE2886" w:rsidRPr="006C7993">
        <w:rPr>
          <w:lang w:val="en-US"/>
        </w:rPr>
        <w:t>(</w:t>
      </w:r>
      <w:r w:rsidR="003E027B" w:rsidRPr="006C7993">
        <w:rPr>
          <w:lang w:val="en-US"/>
        </w:rPr>
        <w:t>NCD-</w:t>
      </w:r>
      <w:r w:rsidR="00AE6901">
        <w:rPr>
          <w:lang w:val="en-US"/>
        </w:rPr>
        <w:t>SS/PBCH</w:t>
      </w:r>
      <w:r w:rsidR="00EE2886" w:rsidRPr="006C7993">
        <w:rPr>
          <w:lang w:val="en-US"/>
        </w:rPr>
        <w:t>)</w:t>
      </w:r>
      <w:r w:rsidR="003E027B" w:rsidRPr="006C7993">
        <w:rPr>
          <w:lang w:val="en-US"/>
        </w:rPr>
        <w:t>.</w:t>
      </w:r>
    </w:p>
    <w:p w14:paraId="3B3C4787" w14:textId="6D05C1C7" w:rsidR="001C595A" w:rsidRDefault="005123A5" w:rsidP="005123A5">
      <w:pPr>
        <w:jc w:val="both"/>
        <w:rPr>
          <w:b/>
          <w:bCs/>
          <w:lang w:val="en-US"/>
        </w:rPr>
      </w:pPr>
      <w:r w:rsidRPr="006C7993">
        <w:rPr>
          <w:b/>
        </w:rPr>
        <w:t>SS/PBCH</w:t>
      </w:r>
      <w:r w:rsidRPr="006C7993">
        <w:rPr>
          <w:b/>
          <w:lang w:val="en-US"/>
        </w:rPr>
        <w:t>-less SCell operation</w:t>
      </w:r>
    </w:p>
    <w:p w14:paraId="5A369DBF" w14:textId="2589B63E" w:rsidR="005123A5" w:rsidRPr="00EA5C31" w:rsidRDefault="005123A5" w:rsidP="005123A5">
      <w:pPr>
        <w:jc w:val="both"/>
      </w:pPr>
      <w:r w:rsidRPr="00EA5C31">
        <w:rPr>
          <w:lang w:val="en-US"/>
        </w:rPr>
        <w:t xml:space="preserve">In legacy NR CA, </w:t>
      </w:r>
      <w:r w:rsidRPr="7C8C599D">
        <w:t>a</w:t>
      </w:r>
      <w:r w:rsidRPr="00EA5C31">
        <w:rPr>
          <w:lang w:val="en-US"/>
        </w:rPr>
        <w:t xml:space="preserve"> long periodicity of </w:t>
      </w:r>
      <w:r w:rsidRPr="7C8C599D">
        <w:t>SS/PBCH</w:t>
      </w:r>
      <w:r w:rsidRPr="00EA5C31">
        <w:rPr>
          <w:lang w:val="en-US"/>
        </w:rPr>
        <w:t xml:space="preserve"> transmissions in the SCell </w:t>
      </w:r>
      <w:r w:rsidRPr="7C8C599D">
        <w:t>is</w:t>
      </w:r>
      <w:r w:rsidRPr="00EA5C31">
        <w:rPr>
          <w:lang w:val="en-US"/>
        </w:rPr>
        <w:t xml:space="preserve"> configurable, i.e. via UE-dedicated RRC-signaling. </w:t>
      </w:r>
      <w:r w:rsidRPr="7C8C599D">
        <w:t>Furthermore,</w:t>
      </w:r>
      <w:r w:rsidRPr="00EA5C31">
        <w:rPr>
          <w:lang w:val="en-US"/>
        </w:rPr>
        <w:t xml:space="preserve"> from network energy saving perspective, the </w:t>
      </w:r>
      <w:r w:rsidRPr="7C8C599D">
        <w:t>SS/PBCH</w:t>
      </w:r>
      <w:r w:rsidRPr="00EA5C31">
        <w:rPr>
          <w:lang w:val="en-US"/>
        </w:rPr>
        <w:t>-less SCell operation is a very important feature that is supported since NR CA Rel-15</w:t>
      </w:r>
      <w:r w:rsidRPr="7C8C599D">
        <w:t xml:space="preserve"> in intra-band contiguous scenarios</w:t>
      </w:r>
      <w:r w:rsidRPr="00EA5C31">
        <w:rPr>
          <w:lang w:val="en-US"/>
        </w:rPr>
        <w:t xml:space="preserve">, where the UE measurement, i.e. AGC tuning, T/F sync, L1-RSRP, etc. of </w:t>
      </w:r>
      <w:r w:rsidRPr="7C8C599D">
        <w:t>SS/PBCH</w:t>
      </w:r>
      <w:r w:rsidRPr="00EA5C31">
        <w:rPr>
          <w:lang w:val="en-US"/>
        </w:rPr>
        <w:t xml:space="preserve">-less SCell may rely on the </w:t>
      </w:r>
      <w:r w:rsidRPr="7C8C599D">
        <w:t>SS/PBCH</w:t>
      </w:r>
      <w:r w:rsidRPr="00EA5C31">
        <w:rPr>
          <w:lang w:val="en-US"/>
        </w:rPr>
        <w:t xml:space="preserve"> signal transmissions from the primary or reference cell. In R18 NES WI, </w:t>
      </w:r>
      <w:proofErr w:type="gramStart"/>
      <w:r w:rsidRPr="00EA5C31">
        <w:rPr>
          <w:lang w:val="en-US"/>
        </w:rPr>
        <w:t>co</w:t>
      </w:r>
      <w:proofErr w:type="gramEnd"/>
      <w:r w:rsidRPr="00EA5C31">
        <w:rPr>
          <w:lang w:val="en-US"/>
        </w:rPr>
        <w:t>-located FR1 inter-band CA scenario was further specified with requirements defined mainly led by RAN4 WG.</w:t>
      </w:r>
    </w:p>
    <w:p w14:paraId="11610EF3" w14:textId="10E7E456" w:rsidR="001C595A" w:rsidRDefault="009C4CA5" w:rsidP="003018E4">
      <w:pPr>
        <w:jc w:val="both"/>
        <w:rPr>
          <w:lang w:val="en-US"/>
        </w:rPr>
      </w:pPr>
      <w:r w:rsidRPr="006C7993">
        <w:rPr>
          <w:b/>
          <w:lang w:val="en-US"/>
        </w:rPr>
        <w:t>Paging</w:t>
      </w:r>
      <w:r w:rsidR="00D944D1" w:rsidRPr="006C7993">
        <w:rPr>
          <w:b/>
          <w:lang w:val="en-US"/>
        </w:rPr>
        <w:t xml:space="preserve"> adaptation</w:t>
      </w:r>
      <w:r w:rsidRPr="006C7993">
        <w:rPr>
          <w:lang w:val="en-US"/>
        </w:rPr>
        <w:t xml:space="preserve"> </w:t>
      </w:r>
    </w:p>
    <w:p w14:paraId="75264D2E" w14:textId="44FB9BF0" w:rsidR="00A7074D" w:rsidRPr="00311194" w:rsidRDefault="00856826" w:rsidP="003018E4">
      <w:pPr>
        <w:jc w:val="both"/>
        <w:rPr>
          <w:lang w:val="en-US"/>
        </w:rPr>
      </w:pPr>
      <w:r w:rsidRPr="006C7993">
        <w:rPr>
          <w:lang w:val="en-US"/>
        </w:rPr>
        <w:t>In Rel</w:t>
      </w:r>
      <w:r w:rsidR="008B5631">
        <w:rPr>
          <w:lang w:val="en-US"/>
        </w:rPr>
        <w:t>-</w:t>
      </w:r>
      <w:r w:rsidR="00846A43" w:rsidRPr="006C7993">
        <w:rPr>
          <w:lang w:val="en-US"/>
        </w:rPr>
        <w:t>19,</w:t>
      </w:r>
      <w:r w:rsidRPr="006C7993">
        <w:rPr>
          <w:lang w:val="en-US"/>
        </w:rPr>
        <w:t xml:space="preserve"> p</w:t>
      </w:r>
      <w:r w:rsidR="009C6BF7" w:rsidRPr="006C7993">
        <w:rPr>
          <w:lang w:val="en-US"/>
        </w:rPr>
        <w:t>aging</w:t>
      </w:r>
      <w:r w:rsidR="00395922" w:rsidRPr="006C7993">
        <w:rPr>
          <w:lang w:val="en-US"/>
        </w:rPr>
        <w:t xml:space="preserve"> adaptation</w:t>
      </w:r>
      <w:r w:rsidRPr="006C7993">
        <w:rPr>
          <w:lang w:val="en-US"/>
        </w:rPr>
        <w:t xml:space="preserve"> </w:t>
      </w:r>
      <w:r w:rsidR="00D434DD" w:rsidRPr="006C7993">
        <w:rPr>
          <w:lang w:val="en-US"/>
        </w:rPr>
        <w:t>in time domain</w:t>
      </w:r>
      <w:r w:rsidRPr="006C7993">
        <w:rPr>
          <w:lang w:val="en-US"/>
        </w:rPr>
        <w:t xml:space="preserve"> is </w:t>
      </w:r>
      <w:r w:rsidR="00F45EB9" w:rsidRPr="006C7993">
        <w:rPr>
          <w:lang w:val="en-US"/>
        </w:rPr>
        <w:t>defined</w:t>
      </w:r>
      <w:r w:rsidR="00782E57" w:rsidRPr="006C7993">
        <w:rPr>
          <w:lang w:val="en-US"/>
        </w:rPr>
        <w:t xml:space="preserve"> </w:t>
      </w:r>
      <w:r w:rsidR="003B550B" w:rsidRPr="006C7993">
        <w:rPr>
          <w:lang w:val="en-US"/>
        </w:rPr>
        <w:t>by extending the p</w:t>
      </w:r>
      <w:r w:rsidR="00F55E8E" w:rsidRPr="006C7993">
        <w:rPr>
          <w:lang w:val="en-US"/>
        </w:rPr>
        <w:t xml:space="preserve">aging frame interval, spacing out paging frames more than in legacy systems, while each </w:t>
      </w:r>
      <w:r w:rsidR="00625A76" w:rsidRPr="006C7993">
        <w:rPr>
          <w:lang w:val="en-US"/>
        </w:rPr>
        <w:t xml:space="preserve">paging </w:t>
      </w:r>
      <w:r w:rsidR="00F55E8E" w:rsidRPr="006C7993">
        <w:rPr>
          <w:lang w:val="en-US"/>
        </w:rPr>
        <w:t xml:space="preserve">frame may contain more paging occasions </w:t>
      </w:r>
      <w:r w:rsidR="001E41BD" w:rsidRPr="006C7993">
        <w:rPr>
          <w:lang w:val="en-US"/>
        </w:rPr>
        <w:t xml:space="preserve">than in legacy </w:t>
      </w:r>
      <w:r w:rsidR="00F55E8E" w:rsidRPr="006C7993">
        <w:rPr>
          <w:lang w:val="en-US"/>
        </w:rPr>
        <w:t xml:space="preserve">to maintain </w:t>
      </w:r>
      <w:r w:rsidR="003D52A3" w:rsidRPr="006C7993">
        <w:rPr>
          <w:lang w:val="en-US"/>
        </w:rPr>
        <w:t>overall</w:t>
      </w:r>
      <w:r w:rsidR="001C1CA9" w:rsidRPr="006C7993">
        <w:rPr>
          <w:lang w:val="en-US"/>
        </w:rPr>
        <w:t xml:space="preserve"> </w:t>
      </w:r>
      <w:r w:rsidR="00506AB7" w:rsidRPr="006C7993">
        <w:rPr>
          <w:lang w:val="en-US"/>
        </w:rPr>
        <w:t xml:space="preserve">paging </w:t>
      </w:r>
      <w:r w:rsidR="00F55E8E" w:rsidRPr="006C7993">
        <w:rPr>
          <w:lang w:val="en-US"/>
        </w:rPr>
        <w:t>capacity</w:t>
      </w:r>
      <w:r w:rsidR="001010D1" w:rsidRPr="006C7993">
        <w:rPr>
          <w:lang w:val="en-US"/>
        </w:rPr>
        <w:t xml:space="preserve"> </w:t>
      </w:r>
      <w:r w:rsidR="003D52A3" w:rsidRPr="006C7993">
        <w:rPr>
          <w:lang w:val="en-US"/>
        </w:rPr>
        <w:t>if needed</w:t>
      </w:r>
      <w:r w:rsidR="00F55E8E" w:rsidRPr="006C7993">
        <w:rPr>
          <w:lang w:val="en-US"/>
        </w:rPr>
        <w:t>.</w:t>
      </w:r>
      <w:r w:rsidR="00B85EB8" w:rsidRPr="006C7993">
        <w:rPr>
          <w:lang w:val="en-US"/>
        </w:rPr>
        <w:t xml:space="preserve"> This approach enables longer cell sleeping periods</w:t>
      </w:r>
      <w:r w:rsidR="00765E37" w:rsidRPr="006C7993">
        <w:rPr>
          <w:lang w:val="en-US"/>
        </w:rPr>
        <w:t>,</w:t>
      </w:r>
      <w:r w:rsidR="00030519" w:rsidRPr="006C7993">
        <w:rPr>
          <w:lang w:val="en-US"/>
        </w:rPr>
        <w:t xml:space="preserve"> reduc</w:t>
      </w:r>
      <w:r w:rsidR="00B014C7" w:rsidRPr="006C7993">
        <w:rPr>
          <w:lang w:val="en-US"/>
        </w:rPr>
        <w:t>es</w:t>
      </w:r>
      <w:r w:rsidR="00030519" w:rsidRPr="006C7993">
        <w:rPr>
          <w:lang w:val="en-US"/>
        </w:rPr>
        <w:t xml:space="preserve"> overall paging transmissions</w:t>
      </w:r>
      <w:r w:rsidR="00B85EB8" w:rsidRPr="006C7993">
        <w:rPr>
          <w:lang w:val="en-US"/>
        </w:rPr>
        <w:t xml:space="preserve"> </w:t>
      </w:r>
      <w:r w:rsidR="0069787A" w:rsidRPr="006C7993">
        <w:rPr>
          <w:lang w:val="en-US"/>
        </w:rPr>
        <w:t>during</w:t>
      </w:r>
      <w:r w:rsidR="0061669E" w:rsidRPr="006C7993">
        <w:rPr>
          <w:lang w:val="en-US"/>
        </w:rPr>
        <w:t xml:space="preserve"> low</w:t>
      </w:r>
      <w:r w:rsidR="0069787A" w:rsidRPr="006C7993">
        <w:rPr>
          <w:lang w:val="en-US"/>
        </w:rPr>
        <w:t>-</w:t>
      </w:r>
      <w:r w:rsidR="0061669E" w:rsidRPr="006C7993">
        <w:rPr>
          <w:lang w:val="en-US"/>
        </w:rPr>
        <w:t xml:space="preserve">load </w:t>
      </w:r>
      <w:r w:rsidR="00FF21F1" w:rsidRPr="006C7993">
        <w:rPr>
          <w:lang w:val="en-US"/>
        </w:rPr>
        <w:t>conditions</w:t>
      </w:r>
      <w:r w:rsidR="0069787A" w:rsidRPr="006C7993">
        <w:rPr>
          <w:lang w:val="en-US"/>
        </w:rPr>
        <w:t>,</w:t>
      </w:r>
      <w:r w:rsidR="00FF21F1" w:rsidRPr="006C7993">
        <w:rPr>
          <w:lang w:val="en-US"/>
        </w:rPr>
        <w:t xml:space="preserve"> </w:t>
      </w:r>
      <w:r w:rsidR="00B85EB8" w:rsidRPr="006C7993">
        <w:rPr>
          <w:lang w:val="en-US"/>
        </w:rPr>
        <w:t xml:space="preserve">and </w:t>
      </w:r>
      <w:r w:rsidR="0069787A" w:rsidRPr="006C7993">
        <w:rPr>
          <w:lang w:val="en-US"/>
        </w:rPr>
        <w:t>facilitates</w:t>
      </w:r>
      <w:r w:rsidR="00765E37" w:rsidRPr="006C7993">
        <w:rPr>
          <w:lang w:val="en-US"/>
        </w:rPr>
        <w:t xml:space="preserve"> </w:t>
      </w:r>
      <w:r w:rsidR="00F93C54" w:rsidRPr="006C7993">
        <w:rPr>
          <w:lang w:val="en-US"/>
        </w:rPr>
        <w:t>more clustered</w:t>
      </w:r>
      <w:r w:rsidR="00B85EB8" w:rsidRPr="006C7993">
        <w:rPr>
          <w:lang w:val="en-US"/>
        </w:rPr>
        <w:t xml:space="preserve"> RACH respons</w:t>
      </w:r>
      <w:r w:rsidR="00DF2117" w:rsidRPr="006C7993">
        <w:rPr>
          <w:lang w:val="en-US"/>
        </w:rPr>
        <w:t>es to paging</w:t>
      </w:r>
      <w:r w:rsidR="002878DE" w:rsidRPr="006C7993">
        <w:rPr>
          <w:lang w:val="en-US"/>
        </w:rPr>
        <w:t>. </w:t>
      </w:r>
      <w:r w:rsidR="00D90688" w:rsidRPr="006C7993">
        <w:rPr>
          <w:lang w:val="en-US"/>
        </w:rPr>
        <w:t>A</w:t>
      </w:r>
      <w:r w:rsidR="00C3601C" w:rsidRPr="006C7993">
        <w:rPr>
          <w:lang w:val="en-US"/>
        </w:rPr>
        <w:t xml:space="preserve"> limitation</w:t>
      </w:r>
      <w:r w:rsidR="00C30059" w:rsidRPr="006C7993">
        <w:rPr>
          <w:lang w:val="en-US"/>
        </w:rPr>
        <w:t xml:space="preserve"> </w:t>
      </w:r>
      <w:r w:rsidR="00D90688" w:rsidRPr="006C7993">
        <w:rPr>
          <w:lang w:val="en-US"/>
        </w:rPr>
        <w:t>of</w:t>
      </w:r>
      <w:r w:rsidR="00973773" w:rsidRPr="006C7993">
        <w:rPr>
          <w:lang w:val="en-US"/>
        </w:rPr>
        <w:t xml:space="preserve"> </w:t>
      </w:r>
      <w:r w:rsidR="00AE6901">
        <w:rPr>
          <w:lang w:val="en-US"/>
        </w:rPr>
        <w:t>Rel-</w:t>
      </w:r>
      <w:r w:rsidR="00973773" w:rsidRPr="006C7993">
        <w:rPr>
          <w:lang w:val="en-US"/>
        </w:rPr>
        <w:t xml:space="preserve">19 </w:t>
      </w:r>
      <w:r w:rsidR="00C30059" w:rsidRPr="006C7993">
        <w:rPr>
          <w:lang w:val="en-US"/>
        </w:rPr>
        <w:t xml:space="preserve">is </w:t>
      </w:r>
      <w:r w:rsidR="00A77192" w:rsidRPr="006C7993">
        <w:rPr>
          <w:lang w:val="en-US"/>
        </w:rPr>
        <w:t>reduced</w:t>
      </w:r>
      <w:r w:rsidR="0010118E" w:rsidRPr="006C7993">
        <w:rPr>
          <w:lang w:val="en-US"/>
        </w:rPr>
        <w:t xml:space="preserve"> network </w:t>
      </w:r>
      <w:r w:rsidR="00A77192" w:rsidRPr="006C7993">
        <w:rPr>
          <w:lang w:val="en-US"/>
        </w:rPr>
        <w:t>f</w:t>
      </w:r>
      <w:r w:rsidR="0010118E" w:rsidRPr="006C7993">
        <w:rPr>
          <w:lang w:val="en-US"/>
        </w:rPr>
        <w:t>lexib</w:t>
      </w:r>
      <w:r w:rsidR="00A77192" w:rsidRPr="006C7993">
        <w:rPr>
          <w:lang w:val="en-US"/>
        </w:rPr>
        <w:t>ility</w:t>
      </w:r>
      <w:r w:rsidR="0010118E" w:rsidRPr="006C7993">
        <w:rPr>
          <w:lang w:val="en-US"/>
        </w:rPr>
        <w:t xml:space="preserve"> </w:t>
      </w:r>
      <w:r w:rsidR="00A77192" w:rsidRPr="006C7993">
        <w:rPr>
          <w:lang w:val="en-US"/>
        </w:rPr>
        <w:t>in</w:t>
      </w:r>
      <w:r w:rsidR="0010118E" w:rsidRPr="006C7993">
        <w:rPr>
          <w:lang w:val="en-US"/>
        </w:rPr>
        <w:t xml:space="preserve"> </w:t>
      </w:r>
      <w:r w:rsidR="00BF6138" w:rsidRPr="006C7993">
        <w:rPr>
          <w:lang w:val="en-US"/>
        </w:rPr>
        <w:t>accommodat</w:t>
      </w:r>
      <w:r w:rsidR="00A77192" w:rsidRPr="006C7993">
        <w:rPr>
          <w:lang w:val="en-US"/>
        </w:rPr>
        <w:t>ing</w:t>
      </w:r>
      <w:r w:rsidR="00E32412" w:rsidRPr="006C7993">
        <w:rPr>
          <w:lang w:val="en-US"/>
        </w:rPr>
        <w:t xml:space="preserve"> temporary increas</w:t>
      </w:r>
      <w:r w:rsidR="00973773" w:rsidRPr="006C7993">
        <w:rPr>
          <w:lang w:val="en-US"/>
        </w:rPr>
        <w:t>e</w:t>
      </w:r>
      <w:r w:rsidR="00A77192" w:rsidRPr="006C7993">
        <w:rPr>
          <w:lang w:val="en-US"/>
        </w:rPr>
        <w:t>s</w:t>
      </w:r>
      <w:r w:rsidR="00973773" w:rsidRPr="006C7993">
        <w:rPr>
          <w:lang w:val="en-US"/>
        </w:rPr>
        <w:t xml:space="preserve"> in paging load</w:t>
      </w:r>
      <w:r w:rsidR="00F55E8E" w:rsidRPr="006C7993">
        <w:rPr>
          <w:lang w:val="en-US"/>
        </w:rPr>
        <w:t>.</w:t>
      </w:r>
    </w:p>
    <w:p w14:paraId="07AE9B8B" w14:textId="2B2F603B" w:rsidR="001C595A" w:rsidRDefault="00867EA7" w:rsidP="00CA7ACA">
      <w:pPr>
        <w:jc w:val="both"/>
        <w:rPr>
          <w:lang w:val="en-US"/>
        </w:rPr>
      </w:pPr>
      <w:r w:rsidRPr="006C7993">
        <w:rPr>
          <w:b/>
          <w:lang w:val="en-US"/>
        </w:rPr>
        <w:t>PRACH adaptation</w:t>
      </w:r>
      <w:r w:rsidRPr="006C7993">
        <w:rPr>
          <w:lang w:val="en-US"/>
        </w:rPr>
        <w:t xml:space="preserve"> </w:t>
      </w:r>
    </w:p>
    <w:p w14:paraId="587C99DE" w14:textId="6A93D941" w:rsidR="003F7D2B" w:rsidRPr="006C7993" w:rsidRDefault="00231394" w:rsidP="00CA7ACA">
      <w:pPr>
        <w:jc w:val="both"/>
        <w:rPr>
          <w:lang w:val="en-US"/>
        </w:rPr>
      </w:pPr>
      <w:r w:rsidRPr="006C7993">
        <w:rPr>
          <w:lang w:val="en-US"/>
        </w:rPr>
        <w:t xml:space="preserve">In </w:t>
      </w:r>
      <w:r w:rsidR="00AE6901">
        <w:rPr>
          <w:lang w:val="en-US"/>
        </w:rPr>
        <w:t>Rel-</w:t>
      </w:r>
      <w:r w:rsidR="00D768A6" w:rsidRPr="006C7993">
        <w:rPr>
          <w:lang w:val="en-US"/>
        </w:rPr>
        <w:t>19</w:t>
      </w:r>
      <w:r w:rsidRPr="006C7993">
        <w:rPr>
          <w:lang w:val="en-US"/>
        </w:rPr>
        <w:t>,</w:t>
      </w:r>
      <w:r w:rsidR="0030689D" w:rsidRPr="006C7993">
        <w:rPr>
          <w:lang w:val="en-US"/>
        </w:rPr>
        <w:t xml:space="preserve"> </w:t>
      </w:r>
      <w:r w:rsidR="00D768A6" w:rsidRPr="006C7993">
        <w:rPr>
          <w:lang w:val="en-US"/>
        </w:rPr>
        <w:t xml:space="preserve">PRACH </w:t>
      </w:r>
      <w:r w:rsidR="00867EA7" w:rsidRPr="006C7993">
        <w:rPr>
          <w:lang w:val="en-US"/>
        </w:rPr>
        <w:t xml:space="preserve">adaptation </w:t>
      </w:r>
      <w:r w:rsidR="00995760" w:rsidRPr="006C7993">
        <w:rPr>
          <w:lang w:val="en-US"/>
        </w:rPr>
        <w:t>in time domain</w:t>
      </w:r>
      <w:r w:rsidRPr="006C7993">
        <w:rPr>
          <w:lang w:val="en-US"/>
        </w:rPr>
        <w:t xml:space="preserve"> is defined</w:t>
      </w:r>
      <w:r w:rsidR="00995760" w:rsidRPr="006C7993">
        <w:rPr>
          <w:lang w:val="en-US"/>
        </w:rPr>
        <w:t xml:space="preserve">. It allows </w:t>
      </w:r>
      <w:r w:rsidRPr="006C7993">
        <w:rPr>
          <w:lang w:val="en-US"/>
        </w:rPr>
        <w:t>the gNB</w:t>
      </w:r>
      <w:r w:rsidR="005C03F3" w:rsidRPr="006C7993">
        <w:rPr>
          <w:lang w:val="en-US"/>
        </w:rPr>
        <w:t xml:space="preserve"> to </w:t>
      </w:r>
      <w:r w:rsidR="00A71B7A" w:rsidRPr="006C7993">
        <w:rPr>
          <w:lang w:val="en-US"/>
        </w:rPr>
        <w:t xml:space="preserve">activate additional PRACH </w:t>
      </w:r>
      <w:r w:rsidR="00934026" w:rsidRPr="006C7993">
        <w:rPr>
          <w:lang w:val="en-US"/>
        </w:rPr>
        <w:t>resources</w:t>
      </w:r>
      <w:r w:rsidR="00A71B7A" w:rsidRPr="006C7993">
        <w:rPr>
          <w:lang w:val="en-US"/>
        </w:rPr>
        <w:t xml:space="preserve"> in addition to legacy PRACH </w:t>
      </w:r>
      <w:r w:rsidR="00934026" w:rsidRPr="006C7993">
        <w:rPr>
          <w:lang w:val="en-US"/>
        </w:rPr>
        <w:t xml:space="preserve">resources. </w:t>
      </w:r>
      <w:r w:rsidR="00607CAE" w:rsidRPr="006C7993">
        <w:rPr>
          <w:lang w:val="en-US"/>
        </w:rPr>
        <w:t xml:space="preserve">The additional PRACH resources are semi-statically configured and activated via DCI. </w:t>
      </w:r>
      <w:r w:rsidR="00FE083D" w:rsidRPr="006C7993">
        <w:rPr>
          <w:lang w:val="en-US"/>
        </w:rPr>
        <w:t xml:space="preserve">They remain active until the expiration of their validity </w:t>
      </w:r>
      <w:r w:rsidR="00FC526D" w:rsidRPr="006C7993">
        <w:rPr>
          <w:lang w:val="en-US"/>
        </w:rPr>
        <w:t>duration</w:t>
      </w:r>
      <w:r w:rsidR="00FE083D" w:rsidRPr="006C7993">
        <w:rPr>
          <w:lang w:val="en-US"/>
        </w:rPr>
        <w:t>.</w:t>
      </w:r>
    </w:p>
    <w:p w14:paraId="562E6E20" w14:textId="77777777" w:rsidR="00140B7E" w:rsidRDefault="00140B7E">
      <w:pPr>
        <w:jc w:val="both"/>
      </w:pPr>
    </w:p>
    <w:p w14:paraId="0FC9D898" w14:textId="289F46A7" w:rsidR="00C3696A" w:rsidRPr="006C7993" w:rsidRDefault="00B159B4">
      <w:pPr>
        <w:jc w:val="both"/>
      </w:pPr>
      <w:r w:rsidRPr="006C7993">
        <w:t xml:space="preserve">5G </w:t>
      </w:r>
      <w:r w:rsidR="00923DCD" w:rsidRPr="006C7993">
        <w:t xml:space="preserve">has been </w:t>
      </w:r>
      <w:r w:rsidR="00191323" w:rsidRPr="006C7993">
        <w:t xml:space="preserve">adding </w:t>
      </w:r>
      <w:r w:rsidR="00923DCD" w:rsidRPr="006C7993">
        <w:t xml:space="preserve">NES </w:t>
      </w:r>
      <w:r w:rsidR="00191323" w:rsidRPr="006C7993">
        <w:t xml:space="preserve">features on top of </w:t>
      </w:r>
      <w:r w:rsidR="00E96B9A" w:rsidRPr="006C7993">
        <w:t xml:space="preserve">the </w:t>
      </w:r>
      <w:r w:rsidR="00431D5D" w:rsidRPr="006C7993">
        <w:t>NR baseline</w:t>
      </w:r>
      <w:r w:rsidR="00986CA6" w:rsidRPr="006C7993">
        <w:t xml:space="preserve"> (</w:t>
      </w:r>
      <w:r w:rsidR="00E06656" w:rsidRPr="4D2D9843">
        <w:t>Rel-</w:t>
      </w:r>
      <w:r w:rsidR="00E96B9A" w:rsidRPr="006C7993">
        <w:t>15</w:t>
      </w:r>
      <w:r w:rsidR="00986CA6" w:rsidRPr="006C7993">
        <w:t>)</w:t>
      </w:r>
      <w:r w:rsidR="00923DCD" w:rsidRPr="006C7993">
        <w:t>, which has inherent limitations on applicability of such techniques give</w:t>
      </w:r>
      <w:r w:rsidR="00305EC2" w:rsidRPr="006C7993">
        <w:t>n</w:t>
      </w:r>
      <w:r w:rsidR="00923DCD" w:rsidRPr="006C7993">
        <w:t xml:space="preserve"> the </w:t>
      </w:r>
      <w:r w:rsidR="007D62F9" w:rsidRPr="006C7993">
        <w:t xml:space="preserve">presence of </w:t>
      </w:r>
      <w:r w:rsidR="00923DCD" w:rsidRPr="006C7993">
        <w:t xml:space="preserve">legacy UEs in the field. </w:t>
      </w:r>
      <w:r w:rsidR="00090E53" w:rsidRPr="006C7993">
        <w:t>For 6G</w:t>
      </w:r>
      <w:r w:rsidR="00346EE3" w:rsidRPr="006C7993">
        <w:t>,</w:t>
      </w:r>
      <w:r w:rsidR="00090E53" w:rsidRPr="006C7993">
        <w:t xml:space="preserve"> </w:t>
      </w:r>
      <w:r w:rsidR="00BA4953" w:rsidRPr="006C7993">
        <w:t xml:space="preserve">the intent </w:t>
      </w:r>
      <w:r w:rsidR="00346EE3" w:rsidRPr="006C7993">
        <w:t>should be</w:t>
      </w:r>
      <w:r w:rsidR="00923DCD" w:rsidRPr="006C7993">
        <w:t xml:space="preserve"> </w:t>
      </w:r>
      <w:r w:rsidR="00BA4953" w:rsidRPr="006C7993">
        <w:t xml:space="preserve">to have </w:t>
      </w:r>
      <w:r w:rsidR="004D361B" w:rsidRPr="006C7993">
        <w:t xml:space="preserve">NES </w:t>
      </w:r>
      <w:r w:rsidR="00923DCD" w:rsidRPr="006C7993">
        <w:t xml:space="preserve">by </w:t>
      </w:r>
      <w:r w:rsidR="004D361B" w:rsidRPr="006C7993">
        <w:t xml:space="preserve">design </w:t>
      </w:r>
      <w:r w:rsidR="00431D5D" w:rsidRPr="006C7993">
        <w:t xml:space="preserve">from </w:t>
      </w:r>
      <w:r w:rsidR="00495772">
        <w:t>the first release,</w:t>
      </w:r>
      <w:r w:rsidR="00346EE3" w:rsidRPr="006C7993">
        <w:t xml:space="preserve"> </w:t>
      </w:r>
      <w:r w:rsidR="00AB3E10" w:rsidRPr="006C7993">
        <w:t>s</w:t>
      </w:r>
      <w:r w:rsidR="00923DCD" w:rsidRPr="006C7993">
        <w:t xml:space="preserve">o </w:t>
      </w:r>
      <w:r w:rsidR="00634261" w:rsidRPr="006C7993">
        <w:t>that the entire network energy-saving toolbox</w:t>
      </w:r>
      <w:r w:rsidR="00163F15" w:rsidRPr="006C7993">
        <w:t>, incorporating our learning</w:t>
      </w:r>
      <w:r w:rsidR="00495772">
        <w:t>s</w:t>
      </w:r>
      <w:r w:rsidR="00163F15" w:rsidRPr="006C7993">
        <w:t xml:space="preserve"> from LTE and NR</w:t>
      </w:r>
      <w:r w:rsidR="00BB4887" w:rsidRPr="006C7993">
        <w:t>,</w:t>
      </w:r>
      <w:r w:rsidR="00634261" w:rsidRPr="006C7993">
        <w:t xml:space="preserve"> can be applied across all cells and all 6G devices from day</w:t>
      </w:r>
      <w:r w:rsidR="00E45C99" w:rsidRPr="006C7993">
        <w:t>-</w:t>
      </w:r>
      <w:r w:rsidR="00634261" w:rsidRPr="006C7993">
        <w:t>one</w:t>
      </w:r>
      <w:r w:rsidR="00DE7F35" w:rsidRPr="006C7993">
        <w:t xml:space="preserve">. </w:t>
      </w:r>
      <w:r w:rsidR="004D361B" w:rsidRPr="006C7993">
        <w:t xml:space="preserve"> </w:t>
      </w:r>
    </w:p>
    <w:p w14:paraId="2673D8E7" w14:textId="2918CD1F" w:rsidR="006F412F" w:rsidRPr="0047281E" w:rsidRDefault="0047281E" w:rsidP="0047281E">
      <w:pPr>
        <w:rPr>
          <w:i/>
        </w:rPr>
      </w:pPr>
      <w:r w:rsidRPr="0047281E">
        <w:rPr>
          <w:b/>
          <w:bCs/>
          <w:i/>
          <w:iCs/>
        </w:rPr>
        <w:t>Observation 1:</w:t>
      </w:r>
      <w:r>
        <w:rPr>
          <w:i/>
          <w:iCs/>
        </w:rPr>
        <w:t xml:space="preserve"> </w:t>
      </w:r>
      <w:r w:rsidR="006C5ACC" w:rsidRPr="0047281E">
        <w:rPr>
          <w:i/>
        </w:rPr>
        <w:t>5G has been adding NES features on top of the NR baseline (Rel-15), which has inherent limitations on applicability of such techniques given the presence of legacy UEs in the field.</w:t>
      </w:r>
    </w:p>
    <w:p w14:paraId="3B094598" w14:textId="054D66D4" w:rsidR="00037147" w:rsidRPr="0047281E" w:rsidRDefault="0047281E" w:rsidP="0047281E">
      <w:pPr>
        <w:rPr>
          <w:i/>
        </w:rPr>
      </w:pPr>
      <w:r w:rsidRPr="0047281E">
        <w:rPr>
          <w:b/>
          <w:i/>
          <w:iCs/>
          <w:lang w:val="en-US"/>
        </w:rPr>
        <w:t xml:space="preserve">Proposal 2: </w:t>
      </w:r>
      <w:r w:rsidR="00037147" w:rsidRPr="0047281E">
        <w:rPr>
          <w:i/>
        </w:rPr>
        <w:t>6G</w:t>
      </w:r>
      <w:r w:rsidR="00495772" w:rsidRPr="0047281E">
        <w:rPr>
          <w:i/>
        </w:rPr>
        <w:t>R</w:t>
      </w:r>
      <w:r w:rsidR="00037147" w:rsidRPr="0047281E">
        <w:rPr>
          <w:i/>
        </w:rPr>
        <w:t xml:space="preserve"> to consider NES-native design</w:t>
      </w:r>
      <w:r w:rsidR="00495772" w:rsidRPr="0047281E">
        <w:rPr>
          <w:i/>
        </w:rPr>
        <w:t xml:space="preserve"> from the first release</w:t>
      </w:r>
      <w:r w:rsidR="00592B39" w:rsidRPr="0047281E">
        <w:rPr>
          <w:i/>
        </w:rPr>
        <w:t>,</w:t>
      </w:r>
      <w:r w:rsidR="006C215C" w:rsidRPr="0047281E">
        <w:rPr>
          <w:i/>
        </w:rPr>
        <w:t xml:space="preserve"> </w:t>
      </w:r>
      <w:r w:rsidR="00CC1928" w:rsidRPr="0047281E">
        <w:rPr>
          <w:i/>
        </w:rPr>
        <w:t xml:space="preserve">with </w:t>
      </w:r>
      <w:r w:rsidR="008D45C8" w:rsidRPr="0047281E">
        <w:rPr>
          <w:i/>
        </w:rPr>
        <w:t xml:space="preserve">mandatory </w:t>
      </w:r>
      <w:r w:rsidR="006C215C" w:rsidRPr="0047281E">
        <w:rPr>
          <w:i/>
        </w:rPr>
        <w:t>UE support</w:t>
      </w:r>
      <w:r w:rsidR="00592B39" w:rsidRPr="0047281E">
        <w:rPr>
          <w:i/>
        </w:rPr>
        <w:t xml:space="preserve"> of the corresponding energy</w:t>
      </w:r>
      <w:r w:rsidR="00F300E2" w:rsidRPr="0047281E">
        <w:rPr>
          <w:i/>
        </w:rPr>
        <w:t>-</w:t>
      </w:r>
      <w:r w:rsidR="00592B39" w:rsidRPr="0047281E">
        <w:rPr>
          <w:i/>
        </w:rPr>
        <w:t>saving design and feature</w:t>
      </w:r>
      <w:r w:rsidR="00592B39" w:rsidRPr="0047281E">
        <w:rPr>
          <w:i/>
        </w:rPr>
        <w:t>s</w:t>
      </w:r>
      <w:r w:rsidR="00037147" w:rsidRPr="0047281E">
        <w:rPr>
          <w:i/>
        </w:rPr>
        <w:t xml:space="preserve">.  </w:t>
      </w:r>
    </w:p>
    <w:p w14:paraId="43AC9330" w14:textId="77777777" w:rsidR="00F83FFA" w:rsidRPr="0036278C" w:rsidRDefault="00F83FFA" w:rsidP="5D98FB02">
      <w:pPr>
        <w:jc w:val="both"/>
        <w:rPr>
          <w:b/>
          <w:bCs/>
          <w:sz w:val="24"/>
          <w:szCs w:val="24"/>
          <w:lang w:val="en-US"/>
        </w:rPr>
      </w:pPr>
    </w:p>
    <w:p w14:paraId="59C8595F" w14:textId="5CD62073" w:rsidR="00ED60E4" w:rsidRDefault="002F1E68" w:rsidP="0057504E">
      <w:pPr>
        <w:pStyle w:val="Heading2"/>
        <w:rPr>
          <w:lang w:val="en-US"/>
        </w:rPr>
      </w:pPr>
      <w:r>
        <w:rPr>
          <w:lang w:val="en-US"/>
        </w:rPr>
        <w:t xml:space="preserve">Design goals </w:t>
      </w:r>
      <w:r w:rsidR="005E66D2">
        <w:rPr>
          <w:lang w:val="en-US"/>
        </w:rPr>
        <w:t xml:space="preserve">and </w:t>
      </w:r>
      <w:r w:rsidR="00605CE4">
        <w:rPr>
          <w:lang w:val="en-US"/>
        </w:rPr>
        <w:t xml:space="preserve">key </w:t>
      </w:r>
      <w:r w:rsidR="005E66D2">
        <w:rPr>
          <w:lang w:val="en-US"/>
        </w:rPr>
        <w:t xml:space="preserve">focus areas </w:t>
      </w:r>
      <w:r w:rsidR="00F526EA">
        <w:rPr>
          <w:lang w:val="en-US"/>
        </w:rPr>
        <w:t xml:space="preserve">for </w:t>
      </w:r>
      <w:r w:rsidR="00211919">
        <w:rPr>
          <w:lang w:val="en-US"/>
        </w:rPr>
        <w:t>NES</w:t>
      </w:r>
      <w:r w:rsidR="00F526EA">
        <w:rPr>
          <w:lang w:val="en-US"/>
        </w:rPr>
        <w:t xml:space="preserve"> in 6G</w:t>
      </w:r>
    </w:p>
    <w:p w14:paraId="7067CBBE" w14:textId="4FE7F17A" w:rsidR="003B4542" w:rsidRDefault="00E26F00" w:rsidP="003F462A">
      <w:pPr>
        <w:jc w:val="both"/>
        <w:rPr>
          <w:lang w:val="en-US"/>
        </w:rPr>
      </w:pPr>
      <w:r w:rsidRPr="0036278C">
        <w:rPr>
          <w:lang w:val="en-US"/>
        </w:rPr>
        <w:t>T</w:t>
      </w:r>
      <w:r w:rsidR="00582DE7" w:rsidRPr="0036278C">
        <w:rPr>
          <w:lang w:val="en-US"/>
        </w:rPr>
        <w:t xml:space="preserve">here is </w:t>
      </w:r>
      <w:proofErr w:type="gramStart"/>
      <w:r w:rsidR="00582DE7" w:rsidRPr="0036278C">
        <w:rPr>
          <w:lang w:val="en-US"/>
        </w:rPr>
        <w:t xml:space="preserve">a </w:t>
      </w:r>
      <w:r w:rsidR="009D58E9" w:rsidRPr="0036278C">
        <w:rPr>
          <w:lang w:val="en-US"/>
        </w:rPr>
        <w:t>general consensus</w:t>
      </w:r>
      <w:proofErr w:type="gramEnd"/>
      <w:r w:rsidR="009D58E9" w:rsidRPr="0036278C">
        <w:rPr>
          <w:lang w:val="en-US"/>
        </w:rPr>
        <w:t xml:space="preserve"> among the tele-communication industry partners</w:t>
      </w:r>
      <w:r w:rsidR="00A01B20" w:rsidRPr="0036278C">
        <w:rPr>
          <w:lang w:val="en-US"/>
        </w:rPr>
        <w:t xml:space="preserve"> that </w:t>
      </w:r>
      <w:r w:rsidR="009B1D0E" w:rsidRPr="0036278C">
        <w:rPr>
          <w:lang w:val="en-US"/>
        </w:rPr>
        <w:t>n</w:t>
      </w:r>
      <w:r w:rsidR="00205C32" w:rsidRPr="0036278C">
        <w:rPr>
          <w:lang w:val="en-US"/>
        </w:rPr>
        <w:t xml:space="preserve">etwork energy saving </w:t>
      </w:r>
      <w:r w:rsidR="008921A6" w:rsidRPr="0036278C">
        <w:rPr>
          <w:lang w:val="en-US"/>
        </w:rPr>
        <w:t xml:space="preserve">(NES) </w:t>
      </w:r>
      <w:r w:rsidR="00FF290D" w:rsidRPr="0036278C">
        <w:rPr>
          <w:lang w:val="en-US"/>
        </w:rPr>
        <w:t>features are essential for</w:t>
      </w:r>
      <w:r w:rsidR="00205C32" w:rsidRPr="0036278C">
        <w:rPr>
          <w:lang w:val="en-US"/>
        </w:rPr>
        <w:t xml:space="preserve"> </w:t>
      </w:r>
      <w:r w:rsidR="0000641C" w:rsidRPr="0036278C">
        <w:rPr>
          <w:lang w:val="en-US"/>
        </w:rPr>
        <w:t xml:space="preserve">future </w:t>
      </w:r>
      <w:r w:rsidR="00205C32" w:rsidRPr="0036278C">
        <w:rPr>
          <w:lang w:val="en-US"/>
        </w:rPr>
        <w:t>6G network</w:t>
      </w:r>
      <w:r w:rsidR="00EB350E" w:rsidRPr="0036278C">
        <w:rPr>
          <w:lang w:val="en-US"/>
        </w:rPr>
        <w:t xml:space="preserve"> developments</w:t>
      </w:r>
      <w:r w:rsidR="005B7DB3" w:rsidRPr="0036278C">
        <w:rPr>
          <w:lang w:val="en-US"/>
        </w:rPr>
        <w:t xml:space="preserve">, and </w:t>
      </w:r>
      <w:r w:rsidR="007F677C" w:rsidRPr="0036278C">
        <w:rPr>
          <w:lang w:val="en-US"/>
        </w:rPr>
        <w:t xml:space="preserve">NES </w:t>
      </w:r>
      <w:r w:rsidR="005B7DB3" w:rsidRPr="0036278C">
        <w:rPr>
          <w:lang w:val="en-US"/>
        </w:rPr>
        <w:t xml:space="preserve">is a core requirement for 6G </w:t>
      </w:r>
      <w:r w:rsidR="00BA080A" w:rsidRPr="0036278C">
        <w:rPr>
          <w:lang w:val="en-US"/>
        </w:rPr>
        <w:t>[</w:t>
      </w:r>
      <w:r w:rsidR="00011852">
        <w:rPr>
          <w:lang w:val="en-US"/>
        </w:rPr>
        <w:t>1</w:t>
      </w:r>
      <w:r w:rsidR="00BA080A" w:rsidRPr="0036278C">
        <w:rPr>
          <w:lang w:val="en-US"/>
        </w:rPr>
        <w:t>]</w:t>
      </w:r>
      <w:r w:rsidR="00205C32" w:rsidRPr="0036278C">
        <w:rPr>
          <w:lang w:val="en-US"/>
        </w:rPr>
        <w:t>.</w:t>
      </w:r>
      <w:r w:rsidR="006A3610">
        <w:rPr>
          <w:lang w:val="en-US"/>
        </w:rPr>
        <w:t xml:space="preserve"> </w:t>
      </w:r>
      <w:r w:rsidR="00971B72">
        <w:rPr>
          <w:lang w:val="en-US"/>
        </w:rPr>
        <w:t xml:space="preserve">To our view, </w:t>
      </w:r>
      <w:r w:rsidR="00EE0E10" w:rsidRPr="0036278C">
        <w:rPr>
          <w:lang w:val="en-US"/>
        </w:rPr>
        <w:t>leverag</w:t>
      </w:r>
      <w:r w:rsidR="00EB500D">
        <w:rPr>
          <w:lang w:val="en-US"/>
        </w:rPr>
        <w:t>ing</w:t>
      </w:r>
      <w:r w:rsidR="00690A6D" w:rsidRPr="0036278C">
        <w:rPr>
          <w:lang w:val="en-US"/>
        </w:rPr>
        <w:t xml:space="preserve"> </w:t>
      </w:r>
      <w:r w:rsidR="00B84517" w:rsidRPr="0036278C">
        <w:rPr>
          <w:lang w:val="en-US"/>
        </w:rPr>
        <w:t>t</w:t>
      </w:r>
      <w:r w:rsidR="0039283E" w:rsidRPr="0036278C">
        <w:rPr>
          <w:lang w:val="en-US"/>
        </w:rPr>
        <w:t xml:space="preserve">he NES features </w:t>
      </w:r>
      <w:r w:rsidR="00EE0E10" w:rsidRPr="0036278C">
        <w:rPr>
          <w:lang w:val="en-US"/>
        </w:rPr>
        <w:t>developed</w:t>
      </w:r>
      <w:r w:rsidR="00D05695" w:rsidRPr="0036278C">
        <w:rPr>
          <w:lang w:val="en-US"/>
        </w:rPr>
        <w:t xml:space="preserve"> and specified in 5G NR</w:t>
      </w:r>
      <w:r w:rsidR="00D04076" w:rsidRPr="0036278C">
        <w:rPr>
          <w:lang w:val="en-US"/>
        </w:rPr>
        <w:t xml:space="preserve"> </w:t>
      </w:r>
      <w:r w:rsidR="00EB500D">
        <w:rPr>
          <w:lang w:val="en-US"/>
        </w:rPr>
        <w:t>provides a solid</w:t>
      </w:r>
      <w:r w:rsidR="005416BC" w:rsidRPr="0036278C">
        <w:rPr>
          <w:lang w:val="en-US"/>
        </w:rPr>
        <w:t xml:space="preserve"> foundation for 6G</w:t>
      </w:r>
      <w:r w:rsidR="00983667" w:rsidRPr="0036278C">
        <w:rPr>
          <w:lang w:val="en-US"/>
        </w:rPr>
        <w:t>’s first release</w:t>
      </w:r>
      <w:r w:rsidR="00863385" w:rsidRPr="0036278C">
        <w:rPr>
          <w:lang w:val="en-US"/>
        </w:rPr>
        <w:t>.</w:t>
      </w:r>
      <w:r w:rsidR="00983667" w:rsidRPr="0036278C">
        <w:rPr>
          <w:lang w:val="en-US"/>
        </w:rPr>
        <w:t xml:space="preserve"> </w:t>
      </w:r>
      <w:r w:rsidR="005D3403">
        <w:rPr>
          <w:lang w:val="en-US"/>
        </w:rPr>
        <w:t>F</w:t>
      </w:r>
      <w:r w:rsidR="00D04076" w:rsidRPr="0036278C">
        <w:rPr>
          <w:lang w:val="en-US"/>
        </w:rPr>
        <w:t xml:space="preserve">urther </w:t>
      </w:r>
      <w:proofErr w:type="gramStart"/>
      <w:r w:rsidR="00D04076" w:rsidRPr="0036278C">
        <w:rPr>
          <w:lang w:val="en-US"/>
        </w:rPr>
        <w:t>enhanc</w:t>
      </w:r>
      <w:r w:rsidR="00433AB0" w:rsidRPr="0036278C">
        <w:rPr>
          <w:lang w:val="en-US"/>
        </w:rPr>
        <w:t>e</w:t>
      </w:r>
      <w:r w:rsidR="00951C6E" w:rsidRPr="0036278C">
        <w:rPr>
          <w:lang w:val="en-US"/>
        </w:rPr>
        <w:t>ment</w:t>
      </w:r>
      <w:r w:rsidR="00553FA3" w:rsidRPr="0036278C">
        <w:rPr>
          <w:lang w:val="en-US"/>
        </w:rPr>
        <w:t>s</w:t>
      </w:r>
      <w:proofErr w:type="gramEnd"/>
      <w:r w:rsidR="00F03534" w:rsidRPr="0036278C">
        <w:rPr>
          <w:lang w:val="en-US"/>
        </w:rPr>
        <w:t xml:space="preserve"> </w:t>
      </w:r>
      <w:r w:rsidR="00C7197D" w:rsidRPr="00C7197D">
        <w:rPr>
          <w:lang w:val="en-US"/>
        </w:rPr>
        <w:t>specifically</w:t>
      </w:r>
      <w:r w:rsidR="00740EA7" w:rsidRPr="0036278C">
        <w:rPr>
          <w:lang w:val="en-US"/>
        </w:rPr>
        <w:t xml:space="preserve"> for 6</w:t>
      </w:r>
      <w:proofErr w:type="gramStart"/>
      <w:r w:rsidR="00740EA7" w:rsidRPr="0036278C">
        <w:rPr>
          <w:lang w:val="en-US"/>
        </w:rPr>
        <w:t>G can</w:t>
      </w:r>
      <w:proofErr w:type="gramEnd"/>
      <w:r w:rsidR="00740EA7" w:rsidRPr="0036278C">
        <w:rPr>
          <w:lang w:val="en-US"/>
        </w:rPr>
        <w:t xml:space="preserve"> be also considered</w:t>
      </w:r>
      <w:r w:rsidR="00A10ED5">
        <w:rPr>
          <w:lang w:val="en-US"/>
        </w:rPr>
        <w:t>,</w:t>
      </w:r>
      <w:r w:rsidR="00F03534" w:rsidRPr="0036278C">
        <w:rPr>
          <w:lang w:val="en-US"/>
        </w:rPr>
        <w:t xml:space="preserve"> as we are </w:t>
      </w:r>
      <w:r w:rsidR="00E12978" w:rsidRPr="0036278C">
        <w:rPr>
          <w:lang w:val="en-US"/>
        </w:rPr>
        <w:t xml:space="preserve">no longer </w:t>
      </w:r>
      <w:r w:rsidR="001F5C61">
        <w:rPr>
          <w:lang w:val="en-US"/>
        </w:rPr>
        <w:t>constrained</w:t>
      </w:r>
      <w:r w:rsidR="001F5C61" w:rsidRPr="0036278C">
        <w:rPr>
          <w:lang w:val="en-US"/>
        </w:rPr>
        <w:t xml:space="preserve"> </w:t>
      </w:r>
      <w:r w:rsidR="00E12978" w:rsidRPr="0036278C">
        <w:rPr>
          <w:lang w:val="en-US"/>
        </w:rPr>
        <w:t>by 5G legacy deployments</w:t>
      </w:r>
      <w:r w:rsidR="00E03AE3" w:rsidRPr="0036278C">
        <w:rPr>
          <w:lang w:val="en-US"/>
        </w:rPr>
        <w:t>.</w:t>
      </w:r>
      <w:r w:rsidR="00531852" w:rsidRPr="0036278C">
        <w:rPr>
          <w:lang w:val="en-US"/>
        </w:rPr>
        <w:t xml:space="preserve"> Moreover, </w:t>
      </w:r>
      <w:r w:rsidR="00761D3C" w:rsidRPr="0036278C">
        <w:rPr>
          <w:lang w:val="en-US"/>
        </w:rPr>
        <w:t xml:space="preserve">based on </w:t>
      </w:r>
      <w:r w:rsidR="00761D3C" w:rsidRPr="0036278C">
        <w:rPr>
          <w:lang w:val="en-US"/>
        </w:rPr>
        <w:lastRenderedPageBreak/>
        <w:t>the learning</w:t>
      </w:r>
      <w:r w:rsidR="00E12978" w:rsidRPr="0036278C">
        <w:rPr>
          <w:lang w:val="en-US"/>
        </w:rPr>
        <w:t>s</w:t>
      </w:r>
      <w:r w:rsidR="00761D3C" w:rsidRPr="0036278C">
        <w:rPr>
          <w:lang w:val="en-US"/>
        </w:rPr>
        <w:t xml:space="preserve"> from 5G NR NES, </w:t>
      </w:r>
      <w:r w:rsidR="00106012" w:rsidRPr="0036278C">
        <w:rPr>
          <w:lang w:val="en-US"/>
        </w:rPr>
        <w:t>certain</w:t>
      </w:r>
      <w:r w:rsidR="00CF57F9" w:rsidRPr="0036278C">
        <w:rPr>
          <w:lang w:val="en-US"/>
        </w:rPr>
        <w:t xml:space="preserve"> NES features</w:t>
      </w:r>
      <w:r w:rsidR="00336B2F" w:rsidRPr="0036278C">
        <w:rPr>
          <w:lang w:val="en-US"/>
        </w:rPr>
        <w:t xml:space="preserve"> </w:t>
      </w:r>
      <w:r w:rsidR="005C717E">
        <w:rPr>
          <w:lang w:val="en-US"/>
        </w:rPr>
        <w:t xml:space="preserve">may </w:t>
      </w:r>
      <w:r w:rsidR="002C0D6B" w:rsidRPr="0036278C">
        <w:rPr>
          <w:lang w:val="en-US"/>
        </w:rPr>
        <w:t xml:space="preserve">benefit from </w:t>
      </w:r>
      <w:r w:rsidR="00C15C1D" w:rsidRPr="0036278C">
        <w:rPr>
          <w:lang w:val="en-US"/>
        </w:rPr>
        <w:t xml:space="preserve">assistance from </w:t>
      </w:r>
      <w:r w:rsidR="005727F3">
        <w:rPr>
          <w:lang w:val="en-US"/>
        </w:rPr>
        <w:t>the</w:t>
      </w:r>
      <w:r w:rsidR="00C15C1D">
        <w:rPr>
          <w:lang w:val="en-US"/>
        </w:rPr>
        <w:t xml:space="preserve"> </w:t>
      </w:r>
      <w:r w:rsidR="00C15C1D" w:rsidRPr="0036278C">
        <w:rPr>
          <w:lang w:val="en-US"/>
        </w:rPr>
        <w:t xml:space="preserve">UE side </w:t>
      </w:r>
      <w:r w:rsidR="00761D3C" w:rsidRPr="0036278C">
        <w:rPr>
          <w:lang w:val="en-US"/>
        </w:rPr>
        <w:t xml:space="preserve">to </w:t>
      </w:r>
      <w:r w:rsidR="003D03C9" w:rsidRPr="0036278C">
        <w:rPr>
          <w:lang w:val="en-US"/>
        </w:rPr>
        <w:t>maximize</w:t>
      </w:r>
      <w:r w:rsidR="004E43EC" w:rsidRPr="0036278C">
        <w:rPr>
          <w:lang w:val="en-US"/>
        </w:rPr>
        <w:t xml:space="preserve"> overall network energy saving</w:t>
      </w:r>
      <w:r w:rsidR="003D03C9" w:rsidRPr="0036278C">
        <w:rPr>
          <w:lang w:val="en-US"/>
        </w:rPr>
        <w:t>s</w:t>
      </w:r>
      <w:r w:rsidR="004E43EC" w:rsidRPr="0036278C">
        <w:rPr>
          <w:lang w:val="en-US"/>
        </w:rPr>
        <w:t>.</w:t>
      </w:r>
      <w:r w:rsidR="00C15C1D" w:rsidRPr="0036278C">
        <w:rPr>
          <w:lang w:val="en-US"/>
        </w:rPr>
        <w:t xml:space="preserve"> </w:t>
      </w:r>
      <w:r w:rsidR="003F462A" w:rsidRPr="0036278C">
        <w:rPr>
          <w:lang w:val="en-US"/>
        </w:rPr>
        <w:t xml:space="preserve">In the following, </w:t>
      </w:r>
      <w:r w:rsidR="008F0AEF" w:rsidRPr="0036278C">
        <w:rPr>
          <w:lang w:val="en-US"/>
        </w:rPr>
        <w:t xml:space="preserve">we </w:t>
      </w:r>
      <w:r w:rsidR="009F715F" w:rsidRPr="0036278C">
        <w:rPr>
          <w:lang w:val="en-US"/>
        </w:rPr>
        <w:t xml:space="preserve">describe </w:t>
      </w:r>
      <w:r w:rsidR="0033522B" w:rsidRPr="0036278C">
        <w:rPr>
          <w:lang w:val="en-US"/>
        </w:rPr>
        <w:t>key</w:t>
      </w:r>
      <w:r w:rsidR="00A94080" w:rsidRPr="0036278C">
        <w:rPr>
          <w:lang w:val="en-US"/>
        </w:rPr>
        <w:t xml:space="preserve"> </w:t>
      </w:r>
      <w:r w:rsidR="00A57F28" w:rsidRPr="0036278C">
        <w:rPr>
          <w:lang w:val="en-US"/>
        </w:rPr>
        <w:t>considerations</w:t>
      </w:r>
      <w:r w:rsidR="00A94080" w:rsidRPr="0036278C">
        <w:rPr>
          <w:lang w:val="en-US"/>
        </w:rPr>
        <w:t xml:space="preserve"> </w:t>
      </w:r>
      <w:r w:rsidR="00467527" w:rsidRPr="0036278C">
        <w:rPr>
          <w:lang w:val="en-US"/>
        </w:rPr>
        <w:t>for the NES feature design in 6G.</w:t>
      </w:r>
    </w:p>
    <w:p w14:paraId="78AC2951" w14:textId="6488ADAA" w:rsidR="00C31E7B" w:rsidRDefault="00C31E7B" w:rsidP="00C31E7B">
      <w:pPr>
        <w:jc w:val="both"/>
        <w:rPr>
          <w:lang w:val="en-US" w:eastAsia="zh-CN"/>
        </w:rPr>
      </w:pPr>
      <w:r>
        <w:rPr>
          <w:lang w:val="en-US" w:eastAsia="zh-CN"/>
        </w:rPr>
        <w:t xml:space="preserve">For initial 6G deployments, typically characterized by </w:t>
      </w:r>
      <w:r w:rsidRPr="002C4A07">
        <w:rPr>
          <w:lang w:val="en-US" w:eastAsia="zh-CN"/>
        </w:rPr>
        <w:t xml:space="preserve">low or </w:t>
      </w:r>
      <w:r>
        <w:rPr>
          <w:lang w:val="en-US" w:eastAsia="zh-CN"/>
        </w:rPr>
        <w:t>no-</w:t>
      </w:r>
      <w:r w:rsidRPr="002C4A07">
        <w:rPr>
          <w:lang w:val="en-US" w:eastAsia="zh-CN"/>
        </w:rPr>
        <w:t>load</w:t>
      </w:r>
      <w:r>
        <w:rPr>
          <w:lang w:val="en-US" w:eastAsia="zh-CN"/>
        </w:rPr>
        <w:t xml:space="preserve"> conditions,</w:t>
      </w:r>
      <w:r w:rsidRPr="00460704" w:rsidDel="004A6003">
        <w:rPr>
          <w:lang w:val="en-US" w:eastAsia="zh-CN"/>
        </w:rPr>
        <w:t xml:space="preserve"> </w:t>
      </w:r>
      <w:r>
        <w:rPr>
          <w:lang w:val="en-US" w:eastAsia="zh-CN"/>
        </w:rPr>
        <w:t>the</w:t>
      </w:r>
      <w:r w:rsidRPr="00383384">
        <w:rPr>
          <w:lang w:val="en-US" w:eastAsia="zh-CN"/>
        </w:rPr>
        <w:t xml:space="preserve"> default </w:t>
      </w:r>
      <w:r>
        <w:rPr>
          <w:lang w:val="en-US" w:eastAsia="zh-CN"/>
        </w:rPr>
        <w:t xml:space="preserve">operational </w:t>
      </w:r>
      <w:r w:rsidRPr="00383384">
        <w:rPr>
          <w:lang w:val="en-US" w:eastAsia="zh-CN"/>
        </w:rPr>
        <w:t xml:space="preserve">mode </w:t>
      </w:r>
      <w:r>
        <w:rPr>
          <w:lang w:val="en-US" w:eastAsia="zh-CN"/>
        </w:rPr>
        <w:t>of the 6G cells should be</w:t>
      </w:r>
      <w:r w:rsidRPr="00383384">
        <w:rPr>
          <w:lang w:val="en-US" w:eastAsia="zh-CN"/>
        </w:rPr>
        <w:t xml:space="preserve"> NES. Th</w:t>
      </w:r>
      <w:r>
        <w:rPr>
          <w:lang w:val="en-US" w:eastAsia="zh-CN"/>
        </w:rPr>
        <w:t>e</w:t>
      </w:r>
      <w:r w:rsidRPr="00383384">
        <w:rPr>
          <w:lang w:val="en-US" w:eastAsia="zh-CN"/>
        </w:rPr>
        <w:t xml:space="preserve"> </w:t>
      </w:r>
      <w:r>
        <w:rPr>
          <w:lang w:val="en-US" w:eastAsia="zh-CN"/>
        </w:rPr>
        <w:t xml:space="preserve">default </w:t>
      </w:r>
      <w:r w:rsidRPr="00383384">
        <w:rPr>
          <w:lang w:val="en-US" w:eastAsia="zh-CN"/>
        </w:rPr>
        <w:t xml:space="preserve">NES </w:t>
      </w:r>
      <w:r>
        <w:rPr>
          <w:lang w:val="en-US" w:eastAsia="zh-CN"/>
        </w:rPr>
        <w:t xml:space="preserve">operation </w:t>
      </w:r>
      <w:r w:rsidRPr="00383384">
        <w:rPr>
          <w:lang w:val="en-US" w:eastAsia="zh-CN"/>
        </w:rPr>
        <w:t xml:space="preserve">mode </w:t>
      </w:r>
      <w:r>
        <w:rPr>
          <w:lang w:val="en-US" w:eastAsia="zh-CN"/>
        </w:rPr>
        <w:t>means for example</w:t>
      </w:r>
      <w:r w:rsidRPr="00383384">
        <w:rPr>
          <w:lang w:val="en-US" w:eastAsia="zh-CN"/>
        </w:rPr>
        <w:t xml:space="preserve"> </w:t>
      </w:r>
      <w:r>
        <w:rPr>
          <w:lang w:val="en-US" w:eastAsia="zh-CN"/>
        </w:rPr>
        <w:t>infrequent</w:t>
      </w:r>
      <w:r w:rsidRPr="00383384">
        <w:rPr>
          <w:lang w:val="en-US" w:eastAsia="zh-CN"/>
        </w:rPr>
        <w:t xml:space="preserve"> </w:t>
      </w:r>
      <w:r>
        <w:rPr>
          <w:lang w:val="en-US" w:eastAsia="zh-CN"/>
        </w:rPr>
        <w:t xml:space="preserve">transmission of </w:t>
      </w:r>
      <w:r w:rsidRPr="00383384">
        <w:rPr>
          <w:lang w:val="en-US" w:eastAsia="zh-CN"/>
        </w:rPr>
        <w:t>always</w:t>
      </w:r>
      <w:r>
        <w:rPr>
          <w:lang w:val="en-US" w:eastAsia="zh-CN"/>
        </w:rPr>
        <w:t>-on</w:t>
      </w:r>
      <w:r w:rsidRPr="00383384">
        <w:rPr>
          <w:lang w:val="en-US" w:eastAsia="zh-CN"/>
        </w:rPr>
        <w:t xml:space="preserve"> signals</w:t>
      </w:r>
      <w:r>
        <w:rPr>
          <w:lang w:val="en-US" w:eastAsia="zh-CN"/>
        </w:rPr>
        <w:t xml:space="preserve"> and control channels, and</w:t>
      </w:r>
      <w:r w:rsidRPr="00383384">
        <w:rPr>
          <w:lang w:val="en-US" w:eastAsia="zh-CN"/>
        </w:rPr>
        <w:t xml:space="preserve"> </w:t>
      </w:r>
      <w:r>
        <w:rPr>
          <w:lang w:val="en-US" w:eastAsia="zh-CN"/>
        </w:rPr>
        <w:t xml:space="preserve">reduced PRACH and </w:t>
      </w:r>
      <w:r w:rsidRPr="00383384">
        <w:rPr>
          <w:lang w:val="en-US" w:eastAsia="zh-CN"/>
        </w:rPr>
        <w:t>paging</w:t>
      </w:r>
      <w:r>
        <w:rPr>
          <w:lang w:val="en-US" w:eastAsia="zh-CN"/>
        </w:rPr>
        <w:t xml:space="preserve"> occasions</w:t>
      </w:r>
      <w:r w:rsidRPr="00383384">
        <w:rPr>
          <w:lang w:val="en-US" w:eastAsia="zh-CN"/>
        </w:rPr>
        <w:t xml:space="preserve"> </w:t>
      </w:r>
      <w:r>
        <w:rPr>
          <w:lang w:val="en-US" w:eastAsia="zh-CN"/>
        </w:rPr>
        <w:t>to</w:t>
      </w:r>
      <w:r w:rsidRPr="00383384">
        <w:rPr>
          <w:lang w:val="en-US" w:eastAsia="zh-CN"/>
        </w:rPr>
        <w:t xml:space="preserve"> increase the NES gain. A 6G cell </w:t>
      </w:r>
      <w:r>
        <w:rPr>
          <w:lang w:val="en-US" w:eastAsia="zh-CN"/>
        </w:rPr>
        <w:t>should be able to switch</w:t>
      </w:r>
      <w:r w:rsidRPr="00383384">
        <w:rPr>
          <w:lang w:val="en-US" w:eastAsia="zh-CN"/>
        </w:rPr>
        <w:t xml:space="preserve"> from </w:t>
      </w:r>
      <w:r>
        <w:rPr>
          <w:lang w:val="en-US" w:eastAsia="zh-CN"/>
        </w:rPr>
        <w:t xml:space="preserve">the </w:t>
      </w:r>
      <w:r w:rsidRPr="00383384">
        <w:rPr>
          <w:lang w:val="en-US" w:eastAsia="zh-CN"/>
        </w:rPr>
        <w:t>NES</w:t>
      </w:r>
      <w:r>
        <w:rPr>
          <w:lang w:val="en-US" w:eastAsia="zh-CN"/>
        </w:rPr>
        <w:t>-native</w:t>
      </w:r>
      <w:r w:rsidRPr="00383384">
        <w:rPr>
          <w:lang w:val="en-US" w:eastAsia="zh-CN"/>
        </w:rPr>
        <w:t xml:space="preserve"> default operation mode</w:t>
      </w:r>
      <w:r>
        <w:rPr>
          <w:lang w:val="en-US" w:eastAsia="zh-CN"/>
        </w:rPr>
        <w:t xml:space="preserve"> (6G day-1 is NES by design)</w:t>
      </w:r>
      <w:r w:rsidRPr="00383384">
        <w:rPr>
          <w:lang w:val="en-US" w:eastAsia="zh-CN"/>
        </w:rPr>
        <w:t xml:space="preserve">, to </w:t>
      </w:r>
      <w:r>
        <w:rPr>
          <w:lang w:val="en-US" w:eastAsia="zh-CN"/>
        </w:rPr>
        <w:t xml:space="preserve">a less energy conserving </w:t>
      </w:r>
      <w:r w:rsidRPr="00383384">
        <w:rPr>
          <w:lang w:val="en-US" w:eastAsia="zh-CN"/>
        </w:rPr>
        <w:t xml:space="preserve">mode </w:t>
      </w:r>
      <w:r>
        <w:rPr>
          <w:lang w:val="en-US" w:eastAsia="zh-CN"/>
        </w:rPr>
        <w:t xml:space="preserve">when the load increases, for example </w:t>
      </w:r>
      <w:r w:rsidRPr="00383384">
        <w:rPr>
          <w:lang w:val="en-US" w:eastAsia="zh-CN"/>
        </w:rPr>
        <w:t xml:space="preserve">by adapting the periodicity of </w:t>
      </w:r>
      <w:r>
        <w:rPr>
          <w:lang w:val="en-US" w:eastAsia="zh-CN"/>
        </w:rPr>
        <w:t xml:space="preserve">the </w:t>
      </w:r>
      <w:r w:rsidRPr="00383384">
        <w:rPr>
          <w:lang w:val="en-US" w:eastAsia="zh-CN"/>
        </w:rPr>
        <w:t>broadcasting signals</w:t>
      </w:r>
      <w:r>
        <w:rPr>
          <w:lang w:val="en-US" w:eastAsia="zh-CN"/>
        </w:rPr>
        <w:t xml:space="preserve"> and channels</w:t>
      </w:r>
      <w:r w:rsidRPr="00383384">
        <w:rPr>
          <w:lang w:val="en-US" w:eastAsia="zh-CN"/>
        </w:rPr>
        <w:t>.</w:t>
      </w:r>
      <w:r w:rsidR="00C1275D">
        <w:rPr>
          <w:lang w:val="en-US" w:eastAsia="zh-CN"/>
        </w:rPr>
        <w:t xml:space="preserve"> </w:t>
      </w:r>
      <w:r w:rsidR="003675AC">
        <w:rPr>
          <w:lang w:val="en-US" w:eastAsia="zh-CN"/>
        </w:rPr>
        <w:t>It may be beneficial to enable a</w:t>
      </w:r>
      <w:r w:rsidR="002A29A0">
        <w:rPr>
          <w:lang w:val="en-US" w:eastAsia="zh-CN"/>
        </w:rPr>
        <w:t xml:space="preserve"> </w:t>
      </w:r>
      <w:r w:rsidR="00C1275D">
        <w:rPr>
          <w:lang w:val="en-US" w:eastAsia="zh-CN"/>
        </w:rPr>
        <w:t xml:space="preserve">more </w:t>
      </w:r>
      <w:r w:rsidR="003675AC">
        <w:rPr>
          <w:lang w:val="en-US" w:eastAsia="zh-CN"/>
        </w:rPr>
        <w:t xml:space="preserve">aggressive </w:t>
      </w:r>
      <w:r w:rsidR="00BD0462">
        <w:rPr>
          <w:lang w:val="en-US" w:eastAsia="zh-CN"/>
        </w:rPr>
        <w:t xml:space="preserve">default </w:t>
      </w:r>
      <w:r w:rsidR="00667F1F">
        <w:rPr>
          <w:lang w:val="en-US" w:eastAsia="zh-CN"/>
        </w:rPr>
        <w:t xml:space="preserve">energy-saving </w:t>
      </w:r>
      <w:r w:rsidR="00BD0462">
        <w:rPr>
          <w:lang w:val="en-US" w:eastAsia="zh-CN"/>
        </w:rPr>
        <w:t xml:space="preserve">operational mode </w:t>
      </w:r>
      <w:r w:rsidR="003675AC">
        <w:rPr>
          <w:lang w:val="en-US" w:eastAsia="zh-CN"/>
        </w:rPr>
        <w:t>for</w:t>
      </w:r>
      <w:r w:rsidR="00BD0462">
        <w:rPr>
          <w:lang w:val="en-US" w:eastAsia="zh-CN"/>
        </w:rPr>
        <w:t xml:space="preserve"> capacity layer </w:t>
      </w:r>
      <w:r w:rsidR="001E3061">
        <w:rPr>
          <w:lang w:val="en-US" w:eastAsia="zh-CN"/>
        </w:rPr>
        <w:t>cells than for</w:t>
      </w:r>
      <w:r w:rsidR="00BD0462">
        <w:rPr>
          <w:lang w:val="en-US" w:eastAsia="zh-CN"/>
        </w:rPr>
        <w:t xml:space="preserve"> </w:t>
      </w:r>
      <w:r w:rsidR="001E3061">
        <w:rPr>
          <w:lang w:val="en-US" w:eastAsia="zh-CN"/>
        </w:rPr>
        <w:t>c</w:t>
      </w:r>
      <w:r w:rsidR="00557BB8">
        <w:rPr>
          <w:lang w:val="en-US" w:eastAsia="zh-CN"/>
        </w:rPr>
        <w:t>overage layer</w:t>
      </w:r>
      <w:r w:rsidR="001E3061">
        <w:rPr>
          <w:lang w:val="en-US" w:eastAsia="zh-CN"/>
        </w:rPr>
        <w:t xml:space="preserve"> cells</w:t>
      </w:r>
      <w:r w:rsidR="0056277B">
        <w:rPr>
          <w:lang w:val="en-US" w:eastAsia="zh-CN"/>
        </w:rPr>
        <w:t xml:space="preserve">. This could </w:t>
      </w:r>
      <w:r w:rsidR="006B5FC0">
        <w:rPr>
          <w:lang w:val="en-US" w:eastAsia="zh-CN"/>
        </w:rPr>
        <w:t>involve more</w:t>
      </w:r>
      <w:r w:rsidR="00800811">
        <w:rPr>
          <w:lang w:val="en-US" w:eastAsia="zh-CN"/>
        </w:rPr>
        <w:t xml:space="preserve"> aggressive </w:t>
      </w:r>
      <w:r w:rsidR="00166F88">
        <w:rPr>
          <w:lang w:val="en-US" w:eastAsia="zh-CN"/>
        </w:rPr>
        <w:t xml:space="preserve">relaxation </w:t>
      </w:r>
      <w:r w:rsidR="00800811">
        <w:rPr>
          <w:lang w:val="en-US" w:eastAsia="zh-CN"/>
        </w:rPr>
        <w:t>or omi</w:t>
      </w:r>
      <w:r w:rsidR="00166F88">
        <w:rPr>
          <w:lang w:val="en-US" w:eastAsia="zh-CN"/>
        </w:rPr>
        <w:t xml:space="preserve">ssion of </w:t>
      </w:r>
      <w:r w:rsidR="001635D0">
        <w:rPr>
          <w:lang w:val="en-US" w:eastAsia="zh-CN"/>
        </w:rPr>
        <w:t>broadcast channels and signals</w:t>
      </w:r>
      <w:r w:rsidR="00853A86">
        <w:rPr>
          <w:lang w:val="en-US" w:eastAsia="zh-CN"/>
        </w:rPr>
        <w:t xml:space="preserve"> in </w:t>
      </w:r>
      <w:r w:rsidR="008A1BA4">
        <w:rPr>
          <w:lang w:val="en-US" w:eastAsia="zh-CN"/>
        </w:rPr>
        <w:t>the capacity cells</w:t>
      </w:r>
      <w:r w:rsidR="003675AC">
        <w:rPr>
          <w:lang w:val="en-US" w:eastAsia="zh-CN"/>
        </w:rPr>
        <w:t>.</w:t>
      </w:r>
    </w:p>
    <w:p w14:paraId="7FB9F78A" w14:textId="04BEA7BE" w:rsidR="00C31E7B" w:rsidRPr="000A2B00" w:rsidRDefault="000A2B00" w:rsidP="004F16E6">
      <w:pPr>
        <w:rPr>
          <w:i/>
          <w:lang w:val="en-US" w:eastAsia="zh-CN"/>
        </w:rPr>
      </w:pPr>
      <w:r w:rsidRPr="000A2B00">
        <w:rPr>
          <w:b/>
          <w:i/>
          <w:iCs/>
          <w:lang w:val="en-US" w:eastAsia="zh-CN"/>
        </w:rPr>
        <w:t xml:space="preserve">Proposal </w:t>
      </w:r>
      <w:r>
        <w:rPr>
          <w:b/>
          <w:i/>
          <w:iCs/>
          <w:lang w:val="en-US" w:eastAsia="zh-CN"/>
        </w:rPr>
        <w:t>3</w:t>
      </w:r>
      <w:r w:rsidRPr="000A2B00">
        <w:rPr>
          <w:b/>
          <w:i/>
          <w:iCs/>
          <w:lang w:val="en-US" w:eastAsia="zh-CN"/>
        </w:rPr>
        <w:t xml:space="preserve">: </w:t>
      </w:r>
      <w:r w:rsidR="00C31E7B" w:rsidRPr="000A2B00">
        <w:rPr>
          <w:i/>
          <w:iCs/>
          <w:lang w:val="en-US" w:eastAsia="zh-CN"/>
        </w:rPr>
        <w:t>Th</w:t>
      </w:r>
      <w:r w:rsidR="00C31E7B" w:rsidRPr="000A2B00">
        <w:rPr>
          <w:i/>
          <w:lang w:val="en-US" w:eastAsia="zh-CN"/>
        </w:rPr>
        <w:t>e first 6G release should support a leaner carrier and signaling reduction (of SS/PBCH synchronization signals, system information, PRACH and paging occasions) including on-demand provisioning mechanisms for NES operations of cells operating under low/no load.</w:t>
      </w:r>
    </w:p>
    <w:p w14:paraId="6EE60A38" w14:textId="77777777" w:rsidR="00C31E7B" w:rsidRPr="0036278C" w:rsidRDefault="00C31E7B" w:rsidP="003F462A">
      <w:pPr>
        <w:jc w:val="both"/>
        <w:rPr>
          <w:lang w:val="en-US"/>
        </w:rPr>
      </w:pPr>
    </w:p>
    <w:p w14:paraId="0EA07FD4" w14:textId="056DA9C0" w:rsidR="004A4C34" w:rsidRDefault="0030742D" w:rsidP="00366A3B">
      <w:pPr>
        <w:pStyle w:val="Heading3"/>
        <w:rPr>
          <w:lang w:val="en-US"/>
        </w:rPr>
      </w:pPr>
      <w:r>
        <w:rPr>
          <w:lang w:val="en-US"/>
        </w:rPr>
        <w:t xml:space="preserve">Spatial </w:t>
      </w:r>
      <w:r w:rsidR="00193109">
        <w:rPr>
          <w:lang w:val="en-US"/>
        </w:rPr>
        <w:t xml:space="preserve">and power </w:t>
      </w:r>
      <w:r w:rsidR="001120D3">
        <w:rPr>
          <w:lang w:val="en-US"/>
        </w:rPr>
        <w:t>domain</w:t>
      </w:r>
      <w:r w:rsidR="00E827B1">
        <w:rPr>
          <w:lang w:val="en-US"/>
        </w:rPr>
        <w:t xml:space="preserve"> </w:t>
      </w:r>
      <w:r w:rsidR="002B178B">
        <w:rPr>
          <w:lang w:val="en-US"/>
        </w:rPr>
        <w:t>aspects</w:t>
      </w:r>
    </w:p>
    <w:p w14:paraId="287F8E93" w14:textId="74592276" w:rsidR="0080792E" w:rsidRPr="00366A3B" w:rsidRDefault="00370FC6" w:rsidP="00B2611F">
      <w:pPr>
        <w:jc w:val="both"/>
      </w:pPr>
      <w:r w:rsidRPr="00366A3B">
        <w:t xml:space="preserve">The coming </w:t>
      </w:r>
      <w:r w:rsidR="00C3064A" w:rsidRPr="00366A3B">
        <w:t>6G</w:t>
      </w:r>
      <w:r w:rsidR="0080792E" w:rsidRPr="00366A3B">
        <w:t xml:space="preserve"> </w:t>
      </w:r>
      <w:r w:rsidR="00C3064A" w:rsidRPr="00366A3B">
        <w:t xml:space="preserve">system </w:t>
      </w:r>
      <w:r w:rsidR="0080792E" w:rsidRPr="00366A3B">
        <w:t xml:space="preserve">is expected to </w:t>
      </w:r>
      <w:r w:rsidR="00A951FC" w:rsidRPr="00366A3B">
        <w:t>be deployed with</w:t>
      </w:r>
      <w:r w:rsidR="0080792E" w:rsidRPr="00366A3B">
        <w:t xml:space="preserve"> more antenna </w:t>
      </w:r>
      <w:r w:rsidR="00C15BFF" w:rsidRPr="00366A3B">
        <w:t>elements</w:t>
      </w:r>
      <w:r w:rsidR="0080792E" w:rsidRPr="00366A3B">
        <w:t xml:space="preserve"> and </w:t>
      </w:r>
      <w:r w:rsidR="009F7DDA">
        <w:t>a</w:t>
      </w:r>
      <w:r w:rsidR="0080792E">
        <w:t xml:space="preserve"> </w:t>
      </w:r>
      <w:r w:rsidR="0080792E" w:rsidRPr="00366A3B">
        <w:t xml:space="preserve">larger </w:t>
      </w:r>
      <w:r w:rsidR="0019404E" w:rsidRPr="00366A3B">
        <w:t xml:space="preserve">number of </w:t>
      </w:r>
      <w:r w:rsidR="0080792E" w:rsidRPr="00366A3B">
        <w:t xml:space="preserve">antenna </w:t>
      </w:r>
      <w:r w:rsidR="00261728" w:rsidRPr="00366A3B">
        <w:t>port</w:t>
      </w:r>
      <w:r w:rsidR="001A7252" w:rsidRPr="00366A3B">
        <w:t>s</w:t>
      </w:r>
      <w:r w:rsidR="0080792E" w:rsidRPr="00366A3B">
        <w:t xml:space="preserve">. </w:t>
      </w:r>
      <w:r w:rsidR="00C3064A" w:rsidRPr="00366A3B">
        <w:t xml:space="preserve">This certainly </w:t>
      </w:r>
      <w:proofErr w:type="gramStart"/>
      <w:r w:rsidR="007F2F16" w:rsidRPr="00366A3B">
        <w:t>opens</w:t>
      </w:r>
      <w:r w:rsidR="00FA47D1" w:rsidRPr="00366A3B">
        <w:t xml:space="preserve"> </w:t>
      </w:r>
      <w:r w:rsidR="00580DEE" w:rsidRPr="00366A3B">
        <w:t>up</w:t>
      </w:r>
      <w:proofErr w:type="gramEnd"/>
      <w:r w:rsidR="00580DEE" w:rsidRPr="00366A3B">
        <w:t xml:space="preserve"> </w:t>
      </w:r>
      <w:r w:rsidR="00FA47D1" w:rsidRPr="00366A3B">
        <w:t xml:space="preserve">the possibility </w:t>
      </w:r>
      <w:r w:rsidR="00720330" w:rsidRPr="00366A3B">
        <w:t>and necess</w:t>
      </w:r>
      <w:r w:rsidR="002B3BB1" w:rsidRPr="00366A3B">
        <w:t xml:space="preserve">ity </w:t>
      </w:r>
      <w:r w:rsidR="001C0DC3" w:rsidRPr="00366A3B">
        <w:t xml:space="preserve">of </w:t>
      </w:r>
      <w:r w:rsidR="007B1F4D" w:rsidRPr="00366A3B">
        <w:t>apply</w:t>
      </w:r>
      <w:r w:rsidR="001C0DC3" w:rsidRPr="00366A3B">
        <w:t>ing</w:t>
      </w:r>
      <w:r w:rsidR="007B1F4D" w:rsidRPr="00366A3B">
        <w:t xml:space="preserve"> spatial adaptation</w:t>
      </w:r>
      <w:r w:rsidR="00E422DA" w:rsidRPr="00366A3B">
        <w:t>s</w:t>
      </w:r>
      <w:r w:rsidR="005053C9" w:rsidRPr="00366A3B">
        <w:t xml:space="preserve"> </w:t>
      </w:r>
      <w:r w:rsidR="00D05905" w:rsidRPr="00366A3B">
        <w:t xml:space="preserve">to </w:t>
      </w:r>
      <w:r w:rsidR="00B86025" w:rsidRPr="00366A3B">
        <w:t xml:space="preserve">deactivate </w:t>
      </w:r>
      <w:r w:rsidR="005053C9" w:rsidRPr="00366A3B">
        <w:t>these power-hungry RF components</w:t>
      </w:r>
      <w:r w:rsidR="00B86025" w:rsidRPr="00366A3B">
        <w:t xml:space="preserve"> whe</w:t>
      </w:r>
      <w:r w:rsidR="00D34EA4" w:rsidRPr="00366A3B">
        <w:t>re feasible</w:t>
      </w:r>
      <w:r w:rsidR="008B2893">
        <w:t xml:space="preserve">, </w:t>
      </w:r>
      <w:r w:rsidR="008B2893" w:rsidRPr="002C4A07">
        <w:t>for example based on the NW load and UE radio quality</w:t>
      </w:r>
      <w:r w:rsidR="007F2F16" w:rsidRPr="00366A3B">
        <w:t>.</w:t>
      </w:r>
      <w:r w:rsidR="000D090A" w:rsidRPr="00366A3B">
        <w:t xml:space="preserve"> Moreover,</w:t>
      </w:r>
      <w:r w:rsidR="007F2F16" w:rsidRPr="00366A3B">
        <w:t xml:space="preserve"> </w:t>
      </w:r>
      <w:r w:rsidR="009F5ABD" w:rsidRPr="00366A3B">
        <w:t xml:space="preserve">different </w:t>
      </w:r>
      <w:r w:rsidR="007F2F16" w:rsidRPr="00366A3B">
        <w:t xml:space="preserve">spatial </w:t>
      </w:r>
      <w:r w:rsidR="009F5ABD" w:rsidRPr="00366A3B">
        <w:t>configurations</w:t>
      </w:r>
      <w:r w:rsidR="00D62D58" w:rsidRPr="00366A3B">
        <w:t>,</w:t>
      </w:r>
      <w:r w:rsidR="00F94A75" w:rsidRPr="00366A3B">
        <w:t xml:space="preserve"> e.g. </w:t>
      </w:r>
      <w:r w:rsidR="00802AE8">
        <w:t xml:space="preserve">using a different </w:t>
      </w:r>
      <w:r w:rsidR="00F94A75" w:rsidRPr="00366A3B">
        <w:t xml:space="preserve">number of </w:t>
      </w:r>
      <w:r w:rsidR="005C2D71" w:rsidRPr="00366A3B">
        <w:t xml:space="preserve">active </w:t>
      </w:r>
      <w:r w:rsidR="00F94A75" w:rsidRPr="00366A3B">
        <w:t xml:space="preserve">Tx antenna ports, </w:t>
      </w:r>
      <w:r w:rsidR="00721EB7" w:rsidRPr="00366A3B">
        <w:t xml:space="preserve">can </w:t>
      </w:r>
      <w:r w:rsidR="00944FFE" w:rsidRPr="00366A3B">
        <w:t>be</w:t>
      </w:r>
      <w:r w:rsidR="004D4401" w:rsidRPr="00366A3B">
        <w:t xml:space="preserve"> </w:t>
      </w:r>
      <w:r w:rsidR="009F5ABD" w:rsidRPr="00366A3B">
        <w:t xml:space="preserve">associated </w:t>
      </w:r>
      <w:r w:rsidR="000D090A" w:rsidRPr="00366A3B">
        <w:t>with</w:t>
      </w:r>
      <w:r w:rsidR="009F5ABD" w:rsidRPr="00366A3B">
        <w:t xml:space="preserve"> different </w:t>
      </w:r>
      <w:r w:rsidR="00D71984" w:rsidRPr="00366A3B">
        <w:t xml:space="preserve">spatial </w:t>
      </w:r>
      <w:r w:rsidR="009F5ABD" w:rsidRPr="00366A3B">
        <w:t>NES</w:t>
      </w:r>
      <w:r w:rsidR="00F94A75" w:rsidRPr="00366A3B">
        <w:t xml:space="preserve"> </w:t>
      </w:r>
      <w:r w:rsidR="00415CC2" w:rsidRPr="00366A3B">
        <w:t>strategies to be applied</w:t>
      </w:r>
      <w:r w:rsidR="0080792E" w:rsidRPr="00366A3B">
        <w:t xml:space="preserve">. </w:t>
      </w:r>
      <w:r w:rsidR="009F5ABD" w:rsidRPr="00366A3B">
        <w:t xml:space="preserve">Similarly, </w:t>
      </w:r>
      <w:r w:rsidR="002B609F" w:rsidRPr="00366A3B">
        <w:t>for</w:t>
      </w:r>
      <w:r w:rsidR="007E2F58" w:rsidRPr="00366A3B">
        <w:t xml:space="preserve"> power </w:t>
      </w:r>
      <w:r w:rsidR="00CE6AB1" w:rsidRPr="00366A3B">
        <w:t>domain adaptation</w:t>
      </w:r>
      <w:r w:rsidR="00584776" w:rsidRPr="00366A3B">
        <w:t xml:space="preserve">, </w:t>
      </w:r>
      <w:r w:rsidR="00944FFE" w:rsidRPr="00366A3B">
        <w:t>different</w:t>
      </w:r>
      <w:r w:rsidR="00E8530D" w:rsidRPr="00366A3B">
        <w:t xml:space="preserve"> </w:t>
      </w:r>
      <w:r w:rsidR="000E3E5D" w:rsidRPr="00366A3B">
        <w:t xml:space="preserve">power </w:t>
      </w:r>
      <w:r w:rsidR="00457EA8" w:rsidRPr="00366A3B">
        <w:t xml:space="preserve">NES </w:t>
      </w:r>
      <w:r w:rsidR="005C4376" w:rsidRPr="00366A3B">
        <w:t>strategies</w:t>
      </w:r>
      <w:r w:rsidR="00457EA8" w:rsidRPr="00366A3B">
        <w:t xml:space="preserve"> can be </w:t>
      </w:r>
      <w:r w:rsidR="00E8530D" w:rsidRPr="00366A3B">
        <w:t xml:space="preserve">also </w:t>
      </w:r>
      <w:r w:rsidR="00457EA8" w:rsidRPr="00366A3B">
        <w:t xml:space="preserve">associated </w:t>
      </w:r>
      <w:r w:rsidR="00E8530D" w:rsidRPr="00366A3B">
        <w:t>with different</w:t>
      </w:r>
      <w:r w:rsidR="00457EA8" w:rsidRPr="00366A3B">
        <w:t xml:space="preserve"> power domain configurations</w:t>
      </w:r>
      <w:r w:rsidR="001A5B65" w:rsidRPr="00366A3B">
        <w:t>, e.g. different TX power level</w:t>
      </w:r>
      <w:r w:rsidR="00347FBB" w:rsidRPr="00366A3B">
        <w:t>s</w:t>
      </w:r>
      <w:r w:rsidR="00457EA8" w:rsidRPr="00366A3B">
        <w:t xml:space="preserve">.  </w:t>
      </w:r>
      <w:r w:rsidR="00E136A1" w:rsidRPr="00366A3B">
        <w:t xml:space="preserve"> </w:t>
      </w:r>
    </w:p>
    <w:p w14:paraId="7AC812EB" w14:textId="4E9B6DCF" w:rsidR="003E2434" w:rsidRPr="00366A3B" w:rsidRDefault="00B64D7D" w:rsidP="00CA7ACA">
      <w:pPr>
        <w:jc w:val="both"/>
        <w:rPr>
          <w:lang w:val="en-US"/>
        </w:rPr>
      </w:pPr>
      <w:r>
        <w:rPr>
          <w:lang w:val="en-US"/>
        </w:rPr>
        <w:t>S</w:t>
      </w:r>
      <w:r w:rsidR="00544AB2" w:rsidRPr="00366A3B">
        <w:rPr>
          <w:lang w:val="en-US"/>
        </w:rPr>
        <w:t xml:space="preserve">patial domain adaptations </w:t>
      </w:r>
      <w:r w:rsidR="00F910D8" w:rsidRPr="00366A3B">
        <w:rPr>
          <w:lang w:val="en-US"/>
        </w:rPr>
        <w:t xml:space="preserve">of </w:t>
      </w:r>
      <w:r w:rsidR="00204D1F" w:rsidRPr="00366A3B">
        <w:rPr>
          <w:lang w:val="en-US"/>
        </w:rPr>
        <w:t>Tx antenna ports</w:t>
      </w:r>
      <w:r w:rsidR="00F910D8" w:rsidRPr="00366A3B">
        <w:rPr>
          <w:lang w:val="en-US"/>
        </w:rPr>
        <w:t xml:space="preserve"> or</w:t>
      </w:r>
      <w:r w:rsidR="00204D1F" w:rsidRPr="00366A3B">
        <w:rPr>
          <w:lang w:val="en-US"/>
        </w:rPr>
        <w:t xml:space="preserve"> TRX </w:t>
      </w:r>
      <w:r w:rsidR="00A50146" w:rsidRPr="00366A3B">
        <w:rPr>
          <w:lang w:val="en-US"/>
        </w:rPr>
        <w:t>chains</w:t>
      </w:r>
      <w:r w:rsidR="00256BD5" w:rsidRPr="00366A3B">
        <w:rPr>
          <w:lang w:val="en-US"/>
        </w:rPr>
        <w:t xml:space="preserve"> </w:t>
      </w:r>
      <w:r w:rsidR="00544AB2" w:rsidRPr="00366A3B">
        <w:rPr>
          <w:lang w:val="en-US"/>
        </w:rPr>
        <w:t>and power domain adaptation</w:t>
      </w:r>
      <w:r w:rsidR="00EA6BDA" w:rsidRPr="00366A3B">
        <w:rPr>
          <w:lang w:val="en-US"/>
        </w:rPr>
        <w:t xml:space="preserve">s of Tx power level </w:t>
      </w:r>
      <w:r w:rsidR="009F7FE4" w:rsidRPr="00366A3B">
        <w:rPr>
          <w:lang w:val="en-US"/>
        </w:rPr>
        <w:t xml:space="preserve">e.g. for PDSCH </w:t>
      </w:r>
      <w:r w:rsidR="009F7FE4" w:rsidRPr="00366A3B">
        <w:rPr>
          <w:lang w:val="en-US"/>
        </w:rPr>
        <w:t>transmissions</w:t>
      </w:r>
      <w:r w:rsidR="00256BD5" w:rsidRPr="00366A3B">
        <w:rPr>
          <w:lang w:val="en-US"/>
        </w:rPr>
        <w:t xml:space="preserve"> </w:t>
      </w:r>
      <w:r w:rsidR="00544AB2" w:rsidRPr="00366A3B">
        <w:rPr>
          <w:lang w:val="en-US"/>
        </w:rPr>
        <w:t xml:space="preserve">are </w:t>
      </w:r>
      <w:r w:rsidR="00256BD5" w:rsidRPr="00366A3B">
        <w:rPr>
          <w:lang w:val="en-US"/>
        </w:rPr>
        <w:t>key feature</w:t>
      </w:r>
      <w:r w:rsidR="00544AB2" w:rsidRPr="00366A3B">
        <w:rPr>
          <w:lang w:val="en-US"/>
        </w:rPr>
        <w:t>s</w:t>
      </w:r>
      <w:r w:rsidR="00256BD5" w:rsidRPr="00366A3B">
        <w:rPr>
          <w:lang w:val="en-US"/>
        </w:rPr>
        <w:t xml:space="preserve"> </w:t>
      </w:r>
      <w:r w:rsidR="00A50146" w:rsidRPr="00366A3B">
        <w:rPr>
          <w:lang w:val="en-US"/>
        </w:rPr>
        <w:t>allowing</w:t>
      </w:r>
      <w:r w:rsidR="00256BD5" w:rsidRPr="00366A3B">
        <w:rPr>
          <w:lang w:val="en-US"/>
        </w:rPr>
        <w:t xml:space="preserve"> to </w:t>
      </w:r>
      <w:r w:rsidR="00FF777C" w:rsidRPr="00366A3B">
        <w:rPr>
          <w:lang w:val="en-US"/>
        </w:rPr>
        <w:t>obtain</w:t>
      </w:r>
      <w:r w:rsidR="00256BD5" w:rsidRPr="00366A3B">
        <w:rPr>
          <w:lang w:val="en-US"/>
        </w:rPr>
        <w:t xml:space="preserve"> NES</w:t>
      </w:r>
      <w:r w:rsidR="00193109" w:rsidRPr="00366A3B">
        <w:rPr>
          <w:lang w:val="en-US"/>
        </w:rPr>
        <w:t xml:space="preserve">. </w:t>
      </w:r>
      <w:r w:rsidR="000D53E7" w:rsidRPr="002C4A07">
        <w:rPr>
          <w:lang w:val="en-US"/>
        </w:rPr>
        <w:t xml:space="preserve">The 6G CSI framework shall </w:t>
      </w:r>
      <w:r w:rsidR="000D53E7">
        <w:rPr>
          <w:lang w:val="en-US"/>
        </w:rPr>
        <w:t>support</w:t>
      </w:r>
      <w:r w:rsidR="000D53E7" w:rsidRPr="002C4A07">
        <w:rPr>
          <w:lang w:val="en-US"/>
        </w:rPr>
        <w:t xml:space="preserve"> </w:t>
      </w:r>
      <w:r w:rsidR="00DC2639">
        <w:rPr>
          <w:lang w:val="en-US"/>
        </w:rPr>
        <w:t xml:space="preserve">those adaptations </w:t>
      </w:r>
      <w:r w:rsidR="00D55AAA">
        <w:rPr>
          <w:lang w:val="en-US"/>
        </w:rPr>
        <w:t xml:space="preserve">for </w:t>
      </w:r>
      <w:r w:rsidR="000D53E7" w:rsidRPr="002C4A07">
        <w:rPr>
          <w:lang w:val="en-US"/>
        </w:rPr>
        <w:t xml:space="preserve">NES </w:t>
      </w:r>
      <w:r w:rsidR="00DF09EE">
        <w:rPr>
          <w:lang w:val="en-US"/>
        </w:rPr>
        <w:t>operations</w:t>
      </w:r>
      <w:r w:rsidR="000D53E7">
        <w:rPr>
          <w:lang w:val="en-US"/>
        </w:rPr>
        <w:t xml:space="preserve"> </w:t>
      </w:r>
      <w:r w:rsidR="000D53E7" w:rsidRPr="002C4A07">
        <w:rPr>
          <w:lang w:val="en-US"/>
        </w:rPr>
        <w:t xml:space="preserve">from the first release. Dynamic adaptation of spatial pattern/elements (e.g. antenna ports, active TRX chains) and dynamic adaptation of power </w:t>
      </w:r>
      <w:proofErr w:type="gramStart"/>
      <w:r w:rsidR="000D53E7" w:rsidRPr="002C4A07">
        <w:rPr>
          <w:lang w:val="en-US"/>
        </w:rPr>
        <w:t>level</w:t>
      </w:r>
      <w:proofErr w:type="gramEnd"/>
      <w:r w:rsidR="000D53E7" w:rsidRPr="002C4A07">
        <w:rPr>
          <w:lang w:val="en-US"/>
        </w:rPr>
        <w:t xml:space="preserve"> should be considered in the design of 6G CSI framework. </w:t>
      </w:r>
      <w:r w:rsidR="00717B83">
        <w:rPr>
          <w:lang w:val="en-US"/>
        </w:rPr>
        <w:t>Furthermore, s</w:t>
      </w:r>
      <w:r w:rsidR="003402D8" w:rsidRPr="00366A3B">
        <w:rPr>
          <w:lang w:val="en-US"/>
        </w:rPr>
        <w:t>ince</w:t>
      </w:r>
      <w:r w:rsidR="00804910" w:rsidRPr="00366A3B">
        <w:rPr>
          <w:lang w:val="en-US"/>
        </w:rPr>
        <w:t xml:space="preserve"> </w:t>
      </w:r>
      <w:r w:rsidR="00E00CF1" w:rsidRPr="00366A3B">
        <w:rPr>
          <w:lang w:val="en-US"/>
        </w:rPr>
        <w:t xml:space="preserve">6G </w:t>
      </w:r>
      <w:r w:rsidR="00D30169" w:rsidRPr="00366A3B">
        <w:rPr>
          <w:lang w:val="en-US"/>
        </w:rPr>
        <w:t xml:space="preserve">MIMO operation </w:t>
      </w:r>
      <w:r w:rsidR="003402D8" w:rsidRPr="00366A3B">
        <w:rPr>
          <w:lang w:val="en-US"/>
        </w:rPr>
        <w:t>is</w:t>
      </w:r>
      <w:r w:rsidR="00D30169" w:rsidRPr="00366A3B">
        <w:rPr>
          <w:lang w:val="en-US"/>
        </w:rPr>
        <w:t xml:space="preserve"> envisioned to </w:t>
      </w:r>
      <w:r w:rsidR="003402D8" w:rsidRPr="00366A3B">
        <w:rPr>
          <w:lang w:val="en-US"/>
        </w:rPr>
        <w:t>support</w:t>
      </w:r>
      <w:r w:rsidR="00D30169" w:rsidRPr="00366A3B">
        <w:rPr>
          <w:lang w:val="en-US"/>
        </w:rPr>
        <w:t xml:space="preserve"> </w:t>
      </w:r>
      <w:r w:rsidR="004C0AD3" w:rsidRPr="00366A3B">
        <w:rPr>
          <w:lang w:val="en-US"/>
        </w:rPr>
        <w:t xml:space="preserve">both </w:t>
      </w:r>
      <w:r w:rsidR="00D30169" w:rsidRPr="00366A3B">
        <w:rPr>
          <w:lang w:val="en-US"/>
        </w:rPr>
        <w:t>SRS-based and codebook-based approaches</w:t>
      </w:r>
      <w:r w:rsidR="00E00CF1" w:rsidRPr="00366A3B">
        <w:rPr>
          <w:lang w:val="en-US"/>
        </w:rPr>
        <w:t>, t</w:t>
      </w:r>
      <w:r w:rsidR="00544AB2" w:rsidRPr="00366A3B">
        <w:rPr>
          <w:lang w:val="en-US"/>
        </w:rPr>
        <w:t>hese</w:t>
      </w:r>
      <w:r w:rsidR="00193109" w:rsidRPr="00366A3B">
        <w:rPr>
          <w:lang w:val="en-US"/>
        </w:rPr>
        <w:t xml:space="preserve"> </w:t>
      </w:r>
      <w:r w:rsidR="00E00CF1" w:rsidRPr="00366A3B">
        <w:rPr>
          <w:lang w:val="en-US"/>
        </w:rPr>
        <w:t>adaptation</w:t>
      </w:r>
      <w:r w:rsidR="00193109" w:rsidRPr="00366A3B">
        <w:rPr>
          <w:lang w:val="en-US"/>
        </w:rPr>
        <w:t xml:space="preserve"> </w:t>
      </w:r>
      <w:r w:rsidR="00FB04F7" w:rsidRPr="00366A3B">
        <w:rPr>
          <w:lang w:val="en-US"/>
        </w:rPr>
        <w:t xml:space="preserve">techniques </w:t>
      </w:r>
      <w:r w:rsidR="00B01019" w:rsidRPr="00366A3B">
        <w:rPr>
          <w:lang w:val="en-US"/>
        </w:rPr>
        <w:t>require a flexible</w:t>
      </w:r>
      <w:r w:rsidR="00FB04F7" w:rsidRPr="00366A3B">
        <w:rPr>
          <w:lang w:val="en-US"/>
        </w:rPr>
        <w:t xml:space="preserve"> </w:t>
      </w:r>
      <w:r w:rsidR="005B269B" w:rsidRPr="00366A3B">
        <w:rPr>
          <w:lang w:val="en-US"/>
        </w:rPr>
        <w:t>and efficient</w:t>
      </w:r>
      <w:r w:rsidR="00FB04F7" w:rsidRPr="00366A3B">
        <w:rPr>
          <w:lang w:val="en-US"/>
        </w:rPr>
        <w:t xml:space="preserve"> CSI </w:t>
      </w:r>
      <w:r w:rsidR="00FF777C" w:rsidRPr="00366A3B">
        <w:rPr>
          <w:lang w:val="en-US"/>
        </w:rPr>
        <w:t xml:space="preserve">report </w:t>
      </w:r>
      <w:r w:rsidR="00FB04F7" w:rsidRPr="00366A3B">
        <w:rPr>
          <w:lang w:val="en-US"/>
        </w:rPr>
        <w:t>framework</w:t>
      </w:r>
      <w:r w:rsidR="00107506" w:rsidRPr="00366A3B">
        <w:rPr>
          <w:lang w:val="en-US"/>
        </w:rPr>
        <w:t xml:space="preserve"> </w:t>
      </w:r>
      <w:r w:rsidR="00A96356" w:rsidRPr="00366A3B">
        <w:rPr>
          <w:lang w:val="en-US"/>
        </w:rPr>
        <w:t xml:space="preserve">as well as a more efficient mechanism </w:t>
      </w:r>
      <w:r w:rsidR="00AC73F8">
        <w:rPr>
          <w:lang w:val="en-US"/>
        </w:rPr>
        <w:t xml:space="preserve">than in 5G </w:t>
      </w:r>
      <w:r w:rsidR="00A96356" w:rsidRPr="00366A3B">
        <w:rPr>
          <w:lang w:val="en-US"/>
        </w:rPr>
        <w:t xml:space="preserve">to </w:t>
      </w:r>
      <w:r w:rsidR="005D2020" w:rsidRPr="00366A3B">
        <w:rPr>
          <w:lang w:val="en-US"/>
        </w:rPr>
        <w:t xml:space="preserve">deactivate </w:t>
      </w:r>
      <w:r w:rsidR="00134213" w:rsidRPr="00366A3B">
        <w:rPr>
          <w:lang w:val="en-US"/>
        </w:rPr>
        <w:t>codebook reporting when SRS-based MIMO operation is in use</w:t>
      </w:r>
      <w:r w:rsidR="00FB04F7" w:rsidRPr="00366A3B">
        <w:rPr>
          <w:lang w:val="en-US"/>
        </w:rPr>
        <w:t>.</w:t>
      </w:r>
      <w:r w:rsidR="001874CE" w:rsidRPr="00366A3B">
        <w:rPr>
          <w:lang w:val="en-US"/>
        </w:rPr>
        <w:t xml:space="preserve"> </w:t>
      </w:r>
    </w:p>
    <w:p w14:paraId="09C48533" w14:textId="1027BFB9" w:rsidR="002141B9" w:rsidRPr="002576A0" w:rsidRDefault="00C942AE" w:rsidP="004F16E6">
      <w:pPr>
        <w:pStyle w:val="Proposal"/>
        <w:numPr>
          <w:ilvl w:val="0"/>
          <w:numId w:val="0"/>
        </w:numPr>
        <w:rPr>
          <w:b/>
          <w:lang w:val="en-US" w:eastAsia="zh-CN"/>
        </w:rPr>
      </w:pPr>
      <w:r w:rsidRPr="006215FA">
        <w:rPr>
          <w:b/>
          <w:lang w:val="en-US" w:eastAsia="zh-CN"/>
        </w:rPr>
        <w:t>Proposal 4:</w:t>
      </w:r>
      <w:r w:rsidRPr="000A2B00">
        <w:rPr>
          <w:b/>
          <w:iCs/>
          <w:lang w:val="en-US" w:eastAsia="zh-CN"/>
        </w:rPr>
        <w:t xml:space="preserve"> </w:t>
      </w:r>
      <w:r w:rsidR="00134943" w:rsidRPr="00C942AE">
        <w:t>The first 6G</w:t>
      </w:r>
      <w:r w:rsidR="00E875B0" w:rsidRPr="00C942AE">
        <w:t>R</w:t>
      </w:r>
      <w:r w:rsidR="00134943" w:rsidRPr="00C942AE">
        <w:t xml:space="preserve"> release should </w:t>
      </w:r>
      <w:r w:rsidR="001C6BE2" w:rsidRPr="00C942AE">
        <w:t>support</w:t>
      </w:r>
      <w:r w:rsidR="00B84747" w:rsidRPr="00C942AE">
        <w:t xml:space="preserve"> </w:t>
      </w:r>
      <w:r w:rsidR="00CE20A8" w:rsidRPr="00C942AE">
        <w:t>s</w:t>
      </w:r>
      <w:r w:rsidR="005C29CF" w:rsidRPr="00C942AE">
        <w:t xml:space="preserve">patial </w:t>
      </w:r>
      <w:r w:rsidR="00231420" w:rsidRPr="00C942AE">
        <w:t xml:space="preserve">adaptation </w:t>
      </w:r>
      <w:r w:rsidR="005C29CF" w:rsidRPr="00C942AE">
        <w:t>(</w:t>
      </w:r>
      <w:r w:rsidR="00231420" w:rsidRPr="00C942AE">
        <w:t xml:space="preserve">of </w:t>
      </w:r>
      <w:r w:rsidR="00E056E7" w:rsidRPr="00C942AE">
        <w:t xml:space="preserve">base station </w:t>
      </w:r>
      <w:r w:rsidR="006F4F95" w:rsidRPr="00C942AE">
        <w:t>Tx antenna ports/chains</w:t>
      </w:r>
      <w:r w:rsidR="005C29CF" w:rsidRPr="00C942AE">
        <w:t>)</w:t>
      </w:r>
      <w:r w:rsidR="00B84747" w:rsidRPr="00C942AE">
        <w:t xml:space="preserve"> and power adaptation</w:t>
      </w:r>
      <w:r w:rsidR="00D3731E" w:rsidRPr="00C942AE">
        <w:t xml:space="preserve">, </w:t>
      </w:r>
      <w:r w:rsidR="00EE4111" w:rsidRPr="00C942AE">
        <w:t xml:space="preserve">with </w:t>
      </w:r>
      <w:r w:rsidR="0053108E" w:rsidRPr="00C942AE">
        <w:t>enhanc</w:t>
      </w:r>
      <w:r w:rsidR="00EE4111" w:rsidRPr="00C942AE">
        <w:t>ed</w:t>
      </w:r>
      <w:r w:rsidR="006C0344" w:rsidRPr="00C942AE">
        <w:t xml:space="preserve"> </w:t>
      </w:r>
      <w:r w:rsidR="009B2512" w:rsidRPr="00C942AE">
        <w:t xml:space="preserve">CSI </w:t>
      </w:r>
      <w:r w:rsidR="007A349B" w:rsidRPr="00C942AE">
        <w:t>/</w:t>
      </w:r>
      <w:r w:rsidR="007006CE" w:rsidRPr="00C942AE">
        <w:t xml:space="preserve"> SRS </w:t>
      </w:r>
      <w:r w:rsidR="009B2512" w:rsidRPr="00C942AE">
        <w:t>framework</w:t>
      </w:r>
      <w:r w:rsidR="00C31E63" w:rsidRPr="00C942AE">
        <w:t>s</w:t>
      </w:r>
      <w:r w:rsidR="009B2512" w:rsidRPr="00C942AE">
        <w:t xml:space="preserve"> </w:t>
      </w:r>
      <w:r w:rsidR="00D26C65" w:rsidRPr="00C942AE">
        <w:t>for NES operations</w:t>
      </w:r>
      <w:r w:rsidR="006F4F95" w:rsidRPr="00C942AE">
        <w:t>.</w:t>
      </w:r>
    </w:p>
    <w:p w14:paraId="54F79038" w14:textId="3E90C6DA" w:rsidR="007B60D6" w:rsidRDefault="00410656" w:rsidP="009F4EE5">
      <w:pPr>
        <w:jc w:val="both"/>
        <w:rPr>
          <w:b/>
          <w:bCs/>
          <w:sz w:val="24"/>
          <w:szCs w:val="24"/>
          <w:lang w:val="en-US" w:eastAsia="zh-CN"/>
        </w:rPr>
      </w:pPr>
      <w:r w:rsidRPr="00B2611F">
        <w:rPr>
          <w:lang w:val="en-US"/>
        </w:rPr>
        <w:t xml:space="preserve"> </w:t>
      </w:r>
      <w:r w:rsidR="008C5C33" w:rsidRPr="00382DAC">
        <w:rPr>
          <w:lang w:val="en-US"/>
        </w:rPr>
        <w:t xml:space="preserve"> </w:t>
      </w:r>
    </w:p>
    <w:p w14:paraId="6286919F" w14:textId="77777777" w:rsidR="00F92822" w:rsidRPr="004F16E6" w:rsidRDefault="00F92822" w:rsidP="00F92822">
      <w:pPr>
        <w:pStyle w:val="Heading3"/>
        <w:rPr>
          <w:lang w:val="en-US"/>
        </w:rPr>
      </w:pPr>
      <w:r w:rsidRPr="004F16E6">
        <w:rPr>
          <w:lang w:val="en-US"/>
        </w:rPr>
        <w:t>Cell DTX/DRX</w:t>
      </w:r>
    </w:p>
    <w:p w14:paraId="5F8D6F6E" w14:textId="77777777" w:rsidR="00F92822" w:rsidRPr="00AA335D" w:rsidRDefault="00F92822" w:rsidP="00F92822">
      <w:pPr>
        <w:jc w:val="both"/>
        <w:rPr>
          <w:lang w:val="en-US" w:eastAsia="zh-CN"/>
        </w:rPr>
      </w:pPr>
      <w:r w:rsidRPr="00AA335D">
        <w:rPr>
          <w:lang w:eastAsia="zh-CN"/>
        </w:rPr>
        <w:t>For 6G</w:t>
      </w:r>
      <w:r w:rsidRPr="1520402F">
        <w:rPr>
          <w:lang w:eastAsia="zh-CN"/>
        </w:rPr>
        <w:t xml:space="preserve"> day-1 design with no restrictions on b</w:t>
      </w:r>
      <w:r w:rsidRPr="00AA335D">
        <w:rPr>
          <w:lang w:eastAsia="zh-CN"/>
        </w:rPr>
        <w:t xml:space="preserve">ackward </w:t>
      </w:r>
      <w:r w:rsidRPr="1520402F">
        <w:rPr>
          <w:lang w:eastAsia="zh-CN"/>
        </w:rPr>
        <w:t>compatibility</w:t>
      </w:r>
      <w:r w:rsidRPr="00AA335D">
        <w:rPr>
          <w:lang w:eastAsia="zh-CN"/>
        </w:rPr>
        <w:t xml:space="preserve"> solutions, cell DTX/DRX operations can be considered for both </w:t>
      </w:r>
      <w:r>
        <w:rPr>
          <w:lang w:eastAsia="zh-CN"/>
        </w:rPr>
        <w:t>RRC CONNECTED</w:t>
      </w:r>
      <w:r w:rsidRPr="00AA335D">
        <w:rPr>
          <w:lang w:eastAsia="zh-CN"/>
        </w:rPr>
        <w:t xml:space="preserve"> and </w:t>
      </w:r>
      <w:r>
        <w:rPr>
          <w:lang w:eastAsia="zh-CN"/>
        </w:rPr>
        <w:t>IDLE/INACTIVE</w:t>
      </w:r>
      <w:r w:rsidRPr="00AA335D">
        <w:rPr>
          <w:lang w:eastAsia="zh-CN"/>
        </w:rPr>
        <w:t xml:space="preserve"> UEs. </w:t>
      </w:r>
      <w:r w:rsidRPr="00AA335D">
        <w:rPr>
          <w:lang w:val="en-US" w:eastAsia="zh-CN"/>
        </w:rPr>
        <w:t>Moreover, to further improve the network energy saving performance, the operation of cell DTX/DRX could be jointly considered with the designs of 6G signals/channels and other features. During the non-active period of cell D</w:t>
      </w:r>
      <w:r w:rsidRPr="00AA335D">
        <w:rPr>
          <w:lang w:val="en-US" w:eastAsia="zh-CN"/>
        </w:rPr>
        <w:t xml:space="preserve">TX/DRX, further “relaxation” of transmission/reception (e.g. longer periodicity of NW transmission </w:t>
      </w:r>
      <w:r>
        <w:rPr>
          <w:lang w:val="en-US" w:eastAsia="zh-CN"/>
        </w:rPr>
        <w:t xml:space="preserve">and </w:t>
      </w:r>
      <w:r w:rsidRPr="00AA335D">
        <w:rPr>
          <w:lang w:val="en-US" w:eastAsia="zh-CN"/>
        </w:rPr>
        <w:t>UE monitoring</w:t>
      </w:r>
      <w:r>
        <w:rPr>
          <w:lang w:val="en-US" w:eastAsia="zh-CN"/>
        </w:rPr>
        <w:t>/measuring/reporting</w:t>
      </w:r>
      <w:r w:rsidRPr="00AA335D">
        <w:rPr>
          <w:lang w:val="en-US" w:eastAsia="zh-CN"/>
        </w:rPr>
        <w:t xml:space="preserve">) could be specifically considered for 6G signals/channels compared with active period of cell DTX/DRX. Moreover, the interaction of feature designs, i.e. between cell DTX/DRX and spatial/power-domain adaptation, could also bring further network energy saving gains, e.g. with less antenna elements/ports to be enabled during the non-active period compared with the active period of cell DTX/DRX. </w:t>
      </w:r>
    </w:p>
    <w:p w14:paraId="4FF8CAAB" w14:textId="0AEB0660" w:rsidR="00F92822" w:rsidRPr="00AA335D" w:rsidRDefault="00F92822" w:rsidP="000A2B00">
      <w:pPr>
        <w:rPr>
          <w:lang w:val="en-US" w:eastAsia="zh-CN"/>
        </w:rPr>
      </w:pPr>
      <w:r w:rsidRPr="00AA335D">
        <w:rPr>
          <w:lang w:val="en-US" w:eastAsia="zh-CN"/>
        </w:rPr>
        <w:t>Furthermore, the joint optimization between cell DTX/DRX and UE C-DRX</w:t>
      </w:r>
      <w:r w:rsidRPr="00AA335D" w:rsidDel="00EC5CB6">
        <w:rPr>
          <w:lang w:val="en-US" w:eastAsia="zh-CN"/>
        </w:rPr>
        <w:t xml:space="preserve"> </w:t>
      </w:r>
      <w:r w:rsidR="003476E7" w:rsidRPr="00AA335D">
        <w:rPr>
          <w:lang w:val="en-US" w:eastAsia="zh-CN"/>
        </w:rPr>
        <w:t>should</w:t>
      </w:r>
      <w:r w:rsidRPr="00AA335D">
        <w:rPr>
          <w:lang w:val="en-US" w:eastAsia="zh-CN"/>
        </w:rPr>
        <w:t xml:space="preserve"> be carefully considered, </w:t>
      </w:r>
      <w:r>
        <w:rPr>
          <w:lang w:val="en-US" w:eastAsia="zh-CN"/>
        </w:rPr>
        <w:t>to ensure</w:t>
      </w:r>
      <w:r w:rsidRPr="00AA335D">
        <w:rPr>
          <w:lang w:val="en-US" w:eastAsia="zh-CN"/>
        </w:rPr>
        <w:t xml:space="preserve"> energy efficiency </w:t>
      </w:r>
      <w:r>
        <w:rPr>
          <w:lang w:val="en-US" w:eastAsia="zh-CN"/>
        </w:rPr>
        <w:t>to</w:t>
      </w:r>
      <w:r w:rsidRPr="00AA335D">
        <w:rPr>
          <w:lang w:val="en-US" w:eastAsia="zh-CN"/>
        </w:rPr>
        <w:t xml:space="preserve"> be achieved at both network and UE side.</w:t>
      </w:r>
    </w:p>
    <w:p w14:paraId="1683D7B1" w14:textId="0E80288F" w:rsidR="00F92822" w:rsidRPr="000A2B00" w:rsidRDefault="000A2B00" w:rsidP="000A2B00">
      <w:pPr>
        <w:rPr>
          <w:i/>
          <w:sz w:val="24"/>
          <w:szCs w:val="24"/>
        </w:rPr>
      </w:pPr>
      <w:r w:rsidRPr="000A2B00">
        <w:rPr>
          <w:b/>
          <w:i/>
          <w:iCs/>
          <w:lang w:val="en-US"/>
        </w:rPr>
        <w:t xml:space="preserve">Proposal </w:t>
      </w:r>
      <w:r w:rsidR="002F53C4">
        <w:rPr>
          <w:b/>
          <w:i/>
          <w:iCs/>
          <w:lang w:val="en-US"/>
        </w:rPr>
        <w:t>5</w:t>
      </w:r>
      <w:r w:rsidRPr="000A2B00">
        <w:rPr>
          <w:b/>
          <w:i/>
          <w:iCs/>
          <w:lang w:val="en-US"/>
        </w:rPr>
        <w:t xml:space="preserve">: </w:t>
      </w:r>
      <w:r w:rsidR="00F92822" w:rsidRPr="000A2B00">
        <w:rPr>
          <w:i/>
        </w:rPr>
        <w:t>The first 6G release should support Cell DTX/DRX for all RRC states, including enhancements during Cell DTX/DRX inactive time and interactions with other features (such as spatial/power-domain adaptation).</w:t>
      </w:r>
    </w:p>
    <w:p w14:paraId="04A6D323" w14:textId="77777777" w:rsidR="00F92822" w:rsidRPr="00FE573C" w:rsidRDefault="00F92822" w:rsidP="009F4EE5">
      <w:pPr>
        <w:jc w:val="both"/>
        <w:rPr>
          <w:b/>
          <w:bCs/>
          <w:sz w:val="24"/>
          <w:szCs w:val="24"/>
          <w:lang w:val="en-US" w:eastAsia="zh-CN"/>
        </w:rPr>
      </w:pPr>
    </w:p>
    <w:p w14:paraId="66D30B44" w14:textId="06866DFD" w:rsidR="00A12F0E" w:rsidRPr="009E4761" w:rsidRDefault="00A12F0E" w:rsidP="00A12F0E">
      <w:pPr>
        <w:pStyle w:val="Heading3"/>
        <w:rPr>
          <w:lang w:val="en-US"/>
        </w:rPr>
      </w:pPr>
      <w:r w:rsidRPr="009E4761">
        <w:rPr>
          <w:lang w:val="en-US"/>
        </w:rPr>
        <w:lastRenderedPageBreak/>
        <w:t xml:space="preserve">SS/PBCH </w:t>
      </w:r>
    </w:p>
    <w:p w14:paraId="49642437" w14:textId="77777777" w:rsidR="00A12F0E" w:rsidRPr="009E4761" w:rsidRDefault="00A12F0E" w:rsidP="00A12F0E">
      <w:pPr>
        <w:jc w:val="both"/>
        <w:rPr>
          <w:lang w:val="en-US"/>
        </w:rPr>
      </w:pPr>
      <w:r w:rsidRPr="009E4761">
        <w:rPr>
          <w:lang w:val="en-US"/>
        </w:rPr>
        <w:t>SS</w:t>
      </w:r>
      <w:r>
        <w:rPr>
          <w:lang w:val="en-US"/>
        </w:rPr>
        <w:t>/PBCH</w:t>
      </w:r>
      <w:r w:rsidRPr="009E4761">
        <w:rPr>
          <w:lang w:val="en-US"/>
        </w:rPr>
        <w:t xml:space="preserve"> is one of the key signals/broadcasting channels, and it is assumed that 6G radio will have an equivalent signal for similar purposes as earlier mobile network generations. </w:t>
      </w:r>
    </w:p>
    <w:p w14:paraId="21CE3D21" w14:textId="77777777" w:rsidR="00A12F0E" w:rsidRPr="00E06656" w:rsidRDefault="00A12F0E" w:rsidP="00A12F0E">
      <w:pPr>
        <w:jc w:val="both"/>
        <w:rPr>
          <w:lang w:val="en-US"/>
        </w:rPr>
      </w:pPr>
      <w:r w:rsidRPr="00E06656">
        <w:rPr>
          <w:lang w:val="en-US"/>
        </w:rPr>
        <w:t xml:space="preserve">The transmission periodicity of </w:t>
      </w:r>
      <w:r>
        <w:rPr>
          <w:lang w:val="en-US"/>
        </w:rPr>
        <w:t>SS/PBCH</w:t>
      </w:r>
      <w:r w:rsidRPr="00E06656">
        <w:rPr>
          <w:lang w:val="en-US"/>
        </w:rPr>
        <w:t xml:space="preserve"> transmission has the great impact to both network and UE energy efficiency. With the shorter </w:t>
      </w:r>
      <w:r>
        <w:rPr>
          <w:lang w:val="en-US"/>
        </w:rPr>
        <w:t>SS/PBCH</w:t>
      </w:r>
      <w:r w:rsidRPr="00E06656">
        <w:rPr>
          <w:lang w:val="en-US"/>
        </w:rPr>
        <w:t xml:space="preserve"> transmission periodicity, the better UE performance can be guaranteed with also optimized UE power consumption, e.g. the UE </w:t>
      </w:r>
      <w:r>
        <w:rPr>
          <w:lang w:val="en-US"/>
        </w:rPr>
        <w:t>can</w:t>
      </w:r>
      <w:r w:rsidRPr="00E06656">
        <w:rPr>
          <w:lang w:val="en-US"/>
        </w:rPr>
        <w:t xml:space="preserve"> perform measurement, tracking, and/or cell searching in a faster manner with less power consumption. But on the other hand, it requires higher network energy consumption at network side </w:t>
      </w:r>
      <w:r>
        <w:rPr>
          <w:lang w:val="en-US"/>
        </w:rPr>
        <w:t>when more</w:t>
      </w:r>
      <w:r w:rsidRPr="00E06656">
        <w:rPr>
          <w:lang w:val="en-US"/>
        </w:rPr>
        <w:t xml:space="preserve"> frequent </w:t>
      </w:r>
      <w:r>
        <w:rPr>
          <w:lang w:val="en-US"/>
        </w:rPr>
        <w:t>SS/PBCH</w:t>
      </w:r>
      <w:r w:rsidRPr="00E06656">
        <w:rPr>
          <w:lang w:val="en-US"/>
        </w:rPr>
        <w:t xml:space="preserve"> transmissions</w:t>
      </w:r>
      <w:r>
        <w:rPr>
          <w:lang w:val="en-US"/>
        </w:rPr>
        <w:t xml:space="preserve"> </w:t>
      </w:r>
      <w:proofErr w:type="gramStart"/>
      <w:r>
        <w:rPr>
          <w:lang w:val="en-US"/>
        </w:rPr>
        <w:t>have to</w:t>
      </w:r>
      <w:proofErr w:type="gramEnd"/>
      <w:r>
        <w:rPr>
          <w:lang w:val="en-US"/>
        </w:rPr>
        <w:t xml:space="preserve"> be made</w:t>
      </w:r>
      <w:r w:rsidRPr="00E06656">
        <w:rPr>
          <w:lang w:val="en-US"/>
        </w:rPr>
        <w:t xml:space="preserve">. </w:t>
      </w:r>
      <w:r>
        <w:rPr>
          <w:lang w:val="en-US"/>
        </w:rPr>
        <w:t>T</w:t>
      </w:r>
      <w:r w:rsidRPr="00E06656">
        <w:rPr>
          <w:lang w:val="en-US"/>
        </w:rPr>
        <w:t xml:space="preserve">he longer </w:t>
      </w:r>
      <w:r>
        <w:rPr>
          <w:lang w:val="en-US"/>
        </w:rPr>
        <w:t>SS/PBCH</w:t>
      </w:r>
      <w:r w:rsidRPr="00E06656">
        <w:rPr>
          <w:lang w:val="en-US"/>
        </w:rPr>
        <w:t xml:space="preserve"> transmission periodicity, the better network energy saving can be achieved. But on the other hand, it may require longer time and even higher complexity at the UE side, i.e. for measurement, tracking, cell searching, etc.</w:t>
      </w:r>
      <w:r>
        <w:rPr>
          <w:lang w:val="en-US"/>
        </w:rPr>
        <w:t xml:space="preserve"> I</w:t>
      </w:r>
      <w:r w:rsidRPr="00E06656">
        <w:rPr>
          <w:lang w:val="en-US"/>
        </w:rPr>
        <w:t xml:space="preserve">t may also result in higher UE power consumption. Thus, </w:t>
      </w:r>
      <w:r>
        <w:rPr>
          <w:lang w:val="en-US"/>
        </w:rPr>
        <w:t>the SS/PBCH</w:t>
      </w:r>
      <w:r w:rsidRPr="00E06656">
        <w:rPr>
          <w:lang w:val="en-US"/>
        </w:rPr>
        <w:t xml:space="preserve"> design for 6G should consider a trade-off between UE complexity and NES at network side. </w:t>
      </w:r>
    </w:p>
    <w:p w14:paraId="74D64C90" w14:textId="4154F73C" w:rsidR="00F239C2" w:rsidRDefault="00C709F0" w:rsidP="00C709F0">
      <w:r w:rsidRPr="00C709F0">
        <w:rPr>
          <w:b/>
          <w:i/>
          <w:lang w:val="en-US"/>
        </w:rPr>
        <w:t xml:space="preserve">Proposal </w:t>
      </w:r>
      <w:r>
        <w:rPr>
          <w:b/>
          <w:i/>
          <w:lang w:val="en-US"/>
        </w:rPr>
        <w:t>6</w:t>
      </w:r>
      <w:r w:rsidRPr="00C709F0">
        <w:rPr>
          <w:b/>
          <w:i/>
          <w:lang w:val="en-US"/>
        </w:rPr>
        <w:t xml:space="preserve">: </w:t>
      </w:r>
      <w:r w:rsidR="00F239C2" w:rsidRPr="00C709F0">
        <w:rPr>
          <w:i/>
        </w:rPr>
        <w:t>6G studies to consider trade-off between network energy saving and UE complexity for initial access, including relaxing the default SS/PBCH periodicity.</w:t>
      </w:r>
      <w:r w:rsidR="00F239C2">
        <w:t xml:space="preserve"> </w:t>
      </w:r>
    </w:p>
    <w:p w14:paraId="000BEB17" w14:textId="77777777" w:rsidR="00A12F0E" w:rsidRPr="00E06656" w:rsidRDefault="00A12F0E" w:rsidP="00A12F0E">
      <w:pPr>
        <w:jc w:val="both"/>
        <w:rPr>
          <w:lang w:val="en-US"/>
        </w:rPr>
      </w:pPr>
      <w:r w:rsidRPr="00E06656">
        <w:rPr>
          <w:lang w:val="en-US"/>
        </w:rPr>
        <w:t xml:space="preserve">The </w:t>
      </w:r>
      <w:r>
        <w:rPr>
          <w:lang w:val="en-US"/>
        </w:rPr>
        <w:t>o</w:t>
      </w:r>
      <w:r w:rsidRPr="00E06656">
        <w:rPr>
          <w:lang w:val="en-US"/>
        </w:rPr>
        <w:t xml:space="preserve">n-demand reference signal can be considered together with the periodically transmitted </w:t>
      </w:r>
      <w:r>
        <w:rPr>
          <w:lang w:val="en-US"/>
        </w:rPr>
        <w:t>SS/PBCH</w:t>
      </w:r>
      <w:r w:rsidRPr="00E06656">
        <w:rPr>
          <w:lang w:val="en-US"/>
        </w:rPr>
        <w:t xml:space="preserve"> signals, </w:t>
      </w:r>
      <w:proofErr w:type="gramStart"/>
      <w:r w:rsidRPr="00E06656">
        <w:rPr>
          <w:lang w:val="en-US"/>
        </w:rPr>
        <w:t>so as to</w:t>
      </w:r>
      <w:proofErr w:type="gramEnd"/>
      <w:r w:rsidRPr="00E06656">
        <w:rPr>
          <w:lang w:val="en-US"/>
        </w:rPr>
        <w:t xml:space="preserve"> achieve the balance between NES gain and UE complexity.</w:t>
      </w:r>
    </w:p>
    <w:p w14:paraId="5D8DE147" w14:textId="4F90A1D3" w:rsidR="00572723" w:rsidRPr="00E06656" w:rsidRDefault="00572723" w:rsidP="00A12F0E">
      <w:pPr>
        <w:jc w:val="both"/>
        <w:rPr>
          <w:lang w:val="en-US"/>
        </w:rPr>
      </w:pPr>
      <w:r w:rsidRPr="00E06656">
        <w:rPr>
          <w:lang w:val="en-US"/>
        </w:rPr>
        <w:t>The network triggered OD-</w:t>
      </w:r>
      <w:r>
        <w:rPr>
          <w:lang w:val="en-US"/>
        </w:rPr>
        <w:t>SS/PBCH</w:t>
      </w:r>
      <w:r w:rsidRPr="00E06656">
        <w:rPr>
          <w:lang w:val="en-US"/>
        </w:rPr>
        <w:t xml:space="preserve"> operation was mainly considered for SCell operation of </w:t>
      </w:r>
      <w:r>
        <w:rPr>
          <w:lang w:val="en-US"/>
        </w:rPr>
        <w:t>RRC CONNECTED</w:t>
      </w:r>
      <w:r w:rsidRPr="00E06656">
        <w:rPr>
          <w:lang w:val="en-US"/>
        </w:rPr>
        <w:t xml:space="preserve"> mode UEs in </w:t>
      </w:r>
      <w:r>
        <w:rPr>
          <w:lang w:val="en-US"/>
        </w:rPr>
        <w:t>Rel-19</w:t>
      </w:r>
      <w:r w:rsidRPr="00E06656">
        <w:rPr>
          <w:lang w:val="en-US"/>
        </w:rPr>
        <w:t xml:space="preserve"> NES, where it is identified to have the benefits at least for the use case of fast SCell activation. For 6G design with no restriction on backward compatibility, the OD-</w:t>
      </w:r>
      <w:r>
        <w:rPr>
          <w:lang w:val="en-US"/>
        </w:rPr>
        <w:t>SS/PBCH</w:t>
      </w:r>
      <w:r w:rsidRPr="009E4761">
        <w:rPr>
          <w:lang w:val="en-US"/>
        </w:rPr>
        <w:t xml:space="preserve"> operation can be expanded to cover more scenarios, i.e. OD-</w:t>
      </w:r>
      <w:r>
        <w:rPr>
          <w:lang w:val="en-US"/>
        </w:rPr>
        <w:t>SS/PBCH</w:t>
      </w:r>
      <w:r w:rsidRPr="009E4761">
        <w:rPr>
          <w:lang w:val="en-US"/>
        </w:rPr>
        <w:t xml:space="preserve"> operation in PCell. And the RRC </w:t>
      </w:r>
      <w:r>
        <w:rPr>
          <w:lang w:val="en-US"/>
        </w:rPr>
        <w:t>IDLE/INACTIVE</w:t>
      </w:r>
      <w:r w:rsidRPr="009E4761">
        <w:rPr>
          <w:lang w:val="en-US"/>
        </w:rPr>
        <w:t xml:space="preserve"> mode UEs can be further </w:t>
      </w:r>
      <w:r>
        <w:rPr>
          <w:lang w:val="en-US"/>
        </w:rPr>
        <w:t xml:space="preserve">investigated </w:t>
      </w:r>
      <w:r w:rsidRPr="009E4761">
        <w:rPr>
          <w:lang w:val="en-US"/>
        </w:rPr>
        <w:t xml:space="preserve">together with </w:t>
      </w:r>
      <w:r>
        <w:rPr>
          <w:lang w:val="en-US"/>
        </w:rPr>
        <w:t>RRC CONNECTED</w:t>
      </w:r>
      <w:r w:rsidRPr="009E4761">
        <w:rPr>
          <w:lang w:val="en-US"/>
        </w:rPr>
        <w:t xml:space="preserve"> mode UEs for OD-</w:t>
      </w:r>
      <w:r>
        <w:rPr>
          <w:lang w:val="en-US"/>
        </w:rPr>
        <w:t>SS/PBCH</w:t>
      </w:r>
      <w:r w:rsidRPr="009E4761">
        <w:rPr>
          <w:lang w:val="en-US"/>
        </w:rPr>
        <w:t xml:space="preserve"> operation. </w:t>
      </w:r>
      <w:r>
        <w:rPr>
          <w:lang w:val="en-US"/>
        </w:rPr>
        <w:t>T</w:t>
      </w:r>
      <w:r w:rsidRPr="009E4761">
        <w:rPr>
          <w:lang w:val="en-US"/>
        </w:rPr>
        <w:t>he UE-triggered OD-</w:t>
      </w:r>
      <w:r>
        <w:rPr>
          <w:lang w:val="en-US"/>
        </w:rPr>
        <w:t>SS/PBCH</w:t>
      </w:r>
      <w:r w:rsidRPr="009E4761">
        <w:rPr>
          <w:lang w:val="en-US"/>
        </w:rPr>
        <w:t xml:space="preserve"> mechanism shall also be investigated on top of network triggered OD-</w:t>
      </w:r>
      <w:r>
        <w:rPr>
          <w:lang w:val="en-US"/>
        </w:rPr>
        <w:t>SS/PBCH</w:t>
      </w:r>
      <w:r w:rsidRPr="009E4761">
        <w:rPr>
          <w:lang w:val="en-US"/>
        </w:rPr>
        <w:t xml:space="preserve"> operation.</w:t>
      </w:r>
    </w:p>
    <w:p w14:paraId="02764646" w14:textId="3A060065" w:rsidR="00A12F0E" w:rsidRPr="00C709F0" w:rsidRDefault="00C709F0" w:rsidP="00C709F0">
      <w:pPr>
        <w:rPr>
          <w:i/>
          <w:lang w:val="en-US" w:eastAsia="zh-CN"/>
        </w:rPr>
      </w:pPr>
      <w:r w:rsidRPr="00C709F0">
        <w:rPr>
          <w:b/>
          <w:i/>
          <w:iCs/>
          <w:lang w:val="en-US"/>
        </w:rPr>
        <w:t xml:space="preserve">Proposal </w:t>
      </w:r>
      <w:r>
        <w:rPr>
          <w:b/>
          <w:i/>
          <w:iCs/>
          <w:lang w:val="en-US"/>
        </w:rPr>
        <w:t>7</w:t>
      </w:r>
      <w:r w:rsidRPr="00C709F0">
        <w:rPr>
          <w:b/>
          <w:i/>
          <w:iCs/>
          <w:lang w:val="en-US"/>
        </w:rPr>
        <w:t xml:space="preserve">: </w:t>
      </w:r>
      <w:r w:rsidR="00A12F0E" w:rsidRPr="00C709F0">
        <w:rPr>
          <w:i/>
          <w:lang w:val="en-US"/>
        </w:rPr>
        <w:t>On-demand reference signal, e.g. SS/PBCH, operation shall be studied in 6G.</w:t>
      </w:r>
      <w:r w:rsidR="00424A83" w:rsidRPr="00C709F0">
        <w:rPr>
          <w:i/>
          <w:lang w:val="en-US"/>
        </w:rPr>
        <w:t xml:space="preserve"> </w:t>
      </w:r>
    </w:p>
    <w:p w14:paraId="44C2112E" w14:textId="77777777" w:rsidR="004C6589" w:rsidRDefault="004C6589" w:rsidP="00521B74">
      <w:pPr>
        <w:jc w:val="both"/>
        <w:rPr>
          <w:lang w:val="en-US"/>
        </w:rPr>
      </w:pPr>
    </w:p>
    <w:p w14:paraId="45C57353" w14:textId="395B388C" w:rsidR="004C6589" w:rsidRDefault="004C6589" w:rsidP="005F75A3">
      <w:pPr>
        <w:pStyle w:val="Heading3"/>
        <w:rPr>
          <w:lang w:val="en-US"/>
        </w:rPr>
      </w:pPr>
      <w:r>
        <w:rPr>
          <w:lang w:val="en-US"/>
        </w:rPr>
        <w:t>SS/PBCH-less SCell operation</w:t>
      </w:r>
    </w:p>
    <w:p w14:paraId="3545DA19" w14:textId="61EC2C29" w:rsidR="00521B74" w:rsidRPr="00CC128C" w:rsidRDefault="0002633A" w:rsidP="00521B74">
      <w:pPr>
        <w:jc w:val="both"/>
        <w:rPr>
          <w:lang w:val="en-US"/>
        </w:rPr>
      </w:pPr>
      <w:r>
        <w:rPr>
          <w:lang w:val="en-US"/>
        </w:rPr>
        <w:t>SS/PBCH-less SCell operation is one of the frequency domain NES techniques</w:t>
      </w:r>
      <w:r w:rsidR="00EF5860">
        <w:rPr>
          <w:lang w:val="en-US"/>
        </w:rPr>
        <w:t xml:space="preserve"> introduced</w:t>
      </w:r>
      <w:r w:rsidR="0059082B">
        <w:rPr>
          <w:lang w:val="en-US"/>
        </w:rPr>
        <w:t xml:space="preserve"> in 5G</w:t>
      </w:r>
      <w:r w:rsidR="00EE4E84">
        <w:rPr>
          <w:lang w:val="en-US"/>
        </w:rPr>
        <w:t xml:space="preserve"> NR</w:t>
      </w:r>
      <w:r w:rsidR="0059082B">
        <w:rPr>
          <w:lang w:val="en-US"/>
        </w:rPr>
        <w:t xml:space="preserve"> since R</w:t>
      </w:r>
      <w:r w:rsidR="00EE4E84">
        <w:rPr>
          <w:lang w:val="en-US"/>
        </w:rPr>
        <w:t>el-</w:t>
      </w:r>
      <w:r w:rsidR="0059082B">
        <w:rPr>
          <w:lang w:val="en-US"/>
        </w:rPr>
        <w:t>15.</w:t>
      </w:r>
      <w:r w:rsidR="000B46E5">
        <w:rPr>
          <w:lang w:val="en-US"/>
        </w:rPr>
        <w:t xml:space="preserve"> </w:t>
      </w:r>
      <w:r w:rsidR="00980FE1">
        <w:rPr>
          <w:lang w:val="en-US"/>
        </w:rPr>
        <w:t>In Rel-19 NES,</w:t>
      </w:r>
      <w:r w:rsidR="00A616E6">
        <w:rPr>
          <w:lang w:val="en-US"/>
        </w:rPr>
        <w:t xml:space="preserve"> </w:t>
      </w:r>
      <w:r w:rsidR="0065069B">
        <w:rPr>
          <w:lang w:val="en-US"/>
        </w:rPr>
        <w:t xml:space="preserve">the </w:t>
      </w:r>
      <w:r w:rsidR="00A616E6">
        <w:rPr>
          <w:lang w:val="en-US"/>
        </w:rPr>
        <w:t>network triggered</w:t>
      </w:r>
      <w:r w:rsidR="00980FE1">
        <w:rPr>
          <w:lang w:val="en-US"/>
        </w:rPr>
        <w:t xml:space="preserve"> OD-SS/PBCH </w:t>
      </w:r>
      <w:r w:rsidR="009125E3">
        <w:rPr>
          <w:lang w:val="en-US"/>
        </w:rPr>
        <w:t>mechanism</w:t>
      </w:r>
      <w:r w:rsidR="003F10E2">
        <w:rPr>
          <w:lang w:val="en-US"/>
        </w:rPr>
        <w:t xml:space="preserve"> have been </w:t>
      </w:r>
      <w:r w:rsidR="0055514A">
        <w:rPr>
          <w:lang w:val="en-US"/>
        </w:rPr>
        <w:t xml:space="preserve">specified that </w:t>
      </w:r>
      <w:r w:rsidR="007432BE">
        <w:rPr>
          <w:lang w:val="en-US"/>
        </w:rPr>
        <w:t xml:space="preserve">provides </w:t>
      </w:r>
      <w:r w:rsidR="00877D54">
        <w:rPr>
          <w:lang w:val="en-US"/>
        </w:rPr>
        <w:t>a more effective solutio</w:t>
      </w:r>
      <w:r w:rsidR="004E3474">
        <w:rPr>
          <w:lang w:val="en-US"/>
        </w:rPr>
        <w:t xml:space="preserve">n to </w:t>
      </w:r>
      <w:r w:rsidR="0053441C">
        <w:rPr>
          <w:lang w:val="en-US"/>
        </w:rPr>
        <w:t>the (de-)activation of SCell</w:t>
      </w:r>
      <w:r w:rsidR="0004704A">
        <w:rPr>
          <w:lang w:val="en-US"/>
        </w:rPr>
        <w:t xml:space="preserve"> </w:t>
      </w:r>
      <w:r w:rsidR="0004704A">
        <w:rPr>
          <w:lang w:val="en-US"/>
        </w:rPr>
        <w:t>operation</w:t>
      </w:r>
      <w:r w:rsidR="0053441C">
        <w:rPr>
          <w:lang w:val="en-US"/>
        </w:rPr>
        <w:t>.</w:t>
      </w:r>
      <w:r w:rsidR="00F83D5D">
        <w:rPr>
          <w:lang w:val="en-US"/>
        </w:rPr>
        <w:t xml:space="preserve"> </w:t>
      </w:r>
      <w:r w:rsidR="00521B74" w:rsidRPr="00CC128C">
        <w:rPr>
          <w:lang w:val="en-US"/>
        </w:rPr>
        <w:t xml:space="preserve">For 6G design, it is proposed to consider flexible and scalable solutions that can </w:t>
      </w:r>
      <w:r w:rsidR="00521B74">
        <w:rPr>
          <w:lang w:val="en-US"/>
        </w:rPr>
        <w:t>be beneficial in</w:t>
      </w:r>
      <w:r w:rsidR="00521B74" w:rsidRPr="00CC128C">
        <w:rPr>
          <w:lang w:val="en-US"/>
        </w:rPr>
        <w:t xml:space="preserve"> different deployment</w:t>
      </w:r>
      <w:r w:rsidR="00026CA5">
        <w:rPr>
          <w:lang w:val="en-US"/>
        </w:rPr>
        <w:t xml:space="preserve"> scenario</w:t>
      </w:r>
      <w:r w:rsidR="00521B74" w:rsidRPr="00CC128C">
        <w:rPr>
          <w:lang w:val="en-US"/>
        </w:rPr>
        <w:t xml:space="preserve">s. </w:t>
      </w:r>
    </w:p>
    <w:p w14:paraId="53CCD14A" w14:textId="475ADD27" w:rsidR="00521B74" w:rsidRPr="00C709F0" w:rsidRDefault="00C709F0" w:rsidP="00C709F0">
      <w:pPr>
        <w:rPr>
          <w:i/>
          <w:lang w:val="en-US"/>
        </w:rPr>
      </w:pPr>
      <w:r w:rsidRPr="00C709F0">
        <w:rPr>
          <w:b/>
          <w:i/>
          <w:iCs/>
          <w:lang w:val="en-US"/>
        </w:rPr>
        <w:t xml:space="preserve">Proposal </w:t>
      </w:r>
      <w:r>
        <w:rPr>
          <w:b/>
          <w:i/>
          <w:iCs/>
          <w:lang w:val="en-US"/>
        </w:rPr>
        <w:t>8</w:t>
      </w:r>
      <w:r w:rsidRPr="00C709F0">
        <w:rPr>
          <w:b/>
          <w:i/>
          <w:iCs/>
          <w:lang w:val="en-US"/>
        </w:rPr>
        <w:t xml:space="preserve">: </w:t>
      </w:r>
      <w:r w:rsidR="00521B74" w:rsidRPr="00C709F0">
        <w:rPr>
          <w:i/>
          <w:lang w:val="en-US"/>
        </w:rPr>
        <w:t>For 6G design with SS/PBCH-less SCell operation, it is proposed to consider more flexible and scalable solutions that can fit in with different deployment</w:t>
      </w:r>
      <w:r w:rsidR="00BE5574" w:rsidRPr="00C709F0">
        <w:rPr>
          <w:i/>
          <w:lang w:val="en-US"/>
        </w:rPr>
        <w:t xml:space="preserve"> scenario</w:t>
      </w:r>
      <w:r w:rsidR="00521B74" w:rsidRPr="00C709F0">
        <w:rPr>
          <w:i/>
          <w:lang w:val="en-US"/>
        </w:rPr>
        <w:t>s.</w:t>
      </w:r>
    </w:p>
    <w:p w14:paraId="60903398" w14:textId="77777777" w:rsidR="00521B74" w:rsidRPr="00CC128C" w:rsidRDefault="00521B74" w:rsidP="00521B74">
      <w:pPr>
        <w:jc w:val="both"/>
        <w:rPr>
          <w:b/>
          <w:lang w:val="en-US"/>
        </w:rPr>
      </w:pPr>
    </w:p>
    <w:p w14:paraId="6CED47F3" w14:textId="0E72A700" w:rsidR="00BC2EC1" w:rsidRPr="00D7241E" w:rsidDel="00685A5A" w:rsidRDefault="00BC2EC1" w:rsidP="009F2FD5">
      <w:pPr>
        <w:pStyle w:val="Heading3"/>
        <w:rPr>
          <w:lang w:val="en-US"/>
        </w:rPr>
      </w:pPr>
      <w:r w:rsidRPr="00D7241E" w:rsidDel="00685A5A">
        <w:rPr>
          <w:lang w:val="en-US"/>
        </w:rPr>
        <w:t>SIB transmission</w:t>
      </w:r>
    </w:p>
    <w:p w14:paraId="65EE2212" w14:textId="02811C23" w:rsidR="00BC2EC1" w:rsidRPr="00721D9E" w:rsidDel="00685A5A" w:rsidRDefault="00BC2EC1" w:rsidP="009F2FD5">
      <w:pPr>
        <w:jc w:val="both"/>
        <w:rPr>
          <w:lang w:val="en-US"/>
        </w:rPr>
      </w:pPr>
      <w:r w:rsidRPr="00721D9E" w:rsidDel="00685A5A">
        <w:rPr>
          <w:lang w:val="en-US"/>
        </w:rPr>
        <w:t xml:space="preserve">SIB1 and other SIBs </w:t>
      </w:r>
      <w:r w:rsidR="007F7426">
        <w:rPr>
          <w:lang w:val="en-US"/>
        </w:rPr>
        <w:t xml:space="preserve">have a </w:t>
      </w:r>
      <w:r w:rsidR="007F7426">
        <w:rPr>
          <w:lang w:val="en-US"/>
        </w:rPr>
        <w:t xml:space="preserve">significant </w:t>
      </w:r>
      <w:r w:rsidRPr="00721D9E" w:rsidDel="00685A5A">
        <w:rPr>
          <w:lang w:val="en-US"/>
        </w:rPr>
        <w:t xml:space="preserve">impact </w:t>
      </w:r>
      <w:r w:rsidR="007F7426">
        <w:rPr>
          <w:lang w:val="en-US"/>
        </w:rPr>
        <w:t>on</w:t>
      </w:r>
      <w:r w:rsidRPr="00721D9E" w:rsidDel="00685A5A">
        <w:rPr>
          <w:lang w:val="en-US"/>
        </w:rPr>
        <w:t xml:space="preserve"> NES</w:t>
      </w:r>
      <w:r w:rsidR="007F7426">
        <w:rPr>
          <w:lang w:val="en-US"/>
        </w:rPr>
        <w:t>, therefore their design</w:t>
      </w:r>
      <w:r w:rsidR="00A87ECC">
        <w:rPr>
          <w:lang w:val="en-US"/>
        </w:rPr>
        <w:t xml:space="preserve"> needs to be carefully considered.</w:t>
      </w:r>
      <w:r w:rsidRPr="00721D9E" w:rsidDel="00685A5A">
        <w:rPr>
          <w:lang w:val="en-US"/>
        </w:rPr>
        <w:t xml:space="preserve"> </w:t>
      </w:r>
      <w:r w:rsidR="00A87ECC">
        <w:rPr>
          <w:lang w:val="en-US"/>
        </w:rPr>
        <w:t>B</w:t>
      </w:r>
      <w:r w:rsidRPr="00721D9E" w:rsidDel="00685A5A">
        <w:rPr>
          <w:lang w:val="en-US"/>
        </w:rPr>
        <w:t>ased on NR field feedback:</w:t>
      </w:r>
    </w:p>
    <w:p w14:paraId="7B9E02D9" w14:textId="3694E70D" w:rsidR="00BC2EC1" w:rsidRPr="00721D9E" w:rsidDel="00685A5A" w:rsidRDefault="00BC2EC1" w:rsidP="00BC2EC1">
      <w:pPr>
        <w:pStyle w:val="ListParagraph"/>
        <w:numPr>
          <w:ilvl w:val="0"/>
          <w:numId w:val="46"/>
        </w:numPr>
        <w:jc w:val="both"/>
        <w:rPr>
          <w:sz w:val="20"/>
          <w:szCs w:val="20"/>
          <w:lang w:val="en-US"/>
        </w:rPr>
      </w:pPr>
      <w:r w:rsidRPr="00721D9E" w:rsidDel="00685A5A">
        <w:rPr>
          <w:sz w:val="20"/>
          <w:szCs w:val="20"/>
          <w:lang w:val="en-US"/>
        </w:rPr>
        <w:t xml:space="preserve">For SIBs other than SIB1, the current </w:t>
      </w:r>
      <w:r w:rsidDel="00685A5A">
        <w:rPr>
          <w:sz w:val="20"/>
          <w:szCs w:val="20"/>
          <w:lang w:val="en-US"/>
        </w:rPr>
        <w:t>SI-</w:t>
      </w:r>
      <w:r w:rsidRPr="00721D9E" w:rsidDel="00685A5A">
        <w:rPr>
          <w:sz w:val="20"/>
          <w:szCs w:val="20"/>
          <w:lang w:val="en-US"/>
        </w:rPr>
        <w:t xml:space="preserve">periodicity is higher than </w:t>
      </w:r>
      <w:r w:rsidDel="00685A5A">
        <w:rPr>
          <w:sz w:val="20"/>
          <w:szCs w:val="20"/>
          <w:lang w:val="en-US"/>
        </w:rPr>
        <w:t>80</w:t>
      </w:r>
      <w:r w:rsidRPr="00721D9E" w:rsidDel="00685A5A">
        <w:rPr>
          <w:sz w:val="20"/>
          <w:szCs w:val="20"/>
          <w:lang w:val="en-US"/>
        </w:rPr>
        <w:t>ms, bas</w:t>
      </w:r>
      <w:r w:rsidDel="00685A5A">
        <w:rPr>
          <w:sz w:val="20"/>
          <w:szCs w:val="20"/>
          <w:lang w:val="en-US"/>
        </w:rPr>
        <w:t>ed on 38.331</w:t>
      </w:r>
      <w:r w:rsidRPr="00721D9E" w:rsidDel="00685A5A">
        <w:rPr>
          <w:sz w:val="20"/>
          <w:szCs w:val="20"/>
          <w:lang w:val="en-US"/>
        </w:rPr>
        <w:t xml:space="preserve">. This relatively long periodicity </w:t>
      </w:r>
      <w:r w:rsidR="00A87ECC">
        <w:rPr>
          <w:sz w:val="20"/>
          <w:szCs w:val="20"/>
          <w:lang w:val="en-US"/>
        </w:rPr>
        <w:t>results in</w:t>
      </w:r>
      <w:r w:rsidRPr="00721D9E" w:rsidDel="00685A5A">
        <w:rPr>
          <w:sz w:val="20"/>
          <w:szCs w:val="20"/>
          <w:lang w:val="en-US"/>
        </w:rPr>
        <w:t xml:space="preserve"> a small impact to NW power consumption. In addition, </w:t>
      </w:r>
      <w:r w:rsidR="007816F8">
        <w:rPr>
          <w:sz w:val="20"/>
          <w:szCs w:val="20"/>
          <w:lang w:val="en-US"/>
        </w:rPr>
        <w:t>o</w:t>
      </w:r>
      <w:r w:rsidRPr="00721D9E" w:rsidDel="00685A5A">
        <w:rPr>
          <w:sz w:val="20"/>
          <w:szCs w:val="20"/>
          <w:lang w:val="en-US"/>
        </w:rPr>
        <w:t xml:space="preserve">n-demand </w:t>
      </w:r>
      <w:r w:rsidR="007816F8">
        <w:rPr>
          <w:sz w:val="20"/>
          <w:szCs w:val="20"/>
          <w:lang w:val="en-US"/>
        </w:rPr>
        <w:t xml:space="preserve">Other </w:t>
      </w:r>
      <w:r w:rsidRPr="00721D9E" w:rsidDel="00685A5A">
        <w:rPr>
          <w:sz w:val="20"/>
          <w:szCs w:val="20"/>
          <w:lang w:val="en-US"/>
        </w:rPr>
        <w:t xml:space="preserve">System Information (OSI) has been specified from </w:t>
      </w:r>
      <w:r w:rsidR="004A03AF">
        <w:rPr>
          <w:sz w:val="20"/>
          <w:szCs w:val="20"/>
          <w:lang w:val="en-US"/>
        </w:rPr>
        <w:t>R</w:t>
      </w:r>
      <w:r w:rsidDel="00685A5A">
        <w:rPr>
          <w:sz w:val="20"/>
          <w:szCs w:val="20"/>
          <w:lang w:val="en-US"/>
        </w:rPr>
        <w:t>el-</w:t>
      </w:r>
      <w:r w:rsidRPr="00721D9E" w:rsidDel="00685A5A">
        <w:rPr>
          <w:sz w:val="20"/>
          <w:szCs w:val="20"/>
          <w:lang w:val="en-US"/>
        </w:rPr>
        <w:t xml:space="preserve">15 and potentially enables NES gain </w:t>
      </w:r>
      <w:r w:rsidR="00F156B1">
        <w:rPr>
          <w:sz w:val="20"/>
          <w:szCs w:val="20"/>
          <w:lang w:val="en-US"/>
        </w:rPr>
        <w:t>compared</w:t>
      </w:r>
      <w:r w:rsidRPr="00721D9E" w:rsidDel="00685A5A">
        <w:rPr>
          <w:sz w:val="20"/>
          <w:szCs w:val="20"/>
          <w:lang w:val="en-US"/>
        </w:rPr>
        <w:t xml:space="preserve"> to SI broadcasting. </w:t>
      </w:r>
    </w:p>
    <w:p w14:paraId="77E037C3" w14:textId="7D50F993" w:rsidR="00BC2EC1" w:rsidRPr="00721D9E" w:rsidDel="00685A5A" w:rsidRDefault="00BC2EC1" w:rsidP="00BC2EC1">
      <w:pPr>
        <w:pStyle w:val="ListParagraph"/>
        <w:numPr>
          <w:ilvl w:val="0"/>
          <w:numId w:val="46"/>
        </w:numPr>
        <w:jc w:val="both"/>
        <w:rPr>
          <w:sz w:val="20"/>
          <w:szCs w:val="20"/>
          <w:lang w:val="en-US"/>
        </w:rPr>
      </w:pPr>
      <w:r w:rsidRPr="00721D9E" w:rsidDel="00685A5A">
        <w:rPr>
          <w:sz w:val="20"/>
          <w:szCs w:val="20"/>
          <w:lang w:val="en-US"/>
        </w:rPr>
        <w:t xml:space="preserve">For SIB1, the current periodicity is 160ms. Repetition of SIB1 within the 160ms window is allowed and it is up to NW implementation. </w:t>
      </w:r>
      <w:r w:rsidR="00F156B1">
        <w:rPr>
          <w:sz w:val="20"/>
          <w:szCs w:val="20"/>
          <w:lang w:val="en-US"/>
        </w:rPr>
        <w:t>However, in typical</w:t>
      </w:r>
      <w:r w:rsidRPr="00721D9E" w:rsidDel="00685A5A">
        <w:rPr>
          <w:sz w:val="20"/>
          <w:szCs w:val="20"/>
          <w:lang w:val="en-US"/>
        </w:rPr>
        <w:t xml:space="preserve"> deployment</w:t>
      </w:r>
      <w:r w:rsidR="00F156B1">
        <w:rPr>
          <w:sz w:val="20"/>
          <w:szCs w:val="20"/>
          <w:lang w:val="en-US"/>
        </w:rPr>
        <w:t>s</w:t>
      </w:r>
      <w:r w:rsidRPr="00721D9E" w:rsidDel="00685A5A">
        <w:rPr>
          <w:sz w:val="20"/>
          <w:szCs w:val="20"/>
          <w:lang w:val="en-US"/>
        </w:rPr>
        <w:t xml:space="preserve"> in NR a repetition every 20ms </w:t>
      </w:r>
      <w:r w:rsidR="00F156B1">
        <w:rPr>
          <w:sz w:val="20"/>
          <w:szCs w:val="20"/>
          <w:lang w:val="en-US"/>
        </w:rPr>
        <w:t xml:space="preserve">is used </w:t>
      </w:r>
      <w:r w:rsidRPr="00721D9E" w:rsidDel="00685A5A">
        <w:rPr>
          <w:sz w:val="20"/>
          <w:szCs w:val="20"/>
          <w:lang w:val="en-US"/>
        </w:rPr>
        <w:t xml:space="preserve">for SIB1 to match </w:t>
      </w:r>
      <w:r w:rsidDel="00685A5A">
        <w:rPr>
          <w:sz w:val="20"/>
          <w:szCs w:val="20"/>
          <w:lang w:val="en-US"/>
        </w:rPr>
        <w:t>SS/PBCH</w:t>
      </w:r>
      <w:r w:rsidRPr="00721D9E" w:rsidDel="00685A5A">
        <w:rPr>
          <w:sz w:val="20"/>
          <w:szCs w:val="20"/>
          <w:lang w:val="en-US"/>
        </w:rPr>
        <w:t xml:space="preserve"> periodicity. Hence from NES and UE perspective, in NR the SIB1 is transmitted every 20ms in most practical deployments. Due to SIB1 transmission</w:t>
      </w:r>
      <w:r w:rsidR="00404E09">
        <w:rPr>
          <w:sz w:val="20"/>
          <w:szCs w:val="20"/>
          <w:lang w:val="en-US"/>
        </w:rPr>
        <w:t>s</w:t>
      </w:r>
      <w:r w:rsidRPr="00721D9E" w:rsidDel="00685A5A">
        <w:rPr>
          <w:sz w:val="20"/>
          <w:szCs w:val="20"/>
          <w:lang w:val="en-US"/>
        </w:rPr>
        <w:t xml:space="preserve">, every 20ms and in each beam, the SIB1 network energy consumption is relatively high. </w:t>
      </w:r>
      <w:r w:rsidR="00813D79">
        <w:rPr>
          <w:sz w:val="20"/>
          <w:szCs w:val="20"/>
          <w:lang w:val="en-US"/>
        </w:rPr>
        <w:t xml:space="preserve">This was addressed in </w:t>
      </w:r>
      <w:r w:rsidR="00366D22">
        <w:rPr>
          <w:sz w:val="20"/>
          <w:szCs w:val="20"/>
          <w:lang w:val="en-US"/>
        </w:rPr>
        <w:t>R</w:t>
      </w:r>
      <w:r w:rsidR="00813D79">
        <w:rPr>
          <w:sz w:val="20"/>
          <w:szCs w:val="20"/>
          <w:lang w:val="en-US"/>
        </w:rPr>
        <w:t>el-19</w:t>
      </w:r>
      <w:r w:rsidRPr="00721D9E" w:rsidDel="00685A5A">
        <w:rPr>
          <w:sz w:val="20"/>
          <w:szCs w:val="20"/>
          <w:lang w:val="en-US"/>
        </w:rPr>
        <w:t xml:space="preserve"> by specifying OD-SIB1</w:t>
      </w:r>
      <w:r w:rsidR="00813D79">
        <w:rPr>
          <w:sz w:val="20"/>
          <w:szCs w:val="20"/>
          <w:lang w:val="en-US"/>
        </w:rPr>
        <w:t>, which achieves a high</w:t>
      </w:r>
      <w:r w:rsidRPr="00721D9E" w:rsidDel="00685A5A">
        <w:rPr>
          <w:sz w:val="20"/>
          <w:szCs w:val="20"/>
          <w:lang w:val="en-US"/>
        </w:rPr>
        <w:t xml:space="preserve"> NES gain if </w:t>
      </w:r>
      <w:r w:rsidR="00813D79">
        <w:rPr>
          <w:sz w:val="20"/>
          <w:szCs w:val="20"/>
          <w:lang w:val="en-US"/>
        </w:rPr>
        <w:t xml:space="preserve">the </w:t>
      </w:r>
      <w:r w:rsidRPr="00721D9E" w:rsidDel="00685A5A">
        <w:rPr>
          <w:sz w:val="20"/>
          <w:szCs w:val="20"/>
          <w:lang w:val="en-US"/>
        </w:rPr>
        <w:t xml:space="preserve">SIB1 requested on-demand </w:t>
      </w:r>
      <w:r w:rsidR="00813D79">
        <w:rPr>
          <w:sz w:val="20"/>
          <w:szCs w:val="20"/>
          <w:lang w:val="en-US"/>
        </w:rPr>
        <w:t>is</w:t>
      </w:r>
      <w:r w:rsidRPr="00721D9E" w:rsidDel="00685A5A">
        <w:rPr>
          <w:sz w:val="20"/>
          <w:szCs w:val="20"/>
          <w:lang w:val="en-US"/>
        </w:rPr>
        <w:t xml:space="preserve"> transmit</w:t>
      </w:r>
      <w:r w:rsidR="00813D79">
        <w:rPr>
          <w:sz w:val="20"/>
          <w:szCs w:val="20"/>
          <w:lang w:val="en-US"/>
        </w:rPr>
        <w:t>ted</w:t>
      </w:r>
      <w:r w:rsidRPr="00721D9E" w:rsidDel="00685A5A">
        <w:rPr>
          <w:sz w:val="20"/>
          <w:szCs w:val="20"/>
          <w:lang w:val="en-US"/>
        </w:rPr>
        <w:t xml:space="preserve"> only </w:t>
      </w:r>
      <w:r w:rsidR="00A3474A">
        <w:rPr>
          <w:sz w:val="20"/>
          <w:szCs w:val="20"/>
          <w:lang w:val="en-US"/>
        </w:rPr>
        <w:t>in</w:t>
      </w:r>
      <w:r w:rsidRPr="00721D9E" w:rsidDel="00685A5A">
        <w:rPr>
          <w:sz w:val="20"/>
          <w:szCs w:val="20"/>
          <w:lang w:val="en-US"/>
        </w:rPr>
        <w:t xml:space="preserve"> the </w:t>
      </w:r>
      <w:r w:rsidDel="00685A5A">
        <w:rPr>
          <w:sz w:val="20"/>
          <w:szCs w:val="20"/>
          <w:lang w:val="en-US"/>
        </w:rPr>
        <w:t>SS/PBCH</w:t>
      </w:r>
      <w:r w:rsidRPr="00721D9E" w:rsidDel="00685A5A">
        <w:rPr>
          <w:sz w:val="20"/>
          <w:szCs w:val="20"/>
          <w:lang w:val="en-US"/>
        </w:rPr>
        <w:t xml:space="preserve"> beam where the UE transmits </w:t>
      </w:r>
      <w:r w:rsidR="00A3474A">
        <w:rPr>
          <w:sz w:val="20"/>
          <w:szCs w:val="20"/>
          <w:lang w:val="en-US"/>
        </w:rPr>
        <w:t>the</w:t>
      </w:r>
      <w:r w:rsidRPr="00721D9E" w:rsidDel="00685A5A">
        <w:rPr>
          <w:sz w:val="20"/>
          <w:szCs w:val="20"/>
          <w:lang w:val="en-US"/>
        </w:rPr>
        <w:t xml:space="preserve"> request. However, on-demand SIB1 was limited to multi-cell scenario</w:t>
      </w:r>
      <w:r w:rsidR="00A11FE7">
        <w:rPr>
          <w:sz w:val="20"/>
          <w:szCs w:val="20"/>
          <w:lang w:val="en-US"/>
        </w:rPr>
        <w:t xml:space="preserve">s in </w:t>
      </w:r>
      <w:r w:rsidR="004A03AF">
        <w:rPr>
          <w:sz w:val="20"/>
          <w:szCs w:val="20"/>
          <w:lang w:val="en-US"/>
        </w:rPr>
        <w:t>R</w:t>
      </w:r>
      <w:r w:rsidR="00A11FE7">
        <w:rPr>
          <w:sz w:val="20"/>
          <w:szCs w:val="20"/>
          <w:lang w:val="en-US"/>
        </w:rPr>
        <w:t>el-19,</w:t>
      </w:r>
      <w:r w:rsidRPr="00721D9E" w:rsidDel="00685A5A">
        <w:rPr>
          <w:sz w:val="20"/>
          <w:szCs w:val="20"/>
          <w:lang w:val="en-US"/>
        </w:rPr>
        <w:t xml:space="preserve"> </w:t>
      </w:r>
      <w:r w:rsidR="00A11FE7">
        <w:rPr>
          <w:sz w:val="20"/>
          <w:szCs w:val="20"/>
          <w:lang w:val="en-US"/>
        </w:rPr>
        <w:t>requiring a</w:t>
      </w:r>
      <w:r w:rsidRPr="00721D9E" w:rsidDel="00685A5A">
        <w:rPr>
          <w:sz w:val="20"/>
          <w:szCs w:val="20"/>
          <w:lang w:val="en-US"/>
        </w:rPr>
        <w:t xml:space="preserve"> coverage cell, e.g. anchor cell</w:t>
      </w:r>
      <w:r w:rsidR="00A11FE7">
        <w:rPr>
          <w:sz w:val="20"/>
          <w:szCs w:val="20"/>
          <w:lang w:val="en-US"/>
        </w:rPr>
        <w:t xml:space="preserve">, to provide the </w:t>
      </w:r>
      <w:r w:rsidR="001F61A1">
        <w:rPr>
          <w:sz w:val="20"/>
          <w:szCs w:val="20"/>
          <w:lang w:val="en-US"/>
        </w:rPr>
        <w:t xml:space="preserve">resource configuration for the </w:t>
      </w:r>
      <w:r w:rsidR="00DB7F53">
        <w:rPr>
          <w:sz w:val="20"/>
          <w:szCs w:val="20"/>
          <w:lang w:val="en-US"/>
        </w:rPr>
        <w:t>OD-SIB1 request</w:t>
      </w:r>
      <w:r w:rsidR="001F61A1">
        <w:rPr>
          <w:sz w:val="20"/>
          <w:szCs w:val="20"/>
          <w:lang w:val="en-US"/>
        </w:rPr>
        <w:t xml:space="preserve"> </w:t>
      </w:r>
      <w:r w:rsidRPr="00721D9E" w:rsidDel="00685A5A">
        <w:rPr>
          <w:sz w:val="20"/>
          <w:szCs w:val="20"/>
          <w:lang w:val="en-US"/>
        </w:rPr>
        <w:t xml:space="preserve">and based on the provisioning, UE </w:t>
      </w:r>
      <w:r w:rsidR="001F61A1">
        <w:rPr>
          <w:sz w:val="20"/>
          <w:szCs w:val="20"/>
          <w:lang w:val="en-US"/>
        </w:rPr>
        <w:t>can</w:t>
      </w:r>
      <w:r w:rsidRPr="00721D9E" w:rsidDel="00685A5A">
        <w:rPr>
          <w:sz w:val="20"/>
          <w:szCs w:val="20"/>
          <w:lang w:val="en-US"/>
        </w:rPr>
        <w:t xml:space="preserve"> request SIB1 </w:t>
      </w:r>
      <w:r w:rsidRPr="00721D9E" w:rsidDel="00685A5A">
        <w:rPr>
          <w:sz w:val="20"/>
          <w:szCs w:val="20"/>
          <w:lang w:val="en-US"/>
        </w:rPr>
        <w:lastRenderedPageBreak/>
        <w:t>from a NES cell, capacity cell/non-an</w:t>
      </w:r>
      <w:r w:rsidRPr="00721D9E" w:rsidDel="00685A5A">
        <w:rPr>
          <w:sz w:val="20"/>
          <w:szCs w:val="20"/>
          <w:lang w:val="en-US"/>
        </w:rPr>
        <w:t xml:space="preserve">chor cell with </w:t>
      </w:r>
      <w:r w:rsidR="007D5D45">
        <w:rPr>
          <w:sz w:val="20"/>
          <w:szCs w:val="20"/>
          <w:lang w:val="en-US"/>
        </w:rPr>
        <w:t xml:space="preserve">the </w:t>
      </w:r>
      <w:r w:rsidRPr="00721D9E" w:rsidDel="00685A5A">
        <w:rPr>
          <w:sz w:val="20"/>
          <w:szCs w:val="20"/>
          <w:lang w:val="en-US"/>
        </w:rPr>
        <w:t xml:space="preserve">OD-SIB1 feature enabled. It is essential that 6G design supports a SIB1 </w:t>
      </w:r>
      <w:r w:rsidRPr="00721D9E" w:rsidDel="00685A5A">
        <w:rPr>
          <w:sz w:val="20"/>
          <w:szCs w:val="20"/>
          <w:lang w:val="en-US"/>
        </w:rPr>
        <w:t xml:space="preserve">transmission that is more NES friendly from the first release, without adding latency to initial access. </w:t>
      </w:r>
    </w:p>
    <w:p w14:paraId="6FC83AA2" w14:textId="77777777" w:rsidR="00BC2EC1" w:rsidRPr="00E06656" w:rsidDel="00685A5A" w:rsidRDefault="00BC2EC1" w:rsidP="00BC2EC1">
      <w:pPr>
        <w:jc w:val="both"/>
        <w:rPr>
          <w:lang w:val="en-US"/>
        </w:rPr>
      </w:pPr>
    </w:p>
    <w:p w14:paraId="6F7E505C" w14:textId="4410E30E" w:rsidR="00BC2EC1" w:rsidRPr="00C709F0" w:rsidDel="00685A5A" w:rsidRDefault="00C709F0" w:rsidP="00C709F0">
      <w:pPr>
        <w:rPr>
          <w:i/>
        </w:rPr>
      </w:pPr>
      <w:r w:rsidRPr="00C709F0">
        <w:rPr>
          <w:b/>
          <w:bCs/>
          <w:i/>
          <w:iCs/>
          <w:lang w:eastAsia="zh-CN"/>
        </w:rPr>
        <w:t>Observation 2:</w:t>
      </w:r>
      <w:r>
        <w:rPr>
          <w:i/>
          <w:iCs/>
          <w:lang w:eastAsia="zh-CN"/>
        </w:rPr>
        <w:t xml:space="preserve"> </w:t>
      </w:r>
      <w:r w:rsidR="00BC2EC1" w:rsidRPr="00C709F0" w:rsidDel="00685A5A">
        <w:rPr>
          <w:i/>
          <w:lang w:eastAsia="zh-CN"/>
        </w:rPr>
        <w:t xml:space="preserve">NR </w:t>
      </w:r>
      <w:r w:rsidR="002B7EBE" w:rsidRPr="00C709F0">
        <w:rPr>
          <w:i/>
          <w:lang w:eastAsia="zh-CN"/>
        </w:rPr>
        <w:t xml:space="preserve">on-demand </w:t>
      </w:r>
      <w:r w:rsidR="00020B98" w:rsidRPr="00C709F0">
        <w:rPr>
          <w:i/>
          <w:lang w:eastAsia="zh-CN"/>
        </w:rPr>
        <w:t>based</w:t>
      </w:r>
      <w:r w:rsidR="00BC2EC1" w:rsidRPr="00C709F0" w:rsidDel="00685A5A">
        <w:rPr>
          <w:i/>
          <w:lang w:eastAsia="zh-CN"/>
        </w:rPr>
        <w:t xml:space="preserve"> design for SI and OSI can be </w:t>
      </w:r>
      <w:r w:rsidR="002E27AF" w:rsidRPr="00C709F0">
        <w:rPr>
          <w:i/>
          <w:lang w:eastAsia="zh-CN"/>
        </w:rPr>
        <w:t>considered as</w:t>
      </w:r>
      <w:r w:rsidR="00BC2EC1" w:rsidRPr="00C709F0" w:rsidDel="00685A5A">
        <w:rPr>
          <w:i/>
          <w:lang w:eastAsia="zh-CN"/>
        </w:rPr>
        <w:t xml:space="preserve"> a starting point for 6G</w:t>
      </w:r>
      <w:r w:rsidR="003B3903" w:rsidRPr="00C709F0">
        <w:rPr>
          <w:i/>
          <w:lang w:eastAsia="zh-CN"/>
        </w:rPr>
        <w:t>R</w:t>
      </w:r>
      <w:r w:rsidR="00BC2EC1" w:rsidRPr="00C709F0" w:rsidDel="00685A5A">
        <w:rPr>
          <w:i/>
          <w:lang w:eastAsia="zh-CN"/>
        </w:rPr>
        <w:t xml:space="preserve"> </w:t>
      </w:r>
      <w:r w:rsidR="0055592A" w:rsidRPr="00C709F0">
        <w:rPr>
          <w:i/>
          <w:lang w:eastAsia="zh-CN"/>
        </w:rPr>
        <w:t xml:space="preserve">NES </w:t>
      </w:r>
      <w:r w:rsidR="00BC2EC1" w:rsidRPr="00C709F0" w:rsidDel="00685A5A">
        <w:rPr>
          <w:i/>
          <w:lang w:eastAsia="zh-CN"/>
        </w:rPr>
        <w:t xml:space="preserve">design.  </w:t>
      </w:r>
    </w:p>
    <w:p w14:paraId="5BDDCED5" w14:textId="6BB44E2B" w:rsidR="00BC2EC1" w:rsidRPr="00C709F0" w:rsidDel="00685A5A" w:rsidRDefault="00C709F0" w:rsidP="00C709F0">
      <w:pPr>
        <w:rPr>
          <w:i/>
          <w:lang w:val="en-US" w:eastAsia="zh-CN"/>
        </w:rPr>
      </w:pPr>
      <w:r w:rsidRPr="00C709F0">
        <w:rPr>
          <w:b/>
          <w:i/>
          <w:iCs/>
          <w:lang w:val="en-US" w:eastAsia="zh-CN"/>
        </w:rPr>
        <w:t xml:space="preserve">Proposal </w:t>
      </w:r>
      <w:r>
        <w:rPr>
          <w:b/>
          <w:i/>
          <w:iCs/>
          <w:lang w:val="en-US" w:eastAsia="zh-CN"/>
        </w:rPr>
        <w:t>9</w:t>
      </w:r>
      <w:r w:rsidRPr="00C709F0">
        <w:rPr>
          <w:b/>
          <w:i/>
          <w:iCs/>
          <w:lang w:val="en-US" w:eastAsia="zh-CN"/>
        </w:rPr>
        <w:t xml:space="preserve">: </w:t>
      </w:r>
      <w:r w:rsidR="006622B0" w:rsidRPr="00C709F0">
        <w:rPr>
          <w:i/>
          <w:lang w:val="en-US" w:eastAsia="zh-CN"/>
        </w:rPr>
        <w:t>Consider e</w:t>
      </w:r>
      <w:r w:rsidR="00342A11" w:rsidRPr="00C709F0">
        <w:rPr>
          <w:i/>
          <w:lang w:val="en-US" w:eastAsia="zh-CN"/>
        </w:rPr>
        <w:t>xtend</w:t>
      </w:r>
      <w:r w:rsidR="00D50FD5" w:rsidRPr="00C709F0">
        <w:rPr>
          <w:i/>
          <w:lang w:val="en-US" w:eastAsia="zh-CN"/>
        </w:rPr>
        <w:t>ing</w:t>
      </w:r>
      <w:r w:rsidR="00342A11" w:rsidRPr="00C709F0">
        <w:rPr>
          <w:i/>
          <w:lang w:val="en-US" w:eastAsia="zh-CN"/>
        </w:rPr>
        <w:t xml:space="preserve"> the</w:t>
      </w:r>
      <w:r w:rsidR="00BC2EC1" w:rsidRPr="00C709F0" w:rsidDel="00685A5A">
        <w:rPr>
          <w:i/>
          <w:lang w:val="en-US" w:eastAsia="zh-CN"/>
        </w:rPr>
        <w:t xml:space="preserve"> </w:t>
      </w:r>
      <w:r w:rsidR="00494FD7" w:rsidRPr="00C709F0">
        <w:rPr>
          <w:i/>
          <w:lang w:val="en-US" w:eastAsia="zh-CN"/>
        </w:rPr>
        <w:t>R</w:t>
      </w:r>
      <w:r w:rsidR="00BC2EC1" w:rsidRPr="00C709F0" w:rsidDel="00685A5A">
        <w:rPr>
          <w:i/>
          <w:lang w:val="en-US" w:eastAsia="zh-CN"/>
        </w:rPr>
        <w:t xml:space="preserve">el-19 OD-SIB1 for </w:t>
      </w:r>
      <w:r w:rsidR="00A12F0E" w:rsidRPr="00C709F0">
        <w:rPr>
          <w:i/>
          <w:lang w:val="en-US" w:eastAsia="zh-CN"/>
        </w:rPr>
        <w:t>different deployment scenarios</w:t>
      </w:r>
      <w:r w:rsidR="004A58C7" w:rsidRPr="00C709F0">
        <w:rPr>
          <w:i/>
          <w:lang w:val="en-US" w:eastAsia="zh-CN"/>
        </w:rPr>
        <w:t xml:space="preserve">, including </w:t>
      </w:r>
      <w:r w:rsidR="00CB2E49" w:rsidRPr="00C709F0">
        <w:rPr>
          <w:i/>
          <w:lang w:val="en-US" w:eastAsia="zh-CN"/>
        </w:rPr>
        <w:t xml:space="preserve">the </w:t>
      </w:r>
      <w:r w:rsidR="004D1970" w:rsidRPr="00C709F0">
        <w:rPr>
          <w:i/>
          <w:lang w:val="en-US" w:eastAsia="zh-CN"/>
        </w:rPr>
        <w:t>single cell scenario</w:t>
      </w:r>
      <w:r w:rsidR="00BC2EC1" w:rsidRPr="00C709F0" w:rsidDel="00685A5A">
        <w:rPr>
          <w:i/>
          <w:lang w:val="en-US" w:eastAsia="zh-CN"/>
        </w:rPr>
        <w:t xml:space="preserve">. </w:t>
      </w:r>
    </w:p>
    <w:p w14:paraId="3776DB1D" w14:textId="77777777" w:rsidR="00BC2EC1" w:rsidRPr="006B3906" w:rsidRDefault="00BC2EC1" w:rsidP="00BC2EC1">
      <w:pPr>
        <w:rPr>
          <w:sz w:val="24"/>
          <w:szCs w:val="24"/>
          <w:lang w:val="en-US" w:eastAsia="zh-CN"/>
        </w:rPr>
      </w:pPr>
    </w:p>
    <w:p w14:paraId="40F8671B" w14:textId="7F27A55A" w:rsidR="00521B74" w:rsidRPr="00DC3C13" w:rsidRDefault="00521B74" w:rsidP="00521B74">
      <w:pPr>
        <w:pStyle w:val="Heading3"/>
        <w:rPr>
          <w:lang w:val="en-US"/>
        </w:rPr>
      </w:pPr>
      <w:r>
        <w:rPr>
          <w:lang w:val="en-US"/>
        </w:rPr>
        <w:t xml:space="preserve">Paging adaptations </w:t>
      </w:r>
    </w:p>
    <w:p w14:paraId="14985140" w14:textId="16A74AA7" w:rsidR="00521B74" w:rsidRPr="00CC22D9" w:rsidRDefault="00521B74" w:rsidP="00521B74">
      <w:pPr>
        <w:jc w:val="both"/>
        <w:rPr>
          <w:lang w:val="en-US"/>
        </w:rPr>
      </w:pPr>
      <w:r>
        <w:rPr>
          <w:lang w:val="en-US"/>
        </w:rPr>
        <w:t>Rel-</w:t>
      </w:r>
      <w:r w:rsidRPr="00CC22D9">
        <w:rPr>
          <w:lang w:val="en-US"/>
        </w:rPr>
        <w:t xml:space="preserve">19 NES WI </w:t>
      </w:r>
      <w:r>
        <w:rPr>
          <w:lang w:val="en-US"/>
        </w:rPr>
        <w:t>introduces</w:t>
      </w:r>
      <w:r w:rsidRPr="00CC22D9">
        <w:rPr>
          <w:lang w:val="en-US"/>
        </w:rPr>
        <w:t xml:space="preserve"> </w:t>
      </w:r>
      <w:r>
        <w:rPr>
          <w:lang w:val="en-US"/>
        </w:rPr>
        <w:t xml:space="preserve">the </w:t>
      </w:r>
      <w:r w:rsidRPr="00CC22D9">
        <w:rPr>
          <w:lang w:val="en-US"/>
        </w:rPr>
        <w:t xml:space="preserve">clustering of paging </w:t>
      </w:r>
      <w:r>
        <w:rPr>
          <w:lang w:val="en-US"/>
        </w:rPr>
        <w:t xml:space="preserve">occasions in time domain </w:t>
      </w:r>
      <w:r w:rsidRPr="00CC22D9">
        <w:rPr>
          <w:lang w:val="en-US"/>
        </w:rPr>
        <w:t>for low-load scenario</w:t>
      </w:r>
      <w:r>
        <w:rPr>
          <w:lang w:val="en-US"/>
        </w:rPr>
        <w:t>s</w:t>
      </w:r>
      <w:r w:rsidRPr="00CC22D9">
        <w:rPr>
          <w:lang w:val="en-US"/>
        </w:rPr>
        <w:t xml:space="preserve"> and shows that potential NES gain can be achieved. </w:t>
      </w:r>
      <w:r>
        <w:rPr>
          <w:lang w:val="en-US"/>
        </w:rPr>
        <w:t xml:space="preserve">The </w:t>
      </w:r>
      <w:r w:rsidRPr="00CC22D9">
        <w:rPr>
          <w:lang w:val="en-US"/>
        </w:rPr>
        <w:t xml:space="preserve">6G radio needs to </w:t>
      </w:r>
      <w:r>
        <w:rPr>
          <w:lang w:val="en-US"/>
        </w:rPr>
        <w:t xml:space="preserve">enable paging </w:t>
      </w:r>
      <w:proofErr w:type="gramStart"/>
      <w:r>
        <w:rPr>
          <w:lang w:val="en-US"/>
        </w:rPr>
        <w:t>adaptations</w:t>
      </w:r>
      <w:proofErr w:type="gramEnd"/>
      <w:r w:rsidRPr="00CC22D9">
        <w:rPr>
          <w:lang w:val="en-US"/>
        </w:rPr>
        <w:t xml:space="preserve"> </w:t>
      </w:r>
      <w:r>
        <w:rPr>
          <w:lang w:val="en-US"/>
        </w:rPr>
        <w:t>to scale paging capacity down during low load</w:t>
      </w:r>
      <w:r w:rsidR="0004198F">
        <w:rPr>
          <w:lang w:val="en-US"/>
        </w:rPr>
        <w:t xml:space="preserve"> to attain </w:t>
      </w:r>
      <w:r w:rsidR="0013375F">
        <w:rPr>
          <w:lang w:val="en-US"/>
        </w:rPr>
        <w:t>more energy efficient operation while enabling</w:t>
      </w:r>
      <w:r>
        <w:rPr>
          <w:lang w:val="en-US"/>
        </w:rPr>
        <w:t xml:space="preserve"> swiftly </w:t>
      </w:r>
      <w:r w:rsidR="00A419B8">
        <w:rPr>
          <w:lang w:val="en-US"/>
        </w:rPr>
        <w:t xml:space="preserve">increasing the paging capacity </w:t>
      </w:r>
      <w:r>
        <w:rPr>
          <w:lang w:val="en-US"/>
        </w:rPr>
        <w:t>during temporary paging load increase.</w:t>
      </w:r>
      <w:r w:rsidRPr="00CC22D9">
        <w:rPr>
          <w:lang w:val="en-US"/>
        </w:rPr>
        <w:t xml:space="preserve"> </w:t>
      </w:r>
    </w:p>
    <w:p w14:paraId="47B0603A" w14:textId="01EE5B4F" w:rsidR="00335C6D" w:rsidRDefault="00335C6D" w:rsidP="00521B74">
      <w:pPr>
        <w:jc w:val="both"/>
        <w:rPr>
          <w:lang w:val="en-US"/>
        </w:rPr>
      </w:pPr>
      <w:r>
        <w:rPr>
          <w:lang w:val="en-US"/>
        </w:rPr>
        <w:t xml:space="preserve">Clustering of broadcasting channels and signals, e.g. SS/PBCH, SIB allows the NW to have longer duration of sleep, which can be reflected by higher NES gain. 6G design to consider clustered broadcasting signals and channels as NES-native design. </w:t>
      </w:r>
    </w:p>
    <w:p w14:paraId="16E6C64C" w14:textId="36798BF2" w:rsidR="008B1393" w:rsidRPr="00C709F0" w:rsidRDefault="00C709F0" w:rsidP="00C709F0">
      <w:pPr>
        <w:rPr>
          <w:i/>
        </w:rPr>
      </w:pPr>
      <w:r w:rsidRPr="00C709F0">
        <w:rPr>
          <w:b/>
          <w:bCs/>
          <w:i/>
          <w:iCs/>
        </w:rPr>
        <w:t>Observation 3:</w:t>
      </w:r>
      <w:r>
        <w:rPr>
          <w:i/>
          <w:iCs/>
        </w:rPr>
        <w:t xml:space="preserve"> </w:t>
      </w:r>
      <w:r w:rsidR="008B1393" w:rsidRPr="00C709F0">
        <w:rPr>
          <w:i/>
        </w:rPr>
        <w:t xml:space="preserve">Clustering based design for </w:t>
      </w:r>
      <w:r w:rsidR="00623606" w:rsidRPr="00C709F0">
        <w:rPr>
          <w:i/>
        </w:rPr>
        <w:t xml:space="preserve">network </w:t>
      </w:r>
      <w:r w:rsidR="001077C9" w:rsidRPr="00C709F0">
        <w:rPr>
          <w:i/>
        </w:rPr>
        <w:t xml:space="preserve">broadcasting and paging may </w:t>
      </w:r>
      <w:r w:rsidR="006B4D39" w:rsidRPr="00C709F0">
        <w:rPr>
          <w:i/>
        </w:rPr>
        <w:t>provide</w:t>
      </w:r>
      <w:r w:rsidR="003E0E71" w:rsidRPr="00C709F0">
        <w:rPr>
          <w:i/>
        </w:rPr>
        <w:t xml:space="preserve"> </w:t>
      </w:r>
      <w:r w:rsidR="008F6CE0" w:rsidRPr="00C709F0">
        <w:rPr>
          <w:i/>
        </w:rPr>
        <w:t xml:space="preserve">longer duration of </w:t>
      </w:r>
      <w:r w:rsidR="00D14A94" w:rsidRPr="00C709F0">
        <w:rPr>
          <w:i/>
        </w:rPr>
        <w:t xml:space="preserve">network </w:t>
      </w:r>
      <w:r w:rsidR="008F6CE0" w:rsidRPr="00C709F0">
        <w:rPr>
          <w:i/>
        </w:rPr>
        <w:t>sleep</w:t>
      </w:r>
      <w:r w:rsidR="00D14A94" w:rsidRPr="00C709F0">
        <w:rPr>
          <w:i/>
        </w:rPr>
        <w:t xml:space="preserve">ing, </w:t>
      </w:r>
      <w:r w:rsidR="0060245E" w:rsidRPr="00C709F0">
        <w:rPr>
          <w:i/>
        </w:rPr>
        <w:t>which can be reflected by higher NES gain.</w:t>
      </w:r>
    </w:p>
    <w:p w14:paraId="089F607A" w14:textId="6A7F6D9C" w:rsidR="00AF4412" w:rsidRPr="00C709F0" w:rsidRDefault="00C709F0" w:rsidP="00C709F0">
      <w:pPr>
        <w:rPr>
          <w:i/>
        </w:rPr>
      </w:pPr>
      <w:r w:rsidRPr="00C709F0">
        <w:rPr>
          <w:b/>
          <w:i/>
          <w:iCs/>
          <w:lang w:val="en-US"/>
        </w:rPr>
        <w:t xml:space="preserve">Proposal </w:t>
      </w:r>
      <w:r>
        <w:rPr>
          <w:b/>
          <w:i/>
          <w:iCs/>
          <w:lang w:val="en-US"/>
        </w:rPr>
        <w:t>10</w:t>
      </w:r>
      <w:r w:rsidRPr="00C709F0">
        <w:rPr>
          <w:b/>
          <w:i/>
          <w:iCs/>
          <w:lang w:val="en-US"/>
        </w:rPr>
        <w:t xml:space="preserve">: </w:t>
      </w:r>
      <w:r w:rsidR="00EA2FE0" w:rsidRPr="00C709F0">
        <w:rPr>
          <w:i/>
        </w:rPr>
        <w:t xml:space="preserve">6G design shall </w:t>
      </w:r>
      <w:r w:rsidR="00951A34" w:rsidRPr="00C709F0">
        <w:rPr>
          <w:i/>
        </w:rPr>
        <w:t>consider cluster</w:t>
      </w:r>
      <w:r w:rsidR="00A84C33" w:rsidRPr="00C709F0">
        <w:rPr>
          <w:i/>
        </w:rPr>
        <w:t>ing based design for</w:t>
      </w:r>
      <w:r w:rsidR="00951A34" w:rsidRPr="00C709F0">
        <w:rPr>
          <w:i/>
        </w:rPr>
        <w:t xml:space="preserve"> </w:t>
      </w:r>
      <w:r w:rsidR="00DA45AB" w:rsidRPr="00C709F0">
        <w:rPr>
          <w:i/>
        </w:rPr>
        <w:t xml:space="preserve">network </w:t>
      </w:r>
      <w:r w:rsidR="00641835" w:rsidRPr="00C709F0">
        <w:rPr>
          <w:i/>
        </w:rPr>
        <w:t>broadcast</w:t>
      </w:r>
      <w:r w:rsidR="000C5A69" w:rsidRPr="00C709F0">
        <w:rPr>
          <w:i/>
        </w:rPr>
        <w:t>ing</w:t>
      </w:r>
      <w:r w:rsidR="00641835" w:rsidRPr="00C709F0">
        <w:rPr>
          <w:i/>
        </w:rPr>
        <w:t xml:space="preserve"> </w:t>
      </w:r>
      <w:r w:rsidR="009F0697" w:rsidRPr="00C709F0">
        <w:rPr>
          <w:i/>
        </w:rPr>
        <w:t>(</w:t>
      </w:r>
      <w:r w:rsidR="00641835" w:rsidRPr="00C709F0">
        <w:rPr>
          <w:i/>
        </w:rPr>
        <w:t>signals/channels</w:t>
      </w:r>
      <w:r w:rsidR="009F0697" w:rsidRPr="00C709F0">
        <w:rPr>
          <w:i/>
        </w:rPr>
        <w:t>)</w:t>
      </w:r>
      <w:r w:rsidR="00641835" w:rsidRPr="00C709F0">
        <w:rPr>
          <w:i/>
        </w:rPr>
        <w:t xml:space="preserve"> and </w:t>
      </w:r>
      <w:r w:rsidR="00951A34" w:rsidRPr="00C709F0">
        <w:rPr>
          <w:i/>
        </w:rPr>
        <w:t>paging</w:t>
      </w:r>
      <w:r w:rsidR="00B66EBE" w:rsidRPr="00C709F0">
        <w:rPr>
          <w:i/>
        </w:rPr>
        <w:t xml:space="preserve"> operation</w:t>
      </w:r>
      <w:r w:rsidR="002D6CDA" w:rsidRPr="00C709F0">
        <w:rPr>
          <w:i/>
        </w:rPr>
        <w:t>s</w:t>
      </w:r>
      <w:r w:rsidR="00B66EBE" w:rsidRPr="00C709F0">
        <w:rPr>
          <w:i/>
        </w:rPr>
        <w:t xml:space="preserve"> as NES-native design.</w:t>
      </w:r>
    </w:p>
    <w:p w14:paraId="3330F79B" w14:textId="2E858BD6" w:rsidR="00335C6D" w:rsidRPr="00D55A73" w:rsidRDefault="00335C6D" w:rsidP="00D55A73">
      <w:pPr>
        <w:jc w:val="both"/>
        <w:rPr>
          <w:b/>
        </w:rPr>
      </w:pPr>
    </w:p>
    <w:p w14:paraId="10F753EC" w14:textId="19BF1CDE" w:rsidR="00C2240A" w:rsidRDefault="00C2240A" w:rsidP="00C2240A">
      <w:pPr>
        <w:pStyle w:val="Heading3"/>
      </w:pPr>
      <w:r>
        <w:t>PRACH</w:t>
      </w:r>
      <w:r w:rsidR="00E40736">
        <w:t xml:space="preserve"> adaptation</w:t>
      </w:r>
    </w:p>
    <w:p w14:paraId="7B5B44CB" w14:textId="6515AF48" w:rsidR="00C2240A" w:rsidRDefault="00C2240A" w:rsidP="00C2240A">
      <w:pPr>
        <w:jc w:val="both"/>
      </w:pPr>
      <w:r>
        <w:t xml:space="preserve">Rel-19 PRACH time adaptation allows NW (RX chain) to have longer deep/sleep mode which increase the NES gain. However, Rel-19 introduced solutions </w:t>
      </w:r>
      <w:r w:rsidR="00864889">
        <w:t xml:space="preserve">considering </w:t>
      </w:r>
      <w:r>
        <w:t xml:space="preserve">major limitations due to the presence of legacy NR UEs. 6G day-1 PRACH design should consider the adaptation by design, e.g. when a cell is working with low/empty load, sparse PRACH is activated by default.    </w:t>
      </w:r>
    </w:p>
    <w:p w14:paraId="17CA538F" w14:textId="7E232735" w:rsidR="00865290" w:rsidRPr="00CA7ACA" w:rsidRDefault="00C2240A" w:rsidP="004F16E6">
      <w:pPr>
        <w:rPr>
          <w:bCs/>
          <w:sz w:val="24"/>
          <w:szCs w:val="24"/>
          <w:lang w:val="en-US"/>
        </w:rPr>
      </w:pPr>
      <w:r w:rsidRPr="006215FA" w:rsidDel="004F77A4">
        <w:rPr>
          <w:b/>
          <w:i/>
          <w:lang w:val="en-US" w:eastAsia="zh-CN"/>
        </w:rPr>
        <w:t>Proposal</w:t>
      </w:r>
      <w:r w:rsidR="009729F5" w:rsidRPr="006215FA">
        <w:rPr>
          <w:b/>
          <w:i/>
          <w:lang w:val="en-US" w:eastAsia="zh-CN"/>
        </w:rPr>
        <w:t xml:space="preserve"> 11:</w:t>
      </w:r>
      <w:r w:rsidR="009729F5" w:rsidRPr="000A2B00">
        <w:rPr>
          <w:b/>
          <w:i/>
          <w:iCs/>
          <w:lang w:val="en-US" w:eastAsia="zh-CN"/>
        </w:rPr>
        <w:t xml:space="preserve"> </w:t>
      </w:r>
      <w:r w:rsidR="004F77A4" w:rsidRPr="001D248C">
        <w:rPr>
          <w:i/>
        </w:rPr>
        <w:t>6GR</w:t>
      </w:r>
      <w:r w:rsidRPr="001D248C">
        <w:rPr>
          <w:i/>
        </w:rPr>
        <w:t xml:space="preserve"> to consider time domain adaptation for PRACH by design. </w:t>
      </w:r>
    </w:p>
    <w:p w14:paraId="6E6D4043" w14:textId="20E36769" w:rsidR="009A01E9" w:rsidRPr="00CA7ACA" w:rsidRDefault="009A01E9" w:rsidP="005C2ED1">
      <w:pPr>
        <w:rPr>
          <w:b/>
          <w:bCs/>
          <w:sz w:val="24"/>
          <w:szCs w:val="24"/>
          <w:lang w:val="en-US"/>
        </w:rPr>
      </w:pPr>
    </w:p>
    <w:p w14:paraId="79EF089C" w14:textId="372BD843" w:rsidR="00D72888" w:rsidRPr="007700E3" w:rsidRDefault="00D72888" w:rsidP="00D72888">
      <w:pPr>
        <w:pStyle w:val="Heading1"/>
        <w:rPr>
          <w:lang w:val="en-US"/>
        </w:rPr>
      </w:pPr>
      <w:r>
        <w:rPr>
          <w:lang w:val="en-US"/>
        </w:rPr>
        <w:t>Views on 6G UE energy s</w:t>
      </w:r>
      <w:r w:rsidRPr="00B461BA">
        <w:rPr>
          <w:lang w:val="en-US"/>
        </w:rPr>
        <w:t>aving</w:t>
      </w:r>
      <w:r w:rsidRPr="003B58E6" w:rsidDel="000F289C">
        <w:rPr>
          <w:lang w:val="en-US"/>
        </w:rPr>
        <w:t xml:space="preserve"> </w:t>
      </w:r>
    </w:p>
    <w:p w14:paraId="60E37179" w14:textId="61663145" w:rsidR="005C7173" w:rsidRDefault="005C7173" w:rsidP="001B7B44">
      <w:pPr>
        <w:pStyle w:val="Heading2"/>
        <w:rPr>
          <w:lang w:val="en-US"/>
        </w:rPr>
      </w:pPr>
      <w:r>
        <w:rPr>
          <w:lang w:val="en-US"/>
        </w:rPr>
        <w:t xml:space="preserve">Review of the key UE energy saving schemes in </w:t>
      </w:r>
      <w:r w:rsidRPr="5D98FB02">
        <w:rPr>
          <w:lang w:val="en-US"/>
        </w:rPr>
        <w:t>NR</w:t>
      </w:r>
    </w:p>
    <w:p w14:paraId="6631FBC7" w14:textId="287D004E" w:rsidR="001A5BD9" w:rsidRDefault="00CD3FF2" w:rsidP="005C7173">
      <w:pPr>
        <w:jc w:val="both"/>
        <w:rPr>
          <w:rFonts w:cstheme="minorHAnsi"/>
          <w:b/>
          <w:bCs/>
        </w:rPr>
      </w:pPr>
      <w:r w:rsidRPr="00636EF1">
        <w:rPr>
          <w:rFonts w:cstheme="minorHAnsi"/>
        </w:rPr>
        <w:t xml:space="preserve">In 5G NR, </w:t>
      </w:r>
      <w:r w:rsidR="009A1D69" w:rsidRPr="00636EF1">
        <w:rPr>
          <w:rFonts w:cstheme="minorHAnsi"/>
        </w:rPr>
        <w:t>the following UE energy saving schemes were specified:</w:t>
      </w:r>
    </w:p>
    <w:p w14:paraId="1085292B" w14:textId="70A788A4" w:rsidR="005C7173" w:rsidRPr="003B58E6" w:rsidRDefault="005C7173" w:rsidP="005C7173">
      <w:pPr>
        <w:jc w:val="both"/>
        <w:rPr>
          <w:rFonts w:cstheme="minorHAnsi"/>
          <w:b/>
          <w:bCs/>
        </w:rPr>
      </w:pPr>
      <w:r w:rsidRPr="003B58E6">
        <w:rPr>
          <w:rFonts w:cstheme="minorHAnsi"/>
          <w:b/>
          <w:bCs/>
        </w:rPr>
        <w:t>Efficient PDCCH monitoring</w:t>
      </w:r>
    </w:p>
    <w:p w14:paraId="5F8913E9" w14:textId="4A26D184" w:rsidR="005C7173" w:rsidRPr="00C37A37" w:rsidRDefault="005C7173" w:rsidP="00FF27B0">
      <w:pPr>
        <w:jc w:val="both"/>
        <w:rPr>
          <w:rFonts w:cstheme="minorHAnsi"/>
          <w:szCs w:val="22"/>
        </w:rPr>
      </w:pPr>
      <w:r>
        <w:rPr>
          <w:rFonts w:cstheme="minorHAnsi"/>
          <w:szCs w:val="22"/>
        </w:rPr>
        <w:t>In the long run, PDCCH monito</w:t>
      </w:r>
      <w:r>
        <w:rPr>
          <w:rFonts w:cstheme="minorHAnsi"/>
          <w:szCs w:val="22"/>
        </w:rPr>
        <w:t>ring can be a large contributor to power consumption in the UE, and t</w:t>
      </w:r>
      <w:r w:rsidRPr="00C37A37">
        <w:rPr>
          <w:rFonts w:cstheme="minorHAnsi"/>
          <w:szCs w:val="22"/>
        </w:rPr>
        <w:t xml:space="preserve">herefore, reducing </w:t>
      </w:r>
      <w:r w:rsidR="00FE1D3B">
        <w:rPr>
          <w:rFonts w:cstheme="minorHAnsi"/>
          <w:szCs w:val="22"/>
        </w:rPr>
        <w:t xml:space="preserve">(unnecessary) </w:t>
      </w:r>
      <w:r w:rsidRPr="00C37A37">
        <w:rPr>
          <w:rFonts w:cstheme="minorHAnsi"/>
          <w:szCs w:val="22"/>
        </w:rPr>
        <w:t xml:space="preserve">PDCCH monitoring is essential. In NR, some schemes have been defined </w:t>
      </w:r>
      <w:r w:rsidR="008F6246">
        <w:rPr>
          <w:rFonts w:cstheme="minorHAnsi"/>
          <w:szCs w:val="22"/>
        </w:rPr>
        <w:t xml:space="preserve">particularly </w:t>
      </w:r>
      <w:r w:rsidRPr="00C37A37">
        <w:rPr>
          <w:rFonts w:cstheme="minorHAnsi"/>
          <w:szCs w:val="22"/>
        </w:rPr>
        <w:t xml:space="preserve">for RRC CONNECTED </w:t>
      </w:r>
      <w:r>
        <w:rPr>
          <w:rFonts w:cstheme="minorHAnsi"/>
          <w:szCs w:val="22"/>
        </w:rPr>
        <w:t xml:space="preserve">UEs </w:t>
      </w:r>
      <w:r w:rsidRPr="00C37A37">
        <w:rPr>
          <w:rFonts w:cstheme="minorHAnsi"/>
          <w:szCs w:val="22"/>
        </w:rPr>
        <w:t xml:space="preserve">to achieve this </w:t>
      </w:r>
      <w:r w:rsidR="00C92FE8">
        <w:rPr>
          <w:rFonts w:cstheme="minorHAnsi"/>
          <w:szCs w:val="22"/>
        </w:rPr>
        <w:t>objective</w:t>
      </w:r>
      <w:r>
        <w:rPr>
          <w:rFonts w:cstheme="minorHAnsi"/>
          <w:szCs w:val="22"/>
        </w:rPr>
        <w:t>,</w:t>
      </w:r>
      <w:r w:rsidRPr="00C37A37">
        <w:rPr>
          <w:rFonts w:cstheme="minorHAnsi"/>
          <w:szCs w:val="22"/>
        </w:rPr>
        <w:t xml:space="preserve"> such as </w:t>
      </w:r>
      <w:r w:rsidRPr="00C80F82">
        <w:rPr>
          <w:rFonts w:cstheme="minorHAnsi"/>
          <w:szCs w:val="22"/>
        </w:rPr>
        <w:t>C-DRX</w:t>
      </w:r>
      <w:r w:rsidRPr="00C37A37">
        <w:rPr>
          <w:rFonts w:cstheme="minorHAnsi"/>
          <w:szCs w:val="22"/>
        </w:rPr>
        <w:t xml:space="preserve">, </w:t>
      </w:r>
      <w:r w:rsidRPr="00C80F82">
        <w:rPr>
          <w:rFonts w:cstheme="minorHAnsi"/>
          <w:szCs w:val="22"/>
        </w:rPr>
        <w:t>DCI-based search space set group switching,</w:t>
      </w:r>
      <w:r>
        <w:rPr>
          <w:rFonts w:cstheme="minorHAnsi"/>
          <w:szCs w:val="22"/>
        </w:rPr>
        <w:t xml:space="preserve"> </w:t>
      </w:r>
      <w:r w:rsidRPr="00C80F82">
        <w:rPr>
          <w:rFonts w:cstheme="minorHAnsi"/>
          <w:szCs w:val="22"/>
        </w:rPr>
        <w:t>​PDCCH monitoring skipping</w:t>
      </w:r>
      <w:r w:rsidRPr="00C37A37">
        <w:rPr>
          <w:rFonts w:cstheme="minorHAnsi"/>
          <w:szCs w:val="22"/>
        </w:rPr>
        <w:t xml:space="preserve">, </w:t>
      </w:r>
      <w:r w:rsidR="00D72C03">
        <w:rPr>
          <w:rFonts w:cstheme="minorHAnsi"/>
          <w:szCs w:val="22"/>
        </w:rPr>
        <w:t>wake-up signal</w:t>
      </w:r>
      <w:r w:rsidR="001C2E2C">
        <w:rPr>
          <w:rFonts w:cstheme="minorHAnsi"/>
          <w:szCs w:val="22"/>
        </w:rPr>
        <w:t xml:space="preserve"> (</w:t>
      </w:r>
      <w:r w:rsidR="000A479D">
        <w:rPr>
          <w:rFonts w:cstheme="minorHAnsi"/>
          <w:szCs w:val="22"/>
        </w:rPr>
        <w:t xml:space="preserve">e.g. </w:t>
      </w:r>
      <w:r w:rsidR="001C2E2C">
        <w:rPr>
          <w:rFonts w:cstheme="minorHAnsi"/>
          <w:szCs w:val="22"/>
        </w:rPr>
        <w:t>DCP</w:t>
      </w:r>
      <w:r w:rsidR="00526497">
        <w:rPr>
          <w:rFonts w:cstheme="minorHAnsi"/>
          <w:szCs w:val="22"/>
        </w:rPr>
        <w:t>, DCI for power saving</w:t>
      </w:r>
      <w:r w:rsidR="001C2E2C">
        <w:rPr>
          <w:rFonts w:cstheme="minorHAnsi"/>
          <w:szCs w:val="22"/>
        </w:rPr>
        <w:t>)</w:t>
      </w:r>
      <w:r w:rsidR="00D72C03">
        <w:rPr>
          <w:rFonts w:cstheme="minorHAnsi"/>
          <w:szCs w:val="22"/>
        </w:rPr>
        <w:t xml:space="preserve"> for </w:t>
      </w:r>
      <w:r w:rsidR="00202B78">
        <w:rPr>
          <w:rFonts w:cstheme="minorHAnsi"/>
          <w:szCs w:val="22"/>
        </w:rPr>
        <w:t xml:space="preserve">triggering PDCCH monitoring during </w:t>
      </w:r>
      <w:r w:rsidR="001C2E2C">
        <w:rPr>
          <w:rFonts w:cstheme="minorHAnsi"/>
          <w:szCs w:val="22"/>
        </w:rPr>
        <w:t xml:space="preserve">C-DRX on </w:t>
      </w:r>
      <w:proofErr w:type="gramStart"/>
      <w:r w:rsidR="001C2E2C">
        <w:rPr>
          <w:rFonts w:cstheme="minorHAnsi"/>
          <w:szCs w:val="22"/>
        </w:rPr>
        <w:t>duration</w:t>
      </w:r>
      <w:r w:rsidR="00202B78" w:rsidRPr="00C37A37" w:rsidDel="00205892">
        <w:rPr>
          <w:rFonts w:cstheme="minorHAnsi"/>
          <w:szCs w:val="22"/>
        </w:rPr>
        <w:t xml:space="preserve"> </w:t>
      </w:r>
      <w:r w:rsidRPr="00C80F82">
        <w:rPr>
          <w:rFonts w:cstheme="minorHAnsi"/>
          <w:szCs w:val="22"/>
        </w:rPr>
        <w:t>,</w:t>
      </w:r>
      <w:proofErr w:type="gramEnd"/>
      <w:r w:rsidRPr="00C80F82">
        <w:rPr>
          <w:rFonts w:cstheme="minorHAnsi"/>
          <w:szCs w:val="22"/>
        </w:rPr>
        <w:t xml:space="preserve"> and DCI-based SCell dormancy </w:t>
      </w:r>
      <w:r w:rsidR="00702417">
        <w:rPr>
          <w:rFonts w:cstheme="minorHAnsi"/>
          <w:szCs w:val="22"/>
        </w:rPr>
        <w:t>(</w:t>
      </w:r>
      <w:r w:rsidRPr="00C80F82">
        <w:rPr>
          <w:rFonts w:cstheme="minorHAnsi"/>
          <w:szCs w:val="22"/>
        </w:rPr>
        <w:t>indication</w:t>
      </w:r>
      <w:r w:rsidR="00702417">
        <w:rPr>
          <w:rFonts w:cstheme="minorHAnsi"/>
          <w:szCs w:val="22"/>
        </w:rPr>
        <w:t>)</w:t>
      </w:r>
      <w:r w:rsidRPr="00C37A37">
        <w:rPr>
          <w:rFonts w:cstheme="minorHAnsi"/>
          <w:szCs w:val="22"/>
        </w:rPr>
        <w:t>.</w:t>
      </w:r>
    </w:p>
    <w:p w14:paraId="28CDC1D0" w14:textId="77777777" w:rsidR="005C7173" w:rsidRDefault="005C7173" w:rsidP="005C7173">
      <w:pPr>
        <w:jc w:val="both"/>
        <w:rPr>
          <w:rFonts w:cstheme="minorHAnsi"/>
          <w:b/>
          <w:bCs/>
        </w:rPr>
      </w:pPr>
      <w:r>
        <w:rPr>
          <w:rFonts w:cstheme="minorHAnsi"/>
          <w:b/>
          <w:bCs/>
        </w:rPr>
        <w:t xml:space="preserve">PDSCH processing reduction </w:t>
      </w:r>
    </w:p>
    <w:p w14:paraId="78911F2D" w14:textId="05956AF8" w:rsidR="005C7173" w:rsidRDefault="00A52EC3" w:rsidP="00FF27B0">
      <w:pPr>
        <w:jc w:val="both"/>
        <w:rPr>
          <w:rFonts w:cstheme="minorHAnsi"/>
        </w:rPr>
      </w:pPr>
      <w:r>
        <w:rPr>
          <w:rFonts w:cstheme="minorHAnsi"/>
        </w:rPr>
        <w:t>Minimum scheduling slot offset restriction (</w:t>
      </w:r>
      <w:r w:rsidRPr="0052235E">
        <w:rPr>
          <w:rFonts w:cstheme="minorHAnsi"/>
          <w:i/>
          <w:iCs/>
        </w:rPr>
        <w:t>K</w:t>
      </w:r>
      <w:r w:rsidRPr="0052235E">
        <w:rPr>
          <w:rFonts w:cstheme="minorHAnsi"/>
          <w:vertAlign w:val="subscript"/>
        </w:rPr>
        <w:t>0min</w:t>
      </w:r>
      <w:r>
        <w:rPr>
          <w:rFonts w:cstheme="minorHAnsi"/>
        </w:rPr>
        <w:t>/</w:t>
      </w:r>
      <w:r w:rsidRPr="0052235E">
        <w:rPr>
          <w:rFonts w:cstheme="minorHAnsi"/>
          <w:i/>
          <w:iCs/>
        </w:rPr>
        <w:t>K</w:t>
      </w:r>
      <w:r w:rsidRPr="0052235E">
        <w:rPr>
          <w:rFonts w:cstheme="minorHAnsi"/>
          <w:vertAlign w:val="subscript"/>
        </w:rPr>
        <w:t>2min</w:t>
      </w:r>
      <w:r>
        <w:rPr>
          <w:rFonts w:cstheme="minorHAnsi"/>
        </w:rPr>
        <w:t>) was introduced in Rel-16 t</w:t>
      </w:r>
      <w:r w:rsidR="005C7173">
        <w:rPr>
          <w:rFonts w:cstheme="minorHAnsi"/>
        </w:rPr>
        <w:t xml:space="preserve">o avoid unnecessary activity and enable UE to preserve power. </w:t>
      </w:r>
      <w:r w:rsidR="00987AC2">
        <w:rPr>
          <w:rFonts w:cstheme="minorHAnsi"/>
        </w:rPr>
        <w:t>By</w:t>
      </w:r>
      <w:r w:rsidR="005C7173">
        <w:rPr>
          <w:rFonts w:cstheme="minorHAnsi"/>
        </w:rPr>
        <w:t xml:space="preserve"> configuring the minimum scheduling offset restriction, </w:t>
      </w:r>
      <w:r w:rsidR="007C7A65">
        <w:rPr>
          <w:rFonts w:cstheme="minorHAnsi"/>
        </w:rPr>
        <w:t xml:space="preserve">it implies that </w:t>
      </w:r>
      <w:r w:rsidR="005C7173">
        <w:rPr>
          <w:rFonts w:cstheme="minorHAnsi"/>
        </w:rPr>
        <w:t xml:space="preserve">the PDSCH (or PUSCH) needs to be scheduled at least by certain minimum scheduling slots in advance. This way the UE can be enabled to </w:t>
      </w:r>
      <w:r w:rsidR="005C7173" w:rsidRPr="0089475F">
        <w:rPr>
          <w:rFonts w:cstheme="minorHAnsi"/>
        </w:rPr>
        <w:t>omit</w:t>
      </w:r>
      <w:r w:rsidR="005C7173">
        <w:rPr>
          <w:rFonts w:cstheme="minorHAnsi"/>
        </w:rPr>
        <w:t xml:space="preserve">, for </w:t>
      </w:r>
      <w:r w:rsidR="005C7173">
        <w:rPr>
          <w:rFonts w:cstheme="minorHAnsi"/>
        </w:rPr>
        <w:lastRenderedPageBreak/>
        <w:t>example</w:t>
      </w:r>
      <w:r w:rsidR="00E67CAF">
        <w:rPr>
          <w:rFonts w:cstheme="minorHAnsi"/>
        </w:rPr>
        <w:t>,</w:t>
      </w:r>
      <w:r w:rsidR="005C7173">
        <w:rPr>
          <w:rFonts w:cstheme="minorHAnsi"/>
        </w:rPr>
        <w:t xml:space="preserve"> </w:t>
      </w:r>
      <w:r w:rsidR="005C7173" w:rsidRPr="0089475F">
        <w:rPr>
          <w:rFonts w:cstheme="minorHAnsi"/>
        </w:rPr>
        <w:t xml:space="preserve">PDSCH </w:t>
      </w:r>
      <w:r w:rsidR="00CE01FA">
        <w:rPr>
          <w:rFonts w:cstheme="minorHAnsi"/>
        </w:rPr>
        <w:t xml:space="preserve">buffering and </w:t>
      </w:r>
      <w:r w:rsidR="005C7173" w:rsidRPr="0089475F">
        <w:rPr>
          <w:rFonts w:cstheme="minorHAnsi"/>
        </w:rPr>
        <w:t xml:space="preserve">reception </w:t>
      </w:r>
      <w:r w:rsidR="005C7173">
        <w:rPr>
          <w:rFonts w:cstheme="minorHAnsi"/>
        </w:rPr>
        <w:t xml:space="preserve">in a slot after </w:t>
      </w:r>
      <w:r w:rsidR="005C7173" w:rsidRPr="0089475F">
        <w:rPr>
          <w:rFonts w:cstheme="minorHAnsi"/>
        </w:rPr>
        <w:t xml:space="preserve">decoding the DCI </w:t>
      </w:r>
      <w:r w:rsidR="00CE01FA">
        <w:rPr>
          <w:rFonts w:cstheme="minorHAnsi"/>
        </w:rPr>
        <w:t>indicating the allo</w:t>
      </w:r>
      <w:r w:rsidR="007B374C">
        <w:rPr>
          <w:rFonts w:cstheme="minorHAnsi"/>
        </w:rPr>
        <w:t xml:space="preserve">cation </w:t>
      </w:r>
      <w:r w:rsidR="005C7173" w:rsidRPr="0089475F">
        <w:rPr>
          <w:rFonts w:cstheme="minorHAnsi"/>
        </w:rPr>
        <w:t>and instead can microsleep in the rest of any slot after PDCCH monitoring unless a DCI with DL allocation was previously received. ​</w:t>
      </w:r>
    </w:p>
    <w:p w14:paraId="726600A6" w14:textId="50356CC2" w:rsidR="005C7173" w:rsidRPr="0052235E" w:rsidRDefault="005C7173" w:rsidP="00FF27B0">
      <w:pPr>
        <w:jc w:val="both"/>
        <w:rPr>
          <w:rFonts w:cstheme="minorHAnsi"/>
        </w:rPr>
      </w:pPr>
      <w:r>
        <w:rPr>
          <w:rFonts w:cstheme="minorHAnsi"/>
        </w:rPr>
        <w:t>Furthermore, as a part of Bandwidth Part (BWP) based power saving operation, adaptation of number of MIMO layers was extended in Rel-16 also to DL PDSCH. In Rel-15 the BWP specific configuration of maximum number of applied MIMO layers was already supported for PUSCH.</w:t>
      </w:r>
    </w:p>
    <w:p w14:paraId="2EE6F550" w14:textId="77777777" w:rsidR="005C7173" w:rsidRPr="003B58E6" w:rsidRDefault="005C7173" w:rsidP="005C7173">
      <w:pPr>
        <w:jc w:val="both"/>
        <w:rPr>
          <w:rFonts w:cstheme="minorHAnsi"/>
          <w:b/>
          <w:bCs/>
        </w:rPr>
      </w:pPr>
      <w:r w:rsidRPr="003B58E6">
        <w:rPr>
          <w:rFonts w:cstheme="minorHAnsi"/>
          <w:b/>
          <w:bCs/>
        </w:rPr>
        <w:t>Efficient paging operations</w:t>
      </w:r>
    </w:p>
    <w:p w14:paraId="6D5DB74E" w14:textId="2EE38526" w:rsidR="005C7173" w:rsidRDefault="005C7173" w:rsidP="00FF27B0">
      <w:pPr>
        <w:jc w:val="both"/>
        <w:rPr>
          <w:lang w:eastAsia="zh-CN"/>
        </w:rPr>
      </w:pPr>
      <w:r>
        <w:rPr>
          <w:rFonts w:cstheme="minorHAnsi"/>
          <w:lang w:val="en-US"/>
        </w:rPr>
        <w:t>During Rel-17, DCI-based PEI (paging early indication) was specified to reduce the UE’s energy consumption by providing the UE with an indication on whether the UE should monitor for paging during P</w:t>
      </w:r>
      <w:r w:rsidR="00545795">
        <w:rPr>
          <w:rFonts w:cstheme="minorHAnsi"/>
          <w:lang w:val="en-US"/>
        </w:rPr>
        <w:t xml:space="preserve">aging </w:t>
      </w:r>
      <w:r>
        <w:rPr>
          <w:rFonts w:cstheme="minorHAnsi"/>
          <w:lang w:val="en-US"/>
        </w:rPr>
        <w:t>O</w:t>
      </w:r>
      <w:r w:rsidR="00545795">
        <w:rPr>
          <w:rFonts w:cstheme="minorHAnsi"/>
          <w:lang w:val="en-US"/>
        </w:rPr>
        <w:t>ccasion (</w:t>
      </w:r>
      <w:r>
        <w:rPr>
          <w:rFonts w:cstheme="minorHAnsi"/>
          <w:lang w:val="en-US"/>
        </w:rPr>
        <w:t>PO</w:t>
      </w:r>
      <w:r w:rsidR="00545795">
        <w:rPr>
          <w:rFonts w:cstheme="minorHAnsi"/>
          <w:lang w:val="en-US"/>
        </w:rPr>
        <w:t>)</w:t>
      </w:r>
      <w:r>
        <w:rPr>
          <w:rFonts w:cstheme="minorHAnsi"/>
          <w:lang w:val="en-US"/>
        </w:rPr>
        <w:t xml:space="preserve"> [</w:t>
      </w:r>
      <w:r w:rsidR="00B141C5">
        <w:rPr>
          <w:rFonts w:cstheme="minorHAnsi"/>
          <w:lang w:val="en-US"/>
        </w:rPr>
        <w:t>8</w:t>
      </w:r>
      <w:r>
        <w:rPr>
          <w:rFonts w:cstheme="minorHAnsi"/>
          <w:lang w:val="en-US"/>
        </w:rPr>
        <w:t xml:space="preserve">]. </w:t>
      </w:r>
      <w:r w:rsidRPr="00EA2168">
        <w:rPr>
          <w:noProof/>
        </w:rPr>
        <w:t>If the UE detects</w:t>
      </w:r>
      <w:r w:rsidRPr="00EA2168">
        <w:rPr>
          <w:rFonts w:eastAsiaTheme="minorEastAsia"/>
          <w:noProof/>
          <w:lang w:eastAsia="zh-CN"/>
        </w:rPr>
        <w:t xml:space="preserve"> PEI </w:t>
      </w:r>
      <w:r>
        <w:rPr>
          <w:rFonts w:eastAsiaTheme="minorEastAsia"/>
          <w:noProof/>
          <w:lang w:eastAsia="zh-CN"/>
        </w:rPr>
        <w:t xml:space="preserve">that </w:t>
      </w:r>
      <w:r w:rsidRPr="00EA2168">
        <w:rPr>
          <w:lang w:eastAsia="en-GB"/>
        </w:rPr>
        <w:t>indicates UE to monitor its associated PO</w:t>
      </w:r>
      <w:r>
        <w:rPr>
          <w:lang w:eastAsia="zh-CN"/>
        </w:rPr>
        <w:t xml:space="preserve">, </w:t>
      </w:r>
      <w:r w:rsidRPr="00EA2168">
        <w:rPr>
          <w:lang w:eastAsia="en-GB"/>
        </w:rPr>
        <w:t xml:space="preserve">the UE monitors the associated PO. </w:t>
      </w:r>
      <w:r w:rsidRPr="00EA2168">
        <w:rPr>
          <w:noProof/>
        </w:rPr>
        <w:t xml:space="preserve">If the UE does not detect PEI on the monitored PEI occasion or the PEI does not </w:t>
      </w:r>
      <w:r w:rsidRPr="00EA2168">
        <w:rPr>
          <w:lang w:eastAsia="en-GB"/>
        </w:rPr>
        <w:t>indicate the UE to monitor its associated PO</w:t>
      </w:r>
      <w:r w:rsidRPr="00EA2168">
        <w:rPr>
          <w:lang w:eastAsia="zh-CN"/>
        </w:rPr>
        <w:t xml:space="preserve">, </w:t>
      </w:r>
      <w:r w:rsidRPr="00EA2168">
        <w:rPr>
          <w:noProof/>
        </w:rPr>
        <w:t>the UE is not required to monitor the associated PO</w:t>
      </w:r>
      <w:r w:rsidRPr="00EA2168">
        <w:rPr>
          <w:lang w:eastAsia="en-GB"/>
        </w:rPr>
        <w:t>.</w:t>
      </w:r>
      <w:r w:rsidRPr="00C7648F">
        <w:rPr>
          <w:lang w:eastAsia="zh-CN"/>
        </w:rPr>
        <w:t xml:space="preserve"> </w:t>
      </w:r>
    </w:p>
    <w:p w14:paraId="3F4E22D9" w14:textId="77777777" w:rsidR="005C7173" w:rsidRPr="003B58E6" w:rsidRDefault="005C7173" w:rsidP="00FF27B0">
      <w:pPr>
        <w:jc w:val="both"/>
        <w:rPr>
          <w:lang w:eastAsia="zh-CN"/>
        </w:rPr>
      </w:pPr>
      <w:r>
        <w:rPr>
          <w:lang w:eastAsia="zh-CN"/>
        </w:rPr>
        <w:t xml:space="preserve">Subgrouping has also been specified to allow the UE to only monitor the PO of the subgroup it belongs to, thus, it reduces the UE’s energy consumption by decoding fewer </w:t>
      </w:r>
      <w:proofErr w:type="spellStart"/>
      <w:r>
        <w:rPr>
          <w:lang w:eastAsia="zh-CN"/>
        </w:rPr>
        <w:t>POs.</w:t>
      </w:r>
      <w:proofErr w:type="spellEnd"/>
      <w:r>
        <w:rPr>
          <w:lang w:eastAsia="zh-CN"/>
        </w:rPr>
        <w:t xml:space="preserve"> </w:t>
      </w:r>
      <w:r w:rsidRPr="00EA2168">
        <w:rPr>
          <w:lang w:eastAsia="zh-CN"/>
        </w:rPr>
        <w:t>If PEI and subgrouping are</w:t>
      </w:r>
      <w:r w:rsidRPr="00EA2168">
        <w:t xml:space="preserve"> configured, </w:t>
      </w:r>
      <w:r w:rsidRPr="00EA2168">
        <w:rPr>
          <w:lang w:eastAsia="zh-CN"/>
        </w:rPr>
        <w:t xml:space="preserve">UEs monitoring the same PO can be divided into one or more subgroups. </w:t>
      </w:r>
      <w:r>
        <w:rPr>
          <w:lang w:eastAsia="zh-CN"/>
        </w:rPr>
        <w:t>T</w:t>
      </w:r>
      <w:r w:rsidRPr="00EA2168">
        <w:rPr>
          <w:lang w:eastAsia="zh-CN"/>
        </w:rPr>
        <w:t xml:space="preserve">he UE monitors </w:t>
      </w:r>
      <w:r w:rsidRPr="00EA2168">
        <w:rPr>
          <w:lang w:eastAsia="en-GB"/>
        </w:rPr>
        <w:t>the associated</w:t>
      </w:r>
      <w:r w:rsidRPr="00EA2168">
        <w:rPr>
          <w:lang w:eastAsia="zh-CN"/>
        </w:rPr>
        <w:t xml:space="preserve"> PO</w:t>
      </w:r>
      <w:r>
        <w:rPr>
          <w:lang w:eastAsia="zh-CN"/>
        </w:rPr>
        <w:t xml:space="preserve"> (to its subgroup) only if </w:t>
      </w:r>
      <w:r w:rsidRPr="00EA2168">
        <w:rPr>
          <w:lang w:eastAsia="zh-CN"/>
        </w:rPr>
        <w:t>the corresponding bit for subgroup the UE belongs to is indicated as 1 by PEI corresponding to its PO</w:t>
      </w:r>
      <w:r>
        <w:rPr>
          <w:lang w:eastAsia="zh-CN"/>
        </w:rPr>
        <w:t>.</w:t>
      </w:r>
    </w:p>
    <w:p w14:paraId="339BADE2" w14:textId="77777777" w:rsidR="005C7173" w:rsidRPr="003B58E6" w:rsidRDefault="005C7173" w:rsidP="005C7173">
      <w:pPr>
        <w:jc w:val="both"/>
        <w:rPr>
          <w:rFonts w:cstheme="minorHAnsi"/>
          <w:b/>
          <w:bCs/>
        </w:rPr>
      </w:pPr>
      <w:r w:rsidRPr="003B58E6">
        <w:rPr>
          <w:rFonts w:cstheme="minorHAnsi"/>
          <w:b/>
          <w:bCs/>
        </w:rPr>
        <w:t>UE measurement relaxation</w:t>
      </w:r>
    </w:p>
    <w:p w14:paraId="766A82C7" w14:textId="52362132" w:rsidR="005C7173" w:rsidRDefault="005C7173" w:rsidP="00FF27B0">
      <w:pPr>
        <w:jc w:val="both"/>
        <w:rPr>
          <w:rFonts w:cstheme="minorHAnsi"/>
        </w:rPr>
      </w:pPr>
      <w:r>
        <w:rPr>
          <w:lang w:val="en-US"/>
        </w:rPr>
        <w:t xml:space="preserve">Additional UE energy saving techniques were specified by relaxing the UE measurements for RLM/BFD when in RRC CONNECTED. RLM/BFD measurements can be relaxed based on low mobility or good serving cell radio link quality and can enabled/disabled separately outside the C-DRX configurations. Similar techniques have been specified to relax neighbor cell RRM measurements in RRC IDLE/INACTIVE when the UE meets the criteria of low mobility and/or not at cell edge. </w:t>
      </w:r>
      <w:r>
        <w:rPr>
          <w:rFonts w:cstheme="minorHAnsi"/>
        </w:rPr>
        <w:t xml:space="preserve">RRC IDLE/INACTIVE UE can also achieve additional power saving if it is configured with TRS which allows the UE to sleep longer (by skipping some </w:t>
      </w:r>
      <w:r w:rsidR="00AE6901">
        <w:rPr>
          <w:rFonts w:cstheme="minorHAnsi"/>
        </w:rPr>
        <w:t>SS/PBCH</w:t>
      </w:r>
      <w:r>
        <w:rPr>
          <w:rFonts w:cstheme="minorHAnsi"/>
        </w:rPr>
        <w:t xml:space="preserve"> measurements) before waking up for its PO. </w:t>
      </w:r>
    </w:p>
    <w:p w14:paraId="6F27F7AA" w14:textId="77777777" w:rsidR="005C7173" w:rsidRDefault="005C7173" w:rsidP="005C7173">
      <w:pPr>
        <w:jc w:val="both"/>
        <w:rPr>
          <w:rFonts w:cstheme="minorHAnsi"/>
          <w:b/>
          <w:bCs/>
        </w:rPr>
      </w:pPr>
      <w:r w:rsidRPr="003B58E6">
        <w:rPr>
          <w:rFonts w:cstheme="minorHAnsi"/>
          <w:b/>
          <w:bCs/>
        </w:rPr>
        <w:t>RRC INACTIVE</w:t>
      </w:r>
      <w:r>
        <w:rPr>
          <w:rFonts w:cstheme="minorHAnsi"/>
          <w:b/>
          <w:bCs/>
        </w:rPr>
        <w:t xml:space="preserve"> and SDT</w:t>
      </w:r>
    </w:p>
    <w:p w14:paraId="6B5519D5" w14:textId="381E6AC5" w:rsidR="005C7173" w:rsidRDefault="005C7173" w:rsidP="00FF27B0">
      <w:pPr>
        <w:jc w:val="both"/>
        <w:rPr>
          <w:rFonts w:cstheme="minorBidi"/>
        </w:rPr>
      </w:pPr>
      <w:r w:rsidRPr="21596D6C">
        <w:rPr>
          <w:rFonts w:cstheme="minorBidi"/>
        </w:rPr>
        <w:t>To enable efficient and reduced transitions to RRC CONNECTED, 5G NR allows the UE to be in RRC INACTIVE where the UE context is kept at the network while idle-mode-like power saving is achieved at the UE side [</w:t>
      </w:r>
      <w:r w:rsidR="00EA4F73" w:rsidRPr="21596D6C">
        <w:rPr>
          <w:rFonts w:cstheme="minorBidi"/>
        </w:rPr>
        <w:t>2</w:t>
      </w:r>
      <w:r w:rsidRPr="21596D6C">
        <w:rPr>
          <w:rFonts w:cstheme="minorBidi"/>
        </w:rPr>
        <w:t xml:space="preserve">]. RRC INACTIVE UE is also allowed to perform DL/UL small data transmissions (SDT) without needing to transition to RRC CONNECTED or to receive the DCI required for PUSCH scheduling. SDT is specified with and without UE context relocation via RA-based SDT or CG-based SDT. Upon completion of the SDT procedure, the UE is released to RRC IDLE or can continue in RRC INACTIVE.   </w:t>
      </w:r>
    </w:p>
    <w:p w14:paraId="6317C13E" w14:textId="77777777" w:rsidR="001E0D42" w:rsidRPr="003B58E6" w:rsidRDefault="001E0D42" w:rsidP="001E0D42">
      <w:pPr>
        <w:jc w:val="both"/>
        <w:rPr>
          <w:b/>
          <w:bCs/>
          <w:lang w:val="en-US"/>
        </w:rPr>
      </w:pPr>
      <w:r w:rsidRPr="003B58E6">
        <w:rPr>
          <w:rFonts w:cstheme="minorHAnsi"/>
          <w:b/>
          <w:bCs/>
        </w:rPr>
        <w:t>LP-WUS (low power wake-up signal)</w:t>
      </w:r>
    </w:p>
    <w:p w14:paraId="215D5539" w14:textId="77777777" w:rsidR="001E0D42" w:rsidRDefault="001E0D42" w:rsidP="00254323">
      <w:pPr>
        <w:jc w:val="both"/>
      </w:pPr>
      <w:r>
        <w:rPr>
          <w:rFonts w:cstheme="minorHAnsi"/>
          <w:szCs w:val="22"/>
        </w:rPr>
        <w:t>During Rel-18, l</w:t>
      </w:r>
      <w:r w:rsidRPr="00AF4469">
        <w:rPr>
          <w:rFonts w:cstheme="minorHAnsi"/>
          <w:szCs w:val="22"/>
        </w:rPr>
        <w:t xml:space="preserve">ow </w:t>
      </w:r>
      <w:r>
        <w:rPr>
          <w:rFonts w:cstheme="minorHAnsi"/>
          <w:szCs w:val="22"/>
        </w:rPr>
        <w:t>p</w:t>
      </w:r>
      <w:r w:rsidRPr="00AF4469">
        <w:rPr>
          <w:rFonts w:cstheme="minorHAnsi"/>
          <w:szCs w:val="22"/>
        </w:rPr>
        <w:t xml:space="preserve">ower </w:t>
      </w:r>
      <w:r>
        <w:rPr>
          <w:rFonts w:cstheme="minorHAnsi"/>
          <w:szCs w:val="22"/>
        </w:rPr>
        <w:t>w</w:t>
      </w:r>
      <w:r w:rsidRPr="00AF4469">
        <w:rPr>
          <w:rFonts w:cstheme="minorHAnsi"/>
          <w:szCs w:val="22"/>
        </w:rPr>
        <w:t>ake-</w:t>
      </w:r>
      <w:r>
        <w:rPr>
          <w:rFonts w:cstheme="minorHAnsi"/>
          <w:szCs w:val="22"/>
        </w:rPr>
        <w:t>up s</w:t>
      </w:r>
      <w:r w:rsidRPr="00AF4469">
        <w:rPr>
          <w:rFonts w:cstheme="minorHAnsi"/>
          <w:szCs w:val="22"/>
        </w:rPr>
        <w:t>ignal</w:t>
      </w:r>
      <w:r>
        <w:rPr>
          <w:rFonts w:cstheme="minorHAnsi"/>
          <w:szCs w:val="22"/>
        </w:rPr>
        <w:t xml:space="preserve"> (LP-WUS)</w:t>
      </w:r>
      <w:r w:rsidRPr="00AF4469">
        <w:rPr>
          <w:rFonts w:cstheme="minorHAnsi"/>
          <w:szCs w:val="22"/>
        </w:rPr>
        <w:t xml:space="preserve"> </w:t>
      </w:r>
      <w:r>
        <w:rPr>
          <w:rFonts w:cstheme="minorHAnsi"/>
          <w:szCs w:val="22"/>
        </w:rPr>
        <w:t xml:space="preserve">was studied to </w:t>
      </w:r>
      <w:r w:rsidRPr="00AF4469">
        <w:rPr>
          <w:rFonts w:cstheme="minorHAnsi"/>
          <w:szCs w:val="22"/>
        </w:rPr>
        <w:t>consider a separate low</w:t>
      </w:r>
      <w:r>
        <w:rPr>
          <w:rFonts w:cstheme="minorHAnsi"/>
          <w:szCs w:val="22"/>
        </w:rPr>
        <w:t xml:space="preserve"> </w:t>
      </w:r>
      <w:r w:rsidRPr="00AF4469">
        <w:rPr>
          <w:rFonts w:cstheme="minorHAnsi"/>
          <w:szCs w:val="22"/>
        </w:rPr>
        <w:t>power wake-up receiver</w:t>
      </w:r>
      <w:r>
        <w:rPr>
          <w:rFonts w:cstheme="minorHAnsi"/>
          <w:szCs w:val="22"/>
        </w:rPr>
        <w:t xml:space="preserve"> (LP-WUR)</w:t>
      </w:r>
      <w:r w:rsidRPr="00AF4469">
        <w:rPr>
          <w:rFonts w:cstheme="minorHAnsi"/>
          <w:szCs w:val="22"/>
        </w:rPr>
        <w:t xml:space="preserve"> at the UE, to </w:t>
      </w:r>
      <w:r>
        <w:rPr>
          <w:rFonts w:cstheme="minorHAnsi"/>
          <w:szCs w:val="22"/>
        </w:rPr>
        <w:t xml:space="preserve">further </w:t>
      </w:r>
      <w:r w:rsidRPr="00AF4469">
        <w:rPr>
          <w:rFonts w:cstheme="minorHAnsi"/>
          <w:szCs w:val="22"/>
        </w:rPr>
        <w:t>reduce the UE power consumption</w:t>
      </w:r>
      <w:r>
        <w:rPr>
          <w:rFonts w:cstheme="minorHAnsi"/>
          <w:szCs w:val="22"/>
        </w:rPr>
        <w:t xml:space="preserve"> [6]</w:t>
      </w:r>
      <w:r w:rsidRPr="00AF4469">
        <w:rPr>
          <w:rFonts w:cstheme="minorHAnsi"/>
          <w:szCs w:val="22"/>
        </w:rPr>
        <w:t xml:space="preserve">. </w:t>
      </w:r>
      <w:r>
        <w:rPr>
          <w:rFonts w:cstheme="minorHAnsi"/>
          <w:szCs w:val="22"/>
        </w:rPr>
        <w:t>LP-WUS targets to power saving by enabling to put the</w:t>
      </w:r>
      <w:r w:rsidRPr="00AF4469">
        <w:rPr>
          <w:rFonts w:cstheme="minorHAnsi"/>
          <w:szCs w:val="22"/>
        </w:rPr>
        <w:t xml:space="preserve"> </w:t>
      </w:r>
      <w:r>
        <w:rPr>
          <w:rFonts w:cstheme="minorHAnsi"/>
          <w:szCs w:val="22"/>
        </w:rPr>
        <w:t xml:space="preserve">UE </w:t>
      </w:r>
      <w:r w:rsidRPr="00AF4469">
        <w:rPr>
          <w:rFonts w:cstheme="minorHAnsi"/>
          <w:szCs w:val="22"/>
        </w:rPr>
        <w:t>main radio</w:t>
      </w:r>
      <w:r>
        <w:rPr>
          <w:rFonts w:cstheme="minorHAnsi"/>
          <w:szCs w:val="22"/>
        </w:rPr>
        <w:t xml:space="preserve"> (MR)</w:t>
      </w:r>
      <w:r w:rsidRPr="00AF4469">
        <w:rPr>
          <w:rFonts w:cstheme="minorHAnsi"/>
          <w:szCs w:val="22"/>
        </w:rPr>
        <w:t xml:space="preserve"> in a sleep mode </w:t>
      </w:r>
      <w:r>
        <w:rPr>
          <w:rFonts w:cstheme="minorHAnsi"/>
          <w:szCs w:val="22"/>
        </w:rPr>
        <w:t>(or turn it off),</w:t>
      </w:r>
      <w:r w:rsidRPr="00AF4469">
        <w:rPr>
          <w:rFonts w:cstheme="minorHAnsi"/>
          <w:szCs w:val="22"/>
        </w:rPr>
        <w:t xml:space="preserve"> and </w:t>
      </w:r>
      <w:r>
        <w:rPr>
          <w:rFonts w:cstheme="minorHAnsi"/>
          <w:szCs w:val="22"/>
        </w:rPr>
        <w:t xml:space="preserve">to </w:t>
      </w:r>
      <w:r w:rsidRPr="00AF4469">
        <w:rPr>
          <w:rFonts w:cstheme="minorHAnsi"/>
          <w:szCs w:val="22"/>
        </w:rPr>
        <w:t>activate</w:t>
      </w:r>
      <w:r>
        <w:rPr>
          <w:rFonts w:cstheme="minorHAnsi"/>
          <w:szCs w:val="22"/>
        </w:rPr>
        <w:t xml:space="preserve"> it</w:t>
      </w:r>
      <w:r w:rsidRPr="00AF4469">
        <w:rPr>
          <w:rFonts w:cstheme="minorHAnsi"/>
          <w:szCs w:val="22"/>
        </w:rPr>
        <w:t xml:space="preserve"> only </w:t>
      </w:r>
      <w:r>
        <w:rPr>
          <w:rFonts w:cstheme="minorHAnsi"/>
          <w:szCs w:val="22"/>
        </w:rPr>
        <w:t>when needed in a triggered manner</w:t>
      </w:r>
      <w:r w:rsidRPr="00AF4469">
        <w:rPr>
          <w:rFonts w:cstheme="minorHAnsi"/>
          <w:szCs w:val="22"/>
        </w:rPr>
        <w:t>.</w:t>
      </w:r>
      <w:r>
        <w:rPr>
          <w:rFonts w:cstheme="minorHAnsi"/>
          <w:szCs w:val="22"/>
        </w:rPr>
        <w:t xml:space="preserve"> T</w:t>
      </w:r>
      <w:r w:rsidRPr="00AF4469">
        <w:rPr>
          <w:rFonts w:cstheme="minorHAnsi"/>
          <w:szCs w:val="22"/>
        </w:rPr>
        <w:t xml:space="preserve">he </w:t>
      </w:r>
      <w:r>
        <w:rPr>
          <w:rFonts w:cstheme="minorHAnsi"/>
          <w:szCs w:val="22"/>
        </w:rPr>
        <w:t xml:space="preserve">UE LP-WUR operates with very low power consumption to monitor for LP-WUS. Upon the reception of LP-WUS, </w:t>
      </w:r>
      <w:r w:rsidRPr="00AF4469">
        <w:rPr>
          <w:rFonts w:cstheme="minorHAnsi"/>
          <w:szCs w:val="22"/>
        </w:rPr>
        <w:t xml:space="preserve">the </w:t>
      </w:r>
      <w:r>
        <w:rPr>
          <w:rFonts w:cstheme="minorHAnsi"/>
          <w:szCs w:val="22"/>
        </w:rPr>
        <w:t>LP-WUR</w:t>
      </w:r>
      <w:r w:rsidRPr="00AF4469">
        <w:rPr>
          <w:rFonts w:cstheme="minorHAnsi"/>
          <w:szCs w:val="22"/>
        </w:rPr>
        <w:t xml:space="preserve"> trigger</w:t>
      </w:r>
      <w:r>
        <w:rPr>
          <w:rFonts w:cstheme="minorHAnsi"/>
          <w:szCs w:val="22"/>
        </w:rPr>
        <w:t>s</w:t>
      </w:r>
      <w:r w:rsidRPr="00AF4469">
        <w:rPr>
          <w:rFonts w:cstheme="minorHAnsi"/>
          <w:szCs w:val="22"/>
        </w:rPr>
        <w:t xml:space="preserve"> the </w:t>
      </w:r>
      <w:r>
        <w:rPr>
          <w:rFonts w:cstheme="minorHAnsi"/>
          <w:szCs w:val="22"/>
        </w:rPr>
        <w:t xml:space="preserve">MR to wake up </w:t>
      </w:r>
      <w:r w:rsidRPr="00AF4469">
        <w:rPr>
          <w:rFonts w:cstheme="minorHAnsi"/>
          <w:szCs w:val="22"/>
        </w:rPr>
        <w:t>and communication can start.</w:t>
      </w:r>
    </w:p>
    <w:p w14:paraId="149B3331" w14:textId="77777777" w:rsidR="001E0D42" w:rsidRPr="003B58E6" w:rsidRDefault="001E0D42" w:rsidP="004F16E6">
      <w:pPr>
        <w:jc w:val="both"/>
        <w:rPr>
          <w:rFonts w:cstheme="minorHAnsi"/>
          <w:lang w:val="en-US" w:eastAsia="zh-CN"/>
        </w:rPr>
      </w:pPr>
      <w:r w:rsidRPr="00792526">
        <w:rPr>
          <w:rFonts w:cstheme="minorHAnsi"/>
          <w:szCs w:val="22"/>
        </w:rPr>
        <w:t>Rel-19</w:t>
      </w:r>
      <w:r>
        <w:rPr>
          <w:rFonts w:cstheme="minorHAnsi"/>
          <w:szCs w:val="22"/>
        </w:rPr>
        <w:t xml:space="preserve"> </w:t>
      </w:r>
      <w:r w:rsidRPr="00792526">
        <w:rPr>
          <w:rFonts w:cstheme="minorHAnsi"/>
          <w:szCs w:val="22"/>
        </w:rPr>
        <w:t>WI specif</w:t>
      </w:r>
      <w:r>
        <w:rPr>
          <w:rFonts w:cstheme="minorHAnsi"/>
          <w:szCs w:val="22"/>
        </w:rPr>
        <w:t xml:space="preserve">ied activation of </w:t>
      </w:r>
      <w:r w:rsidRPr="003B58E6">
        <w:rPr>
          <w:rFonts w:cstheme="minorHAnsi"/>
          <w:lang w:val="en-US" w:eastAsia="zh-CN"/>
        </w:rPr>
        <w:t xml:space="preserve">PDCCH monitoring triggered by LP-WUS </w:t>
      </w:r>
      <w:r>
        <w:rPr>
          <w:rFonts w:cstheme="minorHAnsi"/>
          <w:szCs w:val="22"/>
        </w:rPr>
        <w:t xml:space="preserve">for </w:t>
      </w:r>
      <w:r w:rsidRPr="00792526">
        <w:rPr>
          <w:rFonts w:cstheme="minorHAnsi"/>
          <w:szCs w:val="22"/>
        </w:rPr>
        <w:t xml:space="preserve">RRC </w:t>
      </w:r>
      <w:r>
        <w:rPr>
          <w:rFonts w:cstheme="minorHAnsi"/>
          <w:szCs w:val="22"/>
        </w:rPr>
        <w:t>CONNECTED [7] in connection with C-DRX, where LP-WUS can be used to trigger PDCCH monitoring during C-DRX on duration timer, or alternatively, during a separate timer.</w:t>
      </w:r>
      <w:r w:rsidRPr="00792526">
        <w:rPr>
          <w:rFonts w:cstheme="minorHAnsi"/>
          <w:szCs w:val="22"/>
        </w:rPr>
        <w:t xml:space="preserve"> </w:t>
      </w:r>
      <w:r>
        <w:rPr>
          <w:rFonts w:cstheme="minorHAnsi"/>
          <w:szCs w:val="22"/>
        </w:rPr>
        <w:t xml:space="preserve">For </w:t>
      </w:r>
      <w:r w:rsidRPr="00792526">
        <w:rPr>
          <w:rFonts w:cstheme="minorHAnsi"/>
          <w:szCs w:val="22"/>
        </w:rPr>
        <w:t xml:space="preserve">RRC </w:t>
      </w:r>
      <w:r>
        <w:rPr>
          <w:rFonts w:cstheme="minorHAnsi"/>
          <w:szCs w:val="22"/>
        </w:rPr>
        <w:t>IDLE</w:t>
      </w:r>
      <w:r w:rsidRPr="00792526">
        <w:rPr>
          <w:rFonts w:cstheme="minorHAnsi"/>
          <w:szCs w:val="22"/>
        </w:rPr>
        <w:t>/INACTIVE</w:t>
      </w:r>
      <w:r>
        <w:rPr>
          <w:rFonts w:cstheme="minorHAnsi"/>
          <w:szCs w:val="22"/>
        </w:rPr>
        <w:t xml:space="preserve">, </w:t>
      </w:r>
      <w:r w:rsidRPr="003B58E6">
        <w:rPr>
          <w:rFonts w:cstheme="minorHAnsi"/>
          <w:lang w:val="en-US" w:eastAsia="zh-CN"/>
        </w:rPr>
        <w:t xml:space="preserve">the procedure of LP-WUS indicating paging monitoring triggered by LP-WUS, </w:t>
      </w:r>
      <w:r>
        <w:rPr>
          <w:rFonts w:cstheme="minorHAnsi"/>
          <w:szCs w:val="22"/>
        </w:rPr>
        <w:t xml:space="preserve">LP-SS for synchronization and RRM for serving cell, </w:t>
      </w:r>
      <w:r w:rsidRPr="003B58E6">
        <w:rPr>
          <w:rFonts w:cstheme="minorHAnsi"/>
          <w:lang w:val="en-US"/>
        </w:rPr>
        <w:t>UE serving cell RRM measurement offloading from MR to LP-WUR</w:t>
      </w:r>
      <w:r>
        <w:rPr>
          <w:rFonts w:cstheme="minorHAnsi"/>
          <w:lang w:val="en-US"/>
        </w:rPr>
        <w:t>,</w:t>
      </w:r>
      <w:r>
        <w:rPr>
          <w:rFonts w:cstheme="minorHAnsi"/>
          <w:szCs w:val="22"/>
        </w:rPr>
        <w:t xml:space="preserve"> and</w:t>
      </w:r>
      <w:r w:rsidRPr="003B58E6">
        <w:rPr>
          <w:rFonts w:cstheme="minorHAnsi"/>
          <w:lang w:val="en-US" w:eastAsia="zh-CN"/>
        </w:rPr>
        <w:t xml:space="preserve"> </w:t>
      </w:r>
      <w:r w:rsidRPr="003B58E6">
        <w:rPr>
          <w:rFonts w:cstheme="minorHAnsi"/>
          <w:lang w:val="en-US"/>
        </w:rPr>
        <w:t>RRM relaxation of UE MR for both serving and neighbor cell measurements</w:t>
      </w:r>
      <w:r w:rsidRPr="003B58E6">
        <w:rPr>
          <w:rFonts w:cstheme="minorHAnsi"/>
          <w:lang w:val="en-US" w:eastAsia="zh-CN"/>
        </w:rPr>
        <w:t xml:space="preserve"> have also been specified in Rel-19</w:t>
      </w:r>
      <w:r>
        <w:rPr>
          <w:rFonts w:cstheme="minorHAnsi"/>
        </w:rPr>
        <w:t>.</w:t>
      </w:r>
    </w:p>
    <w:p w14:paraId="65CFE38C" w14:textId="4635B657" w:rsidR="005C7173" w:rsidRDefault="0017541B" w:rsidP="005C7173">
      <w:pPr>
        <w:jc w:val="both"/>
        <w:rPr>
          <w:rFonts w:cstheme="minorHAnsi"/>
        </w:rPr>
      </w:pPr>
      <w:r>
        <w:rPr>
          <w:rFonts w:cstheme="minorHAnsi"/>
        </w:rPr>
        <w:t>While the above schemes represent potential</w:t>
      </w:r>
      <w:r w:rsidR="00994E01">
        <w:rPr>
          <w:rFonts w:cstheme="minorHAnsi"/>
        </w:rPr>
        <w:t xml:space="preserve"> candidates to be taken as baseline for </w:t>
      </w:r>
      <w:r w:rsidR="009937A0">
        <w:rPr>
          <w:rFonts w:cstheme="minorHAnsi"/>
        </w:rPr>
        <w:t xml:space="preserve">the device energy </w:t>
      </w:r>
      <w:r w:rsidR="000A243B">
        <w:rPr>
          <w:rFonts w:cstheme="minorHAnsi"/>
        </w:rPr>
        <w:t>saving during the 6G SI, it is esse</w:t>
      </w:r>
      <w:r w:rsidR="009C47FA">
        <w:rPr>
          <w:rFonts w:cstheme="minorHAnsi"/>
        </w:rPr>
        <w:t xml:space="preserve">ntial </w:t>
      </w:r>
      <w:r w:rsidR="007F0D5A">
        <w:rPr>
          <w:rFonts w:cstheme="minorHAnsi"/>
        </w:rPr>
        <w:t>to take them as baseline</w:t>
      </w:r>
      <w:r w:rsidR="001F22FA">
        <w:rPr>
          <w:rFonts w:cstheme="minorHAnsi"/>
        </w:rPr>
        <w:t xml:space="preserve"> with a view on reducing the </w:t>
      </w:r>
      <w:r w:rsidR="00812120">
        <w:rPr>
          <w:rFonts w:cstheme="minorHAnsi"/>
        </w:rPr>
        <w:t>number</w:t>
      </w:r>
      <w:r w:rsidR="001F22FA">
        <w:rPr>
          <w:rFonts w:cstheme="minorHAnsi"/>
        </w:rPr>
        <w:t xml:space="preserve"> of </w:t>
      </w:r>
      <w:r w:rsidR="00812120">
        <w:rPr>
          <w:rFonts w:cstheme="minorHAnsi"/>
        </w:rPr>
        <w:t xml:space="preserve">the </w:t>
      </w:r>
      <w:r w:rsidR="001F22FA">
        <w:rPr>
          <w:rFonts w:cstheme="minorHAnsi"/>
        </w:rPr>
        <w:t>overlapping functionalities</w:t>
      </w:r>
      <w:r w:rsidR="00ED7647">
        <w:rPr>
          <w:rFonts w:cstheme="minorHAnsi"/>
        </w:rPr>
        <w:t xml:space="preserve"> between the device energy </w:t>
      </w:r>
      <w:r w:rsidR="00682830">
        <w:rPr>
          <w:rFonts w:cstheme="minorHAnsi"/>
        </w:rPr>
        <w:t>saving sche</w:t>
      </w:r>
      <w:r w:rsidR="0069414B">
        <w:rPr>
          <w:rFonts w:cstheme="minorHAnsi"/>
        </w:rPr>
        <w:t>mes</w:t>
      </w:r>
      <w:r w:rsidR="001F22FA">
        <w:rPr>
          <w:rFonts w:cstheme="minorHAnsi"/>
        </w:rPr>
        <w:t xml:space="preserve">. </w:t>
      </w:r>
      <w:r w:rsidR="00913EF6">
        <w:rPr>
          <w:rFonts w:cstheme="minorHAnsi"/>
        </w:rPr>
        <w:t>A quite</w:t>
      </w:r>
      <w:r w:rsidR="00E37392">
        <w:rPr>
          <w:rFonts w:cstheme="minorHAnsi"/>
        </w:rPr>
        <w:t xml:space="preserve"> substantial number of overlapping features is one of the shortcomings in the 5G design. To remedy this, pruning is needed</w:t>
      </w:r>
      <w:r w:rsidR="00BD1DEF">
        <w:rPr>
          <w:rFonts w:cstheme="minorHAnsi"/>
        </w:rPr>
        <w:t xml:space="preserve">, and a principle to adopt while pruning </w:t>
      </w:r>
      <w:r w:rsidR="00BC2C22">
        <w:rPr>
          <w:rFonts w:cstheme="minorHAnsi"/>
        </w:rPr>
        <w:t xml:space="preserve">is to prefer static schemes </w:t>
      </w:r>
      <w:r w:rsidR="00391AEA">
        <w:rPr>
          <w:rFonts w:cstheme="minorHAnsi"/>
        </w:rPr>
        <w:t xml:space="preserve">compared to dynamic ones, unless significant benefits </w:t>
      </w:r>
      <w:r w:rsidR="00736829">
        <w:rPr>
          <w:rFonts w:cstheme="minorHAnsi"/>
        </w:rPr>
        <w:t xml:space="preserve">are proved to </w:t>
      </w:r>
      <w:r w:rsidR="0073161D">
        <w:rPr>
          <w:rFonts w:cstheme="minorHAnsi"/>
        </w:rPr>
        <w:t xml:space="preserve">be achieved by </w:t>
      </w:r>
      <w:r w:rsidR="00084DDE">
        <w:rPr>
          <w:rFonts w:cstheme="minorHAnsi"/>
        </w:rPr>
        <w:t xml:space="preserve">employing the dynamic techniques. </w:t>
      </w:r>
      <w:r w:rsidR="00913EF6">
        <w:rPr>
          <w:rFonts w:cstheme="minorHAnsi"/>
        </w:rPr>
        <w:t xml:space="preserve"> </w:t>
      </w:r>
      <w:r w:rsidR="00AF63A5">
        <w:rPr>
          <w:rFonts w:cstheme="minorHAnsi"/>
        </w:rPr>
        <w:t xml:space="preserve"> </w:t>
      </w:r>
      <w:r w:rsidR="001F22FA">
        <w:rPr>
          <w:rFonts w:cstheme="minorHAnsi"/>
        </w:rPr>
        <w:t xml:space="preserve"> </w:t>
      </w:r>
      <w:r w:rsidR="007F0D5A">
        <w:rPr>
          <w:rFonts w:cstheme="minorHAnsi"/>
        </w:rPr>
        <w:t xml:space="preserve"> </w:t>
      </w:r>
      <w:r>
        <w:rPr>
          <w:rFonts w:cstheme="minorHAnsi"/>
        </w:rPr>
        <w:t xml:space="preserve"> </w:t>
      </w:r>
      <w:r w:rsidR="005C7173" w:rsidRPr="003B58E6">
        <w:rPr>
          <w:rFonts w:cstheme="minorHAnsi"/>
          <w:b/>
          <w:bCs/>
        </w:rPr>
        <w:t xml:space="preserve"> </w:t>
      </w:r>
      <w:r w:rsidR="005C7173">
        <w:rPr>
          <w:rFonts w:cstheme="minorHAnsi"/>
        </w:rPr>
        <w:t xml:space="preserve"> </w:t>
      </w:r>
    </w:p>
    <w:p w14:paraId="6EA5DDDC" w14:textId="2DA8F871" w:rsidR="000C4102" w:rsidRPr="00C55C23" w:rsidRDefault="0020053A" w:rsidP="00AE414C">
      <w:pPr>
        <w:jc w:val="both"/>
        <w:rPr>
          <w:i/>
        </w:rPr>
      </w:pPr>
      <w:r w:rsidRPr="0020053A">
        <w:rPr>
          <w:b/>
          <w:i/>
          <w:iCs/>
          <w:lang w:val="en-US"/>
        </w:rPr>
        <w:t xml:space="preserve">Proposal </w:t>
      </w:r>
      <w:r>
        <w:rPr>
          <w:b/>
          <w:i/>
          <w:iCs/>
          <w:lang w:val="en-US"/>
        </w:rPr>
        <w:t>1</w:t>
      </w:r>
      <w:r w:rsidRPr="0020053A">
        <w:rPr>
          <w:b/>
          <w:i/>
          <w:iCs/>
          <w:lang w:val="en-US"/>
        </w:rPr>
        <w:t xml:space="preserve">2: </w:t>
      </w:r>
      <w:r w:rsidR="00EF53BE" w:rsidRPr="0020053A">
        <w:rPr>
          <w:i/>
        </w:rPr>
        <w:t>6G SI to consider NR device power saving mechanisms as baseline</w:t>
      </w:r>
      <w:r w:rsidR="001103B1" w:rsidRPr="0020053A">
        <w:rPr>
          <w:i/>
        </w:rPr>
        <w:t>,</w:t>
      </w:r>
      <w:r w:rsidR="00EF53BE" w:rsidRPr="0020053A">
        <w:rPr>
          <w:i/>
        </w:rPr>
        <w:t xml:space="preserve"> target to avoid overlapping functionalities</w:t>
      </w:r>
      <w:r w:rsidR="001103B1" w:rsidRPr="0020053A">
        <w:rPr>
          <w:i/>
        </w:rPr>
        <w:t>,</w:t>
      </w:r>
      <w:r w:rsidR="00EF53BE" w:rsidRPr="0020053A">
        <w:rPr>
          <w:i/>
        </w:rPr>
        <w:t xml:space="preserve"> and </w:t>
      </w:r>
      <w:r w:rsidR="00874242" w:rsidRPr="0020053A">
        <w:rPr>
          <w:i/>
        </w:rPr>
        <w:t xml:space="preserve">adopt pruning </w:t>
      </w:r>
      <w:r w:rsidR="007537A9" w:rsidRPr="0020053A">
        <w:rPr>
          <w:i/>
        </w:rPr>
        <w:t xml:space="preserve">with a preference of </w:t>
      </w:r>
      <w:r w:rsidR="007453A7" w:rsidRPr="0020053A">
        <w:rPr>
          <w:i/>
        </w:rPr>
        <w:t>static schemes</w:t>
      </w:r>
      <w:r w:rsidR="00EF53BE" w:rsidRPr="0020053A">
        <w:rPr>
          <w:i/>
        </w:rPr>
        <w:t>.</w:t>
      </w:r>
    </w:p>
    <w:p w14:paraId="3BD68A27" w14:textId="7BDA9399" w:rsidR="005C7173" w:rsidRDefault="005E66D2" w:rsidP="005C7173">
      <w:pPr>
        <w:pStyle w:val="Heading2"/>
        <w:rPr>
          <w:lang w:val="en-US"/>
        </w:rPr>
      </w:pPr>
      <w:r>
        <w:rPr>
          <w:lang w:val="en-US"/>
        </w:rPr>
        <w:lastRenderedPageBreak/>
        <w:t xml:space="preserve">Design goals and </w:t>
      </w:r>
      <w:r w:rsidR="00605CE4">
        <w:rPr>
          <w:lang w:val="en-US"/>
        </w:rPr>
        <w:t xml:space="preserve">key </w:t>
      </w:r>
      <w:r w:rsidR="005C7173">
        <w:rPr>
          <w:lang w:val="en-US"/>
        </w:rPr>
        <w:t>focus areas for UE power saving</w:t>
      </w:r>
      <w:r w:rsidR="00605CE4">
        <w:rPr>
          <w:lang w:val="en-US"/>
        </w:rPr>
        <w:t xml:space="preserve"> in 6G</w:t>
      </w:r>
    </w:p>
    <w:p w14:paraId="0FB73F41" w14:textId="48630391" w:rsidR="005C7173" w:rsidRPr="003B078A" w:rsidRDefault="005C7173" w:rsidP="003B078A">
      <w:pPr>
        <w:jc w:val="both"/>
        <w:rPr>
          <w:rFonts w:eastAsia="Times New Roman"/>
          <w:color w:val="000000" w:themeColor="text1"/>
          <w:lang w:val="en-US"/>
        </w:rPr>
      </w:pPr>
      <w:r w:rsidRPr="005C7C07">
        <w:rPr>
          <w:rFonts w:eastAsia="Times New Roman"/>
          <w:color w:val="000000" w:themeColor="text1"/>
          <w:lang w:val="en-US"/>
        </w:rPr>
        <w:t xml:space="preserve">In 6G, the UE energy saving should be among high priority topics for 6G design. </w:t>
      </w:r>
      <w:r>
        <w:rPr>
          <w:rFonts w:eastAsia="Times New Roman"/>
          <w:color w:val="000000" w:themeColor="text1"/>
          <w:lang w:val="en-US"/>
        </w:rPr>
        <w:t xml:space="preserve">The </w:t>
      </w:r>
      <w:r w:rsidRPr="003B58E6">
        <w:rPr>
          <w:rFonts w:eastAsia="Times New Roman"/>
          <w:color w:val="000000" w:themeColor="text1"/>
          <w:lang w:val="en-US"/>
        </w:rPr>
        <w:t xml:space="preserve">6G </w:t>
      </w:r>
      <w:r>
        <w:rPr>
          <w:rFonts w:eastAsia="Times New Roman"/>
          <w:color w:val="000000" w:themeColor="text1"/>
          <w:lang w:val="en-US"/>
        </w:rPr>
        <w:t>d</w:t>
      </w:r>
      <w:r w:rsidRPr="003B58E6">
        <w:rPr>
          <w:rFonts w:eastAsia="Times New Roman"/>
          <w:color w:val="000000" w:themeColor="text1"/>
          <w:lang w:val="en-US"/>
        </w:rPr>
        <w:t xml:space="preserve">evices should have </w:t>
      </w:r>
      <w:proofErr w:type="gramStart"/>
      <w:r>
        <w:rPr>
          <w:rFonts w:eastAsia="Times New Roman"/>
          <w:color w:val="000000" w:themeColor="text1"/>
          <w:lang w:val="en-US"/>
        </w:rPr>
        <w:t>l</w:t>
      </w:r>
      <w:r w:rsidRPr="003B58E6">
        <w:rPr>
          <w:rFonts w:eastAsia="Times New Roman"/>
          <w:color w:val="000000" w:themeColor="text1"/>
          <w:lang w:val="en-US"/>
        </w:rPr>
        <w:t>ong</w:t>
      </w:r>
      <w:r>
        <w:rPr>
          <w:rFonts w:eastAsia="Times New Roman"/>
          <w:color w:val="000000" w:themeColor="text1"/>
          <w:lang w:val="en-US"/>
        </w:rPr>
        <w:t>(er)</w:t>
      </w:r>
      <w:proofErr w:type="gramEnd"/>
      <w:r w:rsidRPr="003B58E6">
        <w:rPr>
          <w:rFonts w:eastAsia="Times New Roman"/>
          <w:color w:val="000000" w:themeColor="text1"/>
          <w:lang w:val="en-US"/>
        </w:rPr>
        <w:t xml:space="preserve"> </w:t>
      </w:r>
      <w:r>
        <w:rPr>
          <w:rFonts w:eastAsia="Times New Roman"/>
          <w:color w:val="000000" w:themeColor="text1"/>
          <w:lang w:val="en-US"/>
        </w:rPr>
        <w:t>b</w:t>
      </w:r>
      <w:r w:rsidRPr="003B58E6">
        <w:rPr>
          <w:rFonts w:eastAsia="Times New Roman"/>
          <w:color w:val="000000" w:themeColor="text1"/>
          <w:lang w:val="en-US"/>
        </w:rPr>
        <w:t xml:space="preserve">attery </w:t>
      </w:r>
      <w:r>
        <w:rPr>
          <w:rFonts w:eastAsia="Times New Roman"/>
          <w:color w:val="000000" w:themeColor="text1"/>
          <w:lang w:val="en-US"/>
        </w:rPr>
        <w:t>l</w:t>
      </w:r>
      <w:r w:rsidRPr="003B58E6">
        <w:rPr>
          <w:rFonts w:eastAsia="Times New Roman"/>
          <w:color w:val="000000" w:themeColor="text1"/>
          <w:lang w:val="en-US"/>
        </w:rPr>
        <w:t xml:space="preserve">ife for </w:t>
      </w:r>
      <w:r>
        <w:rPr>
          <w:rFonts w:eastAsia="Times New Roman"/>
          <w:color w:val="000000" w:themeColor="text1"/>
          <w:lang w:val="en-US"/>
        </w:rPr>
        <w:t>u</w:t>
      </w:r>
      <w:r w:rsidRPr="003B58E6">
        <w:rPr>
          <w:rFonts w:eastAsia="Times New Roman"/>
          <w:color w:val="000000" w:themeColor="text1"/>
          <w:lang w:val="en-US"/>
        </w:rPr>
        <w:t xml:space="preserve">ser </w:t>
      </w:r>
      <w:r>
        <w:rPr>
          <w:rFonts w:eastAsia="Times New Roman"/>
          <w:color w:val="000000" w:themeColor="text1"/>
          <w:lang w:val="en-US"/>
        </w:rPr>
        <w:t>e</w:t>
      </w:r>
      <w:r w:rsidRPr="003B58E6">
        <w:rPr>
          <w:rFonts w:eastAsia="Times New Roman"/>
          <w:color w:val="000000" w:themeColor="text1"/>
          <w:lang w:val="en-US"/>
        </w:rPr>
        <w:t xml:space="preserve">xperience and </w:t>
      </w:r>
      <w:r>
        <w:rPr>
          <w:rFonts w:eastAsia="Times New Roman"/>
          <w:color w:val="000000" w:themeColor="text1"/>
          <w:lang w:val="en-US"/>
        </w:rPr>
        <w:t>s</w:t>
      </w:r>
      <w:r w:rsidRPr="003B58E6">
        <w:rPr>
          <w:rFonts w:eastAsia="Times New Roman"/>
          <w:color w:val="000000" w:themeColor="text1"/>
          <w:lang w:val="en-US"/>
        </w:rPr>
        <w:t>ustainability</w:t>
      </w:r>
      <w:r>
        <w:rPr>
          <w:rFonts w:eastAsia="Times New Roman"/>
          <w:color w:val="000000" w:themeColor="text1"/>
          <w:lang w:val="en-US"/>
        </w:rPr>
        <w:t xml:space="preserve"> compared to legacy devices. This opportunity would be the most effective if we target for the enhancements and sustainable specification from the beginning of 6G. It is especially important to focus on </w:t>
      </w:r>
      <w:r w:rsidRPr="005C7C07">
        <w:rPr>
          <w:rFonts w:eastAsia="Times New Roman"/>
          <w:color w:val="000000" w:themeColor="text1"/>
          <w:lang w:val="en-US"/>
        </w:rPr>
        <w:t>the main mechanisms for UE power saving are all related to minimizing unnecessary operation, monitoring and processing when there is no active data to be received/transmitted by the UE.</w:t>
      </w:r>
      <w:r w:rsidR="007C6CD1">
        <w:rPr>
          <w:rFonts w:eastAsia="Times New Roman"/>
          <w:color w:val="000000" w:themeColor="text1"/>
          <w:lang w:val="en-US"/>
        </w:rPr>
        <w:t xml:space="preserve"> </w:t>
      </w:r>
      <w:r w:rsidR="00256B55">
        <w:rPr>
          <w:rFonts w:eastAsia="Times New Roman"/>
          <w:color w:val="000000" w:themeColor="text1"/>
          <w:lang w:val="en-US"/>
        </w:rPr>
        <w:t xml:space="preserve">5G showed that </w:t>
      </w:r>
      <w:r w:rsidR="00B120B0">
        <w:rPr>
          <w:rFonts w:eastAsia="Times New Roman"/>
          <w:color w:val="000000" w:themeColor="text1"/>
          <w:lang w:val="en-US"/>
        </w:rPr>
        <w:t xml:space="preserve">introducing </w:t>
      </w:r>
      <w:r w:rsidR="006010C9">
        <w:rPr>
          <w:rFonts w:eastAsia="Times New Roman"/>
          <w:color w:val="000000" w:themeColor="text1"/>
          <w:lang w:val="en-US"/>
        </w:rPr>
        <w:t xml:space="preserve">these mechanisms in later releases </w:t>
      </w:r>
      <w:r w:rsidR="00535557">
        <w:rPr>
          <w:rFonts w:eastAsia="Times New Roman"/>
          <w:color w:val="000000" w:themeColor="text1"/>
          <w:lang w:val="en-US"/>
        </w:rPr>
        <w:t>leads to back</w:t>
      </w:r>
      <w:r w:rsidR="00EB21EE">
        <w:rPr>
          <w:rFonts w:eastAsia="Times New Roman"/>
          <w:color w:val="000000" w:themeColor="text1"/>
          <w:lang w:val="en-US"/>
        </w:rPr>
        <w:t>ward compatibility problems</w:t>
      </w:r>
      <w:r w:rsidR="00BD13F7">
        <w:rPr>
          <w:rFonts w:eastAsia="Times New Roman"/>
          <w:color w:val="000000" w:themeColor="text1"/>
          <w:lang w:val="en-US"/>
        </w:rPr>
        <w:t xml:space="preserve"> and inconsistent support across different networks/regions</w:t>
      </w:r>
      <w:r w:rsidR="00EB21EE">
        <w:rPr>
          <w:rFonts w:eastAsia="Times New Roman"/>
          <w:color w:val="000000" w:themeColor="text1"/>
          <w:lang w:val="en-US"/>
        </w:rPr>
        <w:t xml:space="preserve">. </w:t>
      </w:r>
      <w:r w:rsidRPr="005C7C07">
        <w:rPr>
          <w:rFonts w:eastAsia="Times New Roman"/>
          <w:color w:val="000000" w:themeColor="text1"/>
          <w:lang w:val="en-US"/>
        </w:rPr>
        <w:t xml:space="preserve">The </w:t>
      </w:r>
      <w:proofErr w:type="gramStart"/>
      <w:r w:rsidRPr="005C7C07">
        <w:rPr>
          <w:rFonts w:eastAsia="Times New Roman"/>
          <w:color w:val="000000" w:themeColor="text1"/>
          <w:lang w:val="en-US"/>
        </w:rPr>
        <w:t>main focus</w:t>
      </w:r>
      <w:proofErr w:type="gramEnd"/>
      <w:r w:rsidRPr="005C7C07">
        <w:rPr>
          <w:rFonts w:eastAsia="Times New Roman"/>
          <w:color w:val="000000" w:themeColor="text1"/>
          <w:lang w:val="en-US"/>
        </w:rPr>
        <w:t xml:space="preserve"> of 6G device energy saving features could be set to optimize the energy consumption of smartphones and other consumer devices. While these devices are anticipated to be key device category to optimize in </w:t>
      </w:r>
      <w:r w:rsidR="00F47E39">
        <w:rPr>
          <w:rFonts w:eastAsia="Times New Roman"/>
          <w:color w:val="000000" w:themeColor="text1"/>
          <w:lang w:val="en-US"/>
        </w:rPr>
        <w:t xml:space="preserve">first release of </w:t>
      </w:r>
      <w:r w:rsidRPr="005C7C07">
        <w:rPr>
          <w:rFonts w:eastAsia="Times New Roman"/>
          <w:color w:val="000000" w:themeColor="text1"/>
          <w:lang w:val="en-US"/>
        </w:rPr>
        <w:t xml:space="preserve">6G, those also provide a good platform for other kinds of devices to benefit from the energy saving methodology. </w:t>
      </w:r>
    </w:p>
    <w:p w14:paraId="37217A62" w14:textId="50E9B237" w:rsidR="005C7173" w:rsidRPr="0020053A" w:rsidRDefault="0020053A" w:rsidP="00AE414C">
      <w:pPr>
        <w:jc w:val="both"/>
        <w:rPr>
          <w:i/>
          <w:lang w:val="en-US"/>
        </w:rPr>
      </w:pPr>
      <w:r w:rsidRPr="0020053A">
        <w:rPr>
          <w:b/>
          <w:i/>
          <w:iCs/>
          <w:lang w:val="en-US"/>
        </w:rPr>
        <w:t xml:space="preserve">Proposal </w:t>
      </w:r>
      <w:r>
        <w:rPr>
          <w:b/>
          <w:i/>
          <w:iCs/>
          <w:lang w:val="en-US"/>
        </w:rPr>
        <w:t>13</w:t>
      </w:r>
      <w:r w:rsidRPr="0020053A">
        <w:rPr>
          <w:b/>
          <w:i/>
          <w:iCs/>
          <w:lang w:val="en-US"/>
        </w:rPr>
        <w:t xml:space="preserve">: </w:t>
      </w:r>
      <w:r w:rsidR="005C7173" w:rsidRPr="0020053A">
        <w:rPr>
          <w:i/>
          <w:lang w:val="en-US"/>
        </w:rPr>
        <w:t xml:space="preserve">3GPP specifies mandatory support for UE energy saving features from </w:t>
      </w:r>
      <w:r w:rsidR="00EE0AEF" w:rsidRPr="0020053A">
        <w:rPr>
          <w:i/>
          <w:lang w:val="en-US"/>
        </w:rPr>
        <w:t xml:space="preserve">the </w:t>
      </w:r>
      <w:r w:rsidR="005E35BE" w:rsidRPr="0020053A">
        <w:rPr>
          <w:i/>
          <w:lang w:val="en-US"/>
        </w:rPr>
        <w:t>first release of</w:t>
      </w:r>
      <w:r w:rsidR="005C7173" w:rsidRPr="0020053A">
        <w:rPr>
          <w:i/>
          <w:lang w:val="en-US"/>
        </w:rPr>
        <w:t xml:space="preserve"> 6G. </w:t>
      </w:r>
    </w:p>
    <w:p w14:paraId="04827EAC" w14:textId="77777777" w:rsidR="00BD75FD" w:rsidRPr="003B58E6" w:rsidDel="0055280F" w:rsidRDefault="00BD75FD" w:rsidP="005C7173">
      <w:pPr>
        <w:rPr>
          <w:rFonts w:eastAsia="Times New Roman"/>
          <w:color w:val="000000" w:themeColor="text1"/>
          <w:lang w:val="en-US"/>
        </w:rPr>
      </w:pPr>
    </w:p>
    <w:p w14:paraId="1A60C7F6" w14:textId="62FCD15B" w:rsidR="005C7173" w:rsidRDefault="005C7173" w:rsidP="005C7173">
      <w:pPr>
        <w:pStyle w:val="Heading3"/>
        <w:rPr>
          <w:lang w:val="en-US"/>
        </w:rPr>
      </w:pPr>
      <w:r>
        <w:rPr>
          <w:lang w:val="en-US"/>
        </w:rPr>
        <w:t xml:space="preserve">Energy-efficient </w:t>
      </w:r>
      <w:r w:rsidDel="0055280F">
        <w:rPr>
          <w:lang w:val="en-US"/>
        </w:rPr>
        <w:t xml:space="preserve">PDCCH </w:t>
      </w:r>
      <w:r w:rsidR="004F4EA2">
        <w:rPr>
          <w:lang w:val="en-US"/>
        </w:rPr>
        <w:t>monito</w:t>
      </w:r>
      <w:r w:rsidR="00C16D83">
        <w:rPr>
          <w:lang w:val="en-US"/>
        </w:rPr>
        <w:t>ring</w:t>
      </w:r>
    </w:p>
    <w:p w14:paraId="35381224" w14:textId="2AF79429" w:rsidR="009F27A1" w:rsidRDefault="005C7173" w:rsidP="005C7173">
      <w:pPr>
        <w:jc w:val="both"/>
      </w:pPr>
      <w:r>
        <w:rPr>
          <w:rFonts w:eastAsia="Times New Roman"/>
          <w:color w:val="000000" w:themeColor="text1"/>
          <w:lang w:val="en-US"/>
        </w:rPr>
        <w:t xml:space="preserve">Typically, the </w:t>
      </w:r>
      <w:r w:rsidRPr="008F3D08">
        <w:rPr>
          <w:rFonts w:eastAsia="Times New Roman"/>
          <w:color w:val="000000" w:themeColor="text1"/>
          <w:lang w:val="en-US"/>
        </w:rPr>
        <w:t xml:space="preserve">largest </w:t>
      </w:r>
      <w:r>
        <w:rPr>
          <w:rFonts w:eastAsia="Times New Roman"/>
          <w:color w:val="000000" w:themeColor="text1"/>
          <w:lang w:val="en-US"/>
        </w:rPr>
        <w:t xml:space="preserve">UE modem related </w:t>
      </w:r>
      <w:r w:rsidRPr="008F3D08">
        <w:rPr>
          <w:rFonts w:eastAsia="Times New Roman"/>
          <w:color w:val="000000" w:themeColor="text1"/>
          <w:lang w:val="en-US"/>
        </w:rPr>
        <w:t xml:space="preserve">contributor to </w:t>
      </w:r>
      <w:r w:rsidR="00BB731C">
        <w:rPr>
          <w:rFonts w:eastAsia="Times New Roman"/>
          <w:color w:val="000000" w:themeColor="text1"/>
          <w:lang w:val="en-US"/>
        </w:rPr>
        <w:t xml:space="preserve">unnecessary </w:t>
      </w:r>
      <w:r w:rsidRPr="008F3D08">
        <w:rPr>
          <w:rFonts w:eastAsia="Times New Roman"/>
          <w:color w:val="000000" w:themeColor="text1"/>
          <w:lang w:val="en-US"/>
        </w:rPr>
        <w:t xml:space="preserve">power consumption is </w:t>
      </w:r>
      <w:r w:rsidRPr="00E4783E">
        <w:rPr>
          <w:rFonts w:eastAsia="Times New Roman"/>
          <w:color w:val="000000" w:themeColor="text1"/>
          <w:lang w:val="en-US"/>
        </w:rPr>
        <w:t>Physical Downlink Control Channel</w:t>
      </w:r>
      <w:r>
        <w:rPr>
          <w:rFonts w:eastAsia="Times New Roman"/>
          <w:color w:val="000000" w:themeColor="text1"/>
          <w:lang w:val="en-US"/>
        </w:rPr>
        <w:t xml:space="preserve"> (PDCCH)</w:t>
      </w:r>
      <w:r w:rsidR="00BB731C">
        <w:rPr>
          <w:rFonts w:eastAsia="Times New Roman"/>
          <w:color w:val="000000" w:themeColor="text1"/>
          <w:lang w:val="en-US"/>
        </w:rPr>
        <w:t xml:space="preserve"> </w:t>
      </w:r>
      <w:r w:rsidR="00BB731C" w:rsidRPr="008F3D08">
        <w:rPr>
          <w:rFonts w:eastAsia="Times New Roman"/>
          <w:color w:val="000000" w:themeColor="text1"/>
          <w:lang w:val="en-US"/>
        </w:rPr>
        <w:t>monitoring</w:t>
      </w:r>
      <w:r w:rsidRPr="008F3D08">
        <w:rPr>
          <w:rFonts w:eastAsia="Times New Roman"/>
          <w:color w:val="000000" w:themeColor="text1"/>
          <w:lang w:val="en-US"/>
        </w:rPr>
        <w:t>.</w:t>
      </w:r>
      <w:r>
        <w:rPr>
          <w:rFonts w:eastAsia="Times New Roman"/>
          <w:color w:val="000000" w:themeColor="text1"/>
          <w:lang w:val="en-US"/>
        </w:rPr>
        <w:t xml:space="preserve"> While </w:t>
      </w:r>
      <w:r w:rsidR="003913A2">
        <w:rPr>
          <w:rFonts w:eastAsia="Times New Roman"/>
          <w:color w:val="000000" w:themeColor="text1"/>
          <w:lang w:val="en-US"/>
        </w:rPr>
        <w:t>frequent</w:t>
      </w:r>
      <w:r>
        <w:rPr>
          <w:rFonts w:eastAsia="Times New Roman"/>
          <w:color w:val="000000" w:themeColor="text1"/>
          <w:lang w:val="en-US"/>
        </w:rPr>
        <w:t xml:space="preserve"> </w:t>
      </w:r>
      <w:r w:rsidRPr="000B5297">
        <w:rPr>
          <w:rFonts w:eastAsia="Times New Roman"/>
          <w:color w:val="000000" w:themeColor="text1"/>
          <w:lang w:val="en-US"/>
        </w:rPr>
        <w:t xml:space="preserve">PDCCH </w:t>
      </w:r>
      <w:r w:rsidR="00BB731C">
        <w:rPr>
          <w:rFonts w:eastAsia="Times New Roman"/>
          <w:color w:val="000000" w:themeColor="text1"/>
          <w:lang w:val="en-US"/>
        </w:rPr>
        <w:t xml:space="preserve">monitoring </w:t>
      </w:r>
      <w:r w:rsidRPr="000B5297">
        <w:rPr>
          <w:rFonts w:eastAsia="Times New Roman"/>
          <w:color w:val="000000" w:themeColor="text1"/>
          <w:lang w:val="en-US"/>
        </w:rPr>
        <w:t xml:space="preserve">in 5G New Radio (NR) is a critical component for </w:t>
      </w:r>
      <w:r w:rsidR="00605445">
        <w:rPr>
          <w:rFonts w:eastAsia="Times New Roman"/>
          <w:color w:val="000000" w:themeColor="text1"/>
          <w:lang w:val="en-US"/>
        </w:rPr>
        <w:t xml:space="preserve">timely </w:t>
      </w:r>
      <w:r w:rsidRPr="000B5297">
        <w:rPr>
          <w:rFonts w:eastAsia="Times New Roman"/>
          <w:color w:val="000000" w:themeColor="text1"/>
          <w:lang w:val="en-US"/>
        </w:rPr>
        <w:t>managing resource allocations and signaling for</w:t>
      </w:r>
      <w:r>
        <w:rPr>
          <w:rFonts w:eastAsia="Times New Roman"/>
          <w:color w:val="000000" w:themeColor="text1"/>
          <w:lang w:val="en-US"/>
        </w:rPr>
        <w:t xml:space="preserve"> UE</w:t>
      </w:r>
      <w:r w:rsidR="00A21D64">
        <w:rPr>
          <w:rFonts w:eastAsia="Times New Roman"/>
          <w:color w:val="000000" w:themeColor="text1"/>
          <w:lang w:val="en-US"/>
        </w:rPr>
        <w:t>s</w:t>
      </w:r>
      <w:r w:rsidR="008E44EA">
        <w:rPr>
          <w:rFonts w:eastAsia="Times New Roman"/>
          <w:color w:val="000000" w:themeColor="text1"/>
          <w:lang w:val="en-US"/>
        </w:rPr>
        <w:t xml:space="preserve"> in </w:t>
      </w:r>
      <w:r w:rsidR="00B468B5">
        <w:rPr>
          <w:rFonts w:eastAsia="Times New Roman"/>
          <w:color w:val="000000" w:themeColor="text1"/>
          <w:lang w:val="en-US"/>
        </w:rPr>
        <w:t>CONNECTED mode</w:t>
      </w:r>
      <w:r>
        <w:rPr>
          <w:rFonts w:eastAsia="Times New Roman"/>
          <w:color w:val="000000" w:themeColor="text1"/>
          <w:lang w:val="en-US"/>
        </w:rPr>
        <w:t xml:space="preserve">, it </w:t>
      </w:r>
      <w:r w:rsidR="00BB731C">
        <w:rPr>
          <w:rFonts w:eastAsia="Times New Roman"/>
          <w:color w:val="000000" w:themeColor="text1"/>
          <w:lang w:val="en-US"/>
        </w:rPr>
        <w:t xml:space="preserve">may also lead to undesired </w:t>
      </w:r>
      <w:r>
        <w:rPr>
          <w:rFonts w:eastAsia="Times New Roman"/>
          <w:color w:val="000000" w:themeColor="text1"/>
          <w:lang w:val="en-US"/>
        </w:rPr>
        <w:t xml:space="preserve">power </w:t>
      </w:r>
      <w:r w:rsidR="00F93C77">
        <w:rPr>
          <w:rFonts w:eastAsia="Times New Roman"/>
          <w:color w:val="000000" w:themeColor="text1"/>
          <w:lang w:val="en-US"/>
        </w:rPr>
        <w:t xml:space="preserve">consumption with </w:t>
      </w:r>
      <w:r w:rsidR="00471270">
        <w:rPr>
          <w:rFonts w:eastAsia="Times New Roman"/>
          <w:color w:val="000000" w:themeColor="text1"/>
          <w:lang w:val="en-US"/>
        </w:rPr>
        <w:t xml:space="preserve">aperiodic and </w:t>
      </w:r>
      <w:r w:rsidR="00F93C77" w:rsidRPr="75072DFE">
        <w:rPr>
          <w:rFonts w:eastAsia="Times New Roman"/>
          <w:color w:val="000000" w:themeColor="text1"/>
          <w:lang w:val="en-US"/>
        </w:rPr>
        <w:t>spar</w:t>
      </w:r>
      <w:r w:rsidR="163D2946" w:rsidRPr="75072DFE">
        <w:rPr>
          <w:rFonts w:eastAsia="Times New Roman"/>
          <w:color w:val="000000" w:themeColor="text1"/>
          <w:lang w:val="en-US"/>
        </w:rPr>
        <w:t>s</w:t>
      </w:r>
      <w:r w:rsidR="00F93C77" w:rsidRPr="75072DFE">
        <w:rPr>
          <w:rFonts w:eastAsia="Times New Roman"/>
          <w:color w:val="000000" w:themeColor="text1"/>
          <w:lang w:val="en-US"/>
        </w:rPr>
        <w:t>e</w:t>
      </w:r>
      <w:r w:rsidR="00F93C77">
        <w:rPr>
          <w:rFonts w:eastAsia="Times New Roman"/>
          <w:color w:val="000000" w:themeColor="text1"/>
          <w:lang w:val="en-US"/>
        </w:rPr>
        <w:t xml:space="preserve"> traffic types</w:t>
      </w:r>
      <w:r>
        <w:rPr>
          <w:rFonts w:eastAsia="Times New Roman"/>
          <w:color w:val="000000" w:themeColor="text1"/>
          <w:lang w:val="en-US"/>
        </w:rPr>
        <w:t xml:space="preserve">. </w:t>
      </w:r>
      <w:r w:rsidR="00B151AA">
        <w:rPr>
          <w:rFonts w:eastAsia="Times New Roman"/>
          <w:color w:val="000000" w:themeColor="text1"/>
          <w:lang w:val="en-US"/>
        </w:rPr>
        <w:t xml:space="preserve">As </w:t>
      </w:r>
      <w:r w:rsidR="00201E4A">
        <w:rPr>
          <w:rFonts w:eastAsia="Times New Roman"/>
          <w:color w:val="000000" w:themeColor="text1"/>
          <w:lang w:val="en-US"/>
        </w:rPr>
        <w:t>previously</w:t>
      </w:r>
      <w:r w:rsidR="00B151AA">
        <w:rPr>
          <w:rFonts w:eastAsia="Times New Roman"/>
          <w:color w:val="000000" w:themeColor="text1"/>
          <w:lang w:val="en-US"/>
        </w:rPr>
        <w:t xml:space="preserve"> </w:t>
      </w:r>
      <w:r w:rsidR="00BB731C">
        <w:rPr>
          <w:rFonts w:eastAsia="Times New Roman"/>
          <w:color w:val="000000" w:themeColor="text1"/>
          <w:lang w:val="en-US"/>
        </w:rPr>
        <w:t>discussed</w:t>
      </w:r>
      <w:r w:rsidR="00B151AA">
        <w:rPr>
          <w:rFonts w:eastAsia="Times New Roman"/>
          <w:color w:val="000000" w:themeColor="text1"/>
          <w:lang w:val="en-US"/>
        </w:rPr>
        <w:t xml:space="preserve">, </w:t>
      </w:r>
      <w:r w:rsidR="00BB731C">
        <w:rPr>
          <w:rFonts w:eastAsia="Times New Roman"/>
          <w:color w:val="000000" w:themeColor="text1"/>
          <w:lang w:val="en-US"/>
        </w:rPr>
        <w:t>reducing</w:t>
      </w:r>
      <w:r w:rsidR="00B151AA">
        <w:rPr>
          <w:rFonts w:eastAsia="Times New Roman"/>
          <w:color w:val="000000" w:themeColor="text1"/>
          <w:lang w:val="en-US"/>
        </w:rPr>
        <w:t xml:space="preserve"> </w:t>
      </w:r>
      <w:r w:rsidR="00BB731C">
        <w:rPr>
          <w:rFonts w:eastAsia="Times New Roman"/>
          <w:color w:val="000000" w:themeColor="text1"/>
          <w:lang w:val="en-US"/>
        </w:rPr>
        <w:t xml:space="preserve">PDCCH </w:t>
      </w:r>
      <w:r w:rsidR="00B151AA" w:rsidRPr="008F3D08">
        <w:rPr>
          <w:rFonts w:eastAsia="Times New Roman"/>
          <w:color w:val="000000" w:themeColor="text1"/>
          <w:lang w:val="en-US"/>
        </w:rPr>
        <w:t>monitoring</w:t>
      </w:r>
      <w:r w:rsidR="002128FB">
        <w:rPr>
          <w:rFonts w:eastAsia="Times New Roman"/>
          <w:color w:val="000000" w:themeColor="text1"/>
          <w:lang w:val="en-US"/>
        </w:rPr>
        <w:t xml:space="preserve"> </w:t>
      </w:r>
      <w:r w:rsidR="00BB731C">
        <w:rPr>
          <w:rFonts w:eastAsia="Times New Roman"/>
          <w:color w:val="000000" w:themeColor="text1"/>
          <w:lang w:val="en-US"/>
        </w:rPr>
        <w:t xml:space="preserve">in </w:t>
      </w:r>
      <w:r w:rsidR="006E24D1">
        <w:rPr>
          <w:rFonts w:eastAsia="Times New Roman"/>
          <w:color w:val="000000" w:themeColor="text1"/>
          <w:lang w:val="en-US"/>
        </w:rPr>
        <w:t xml:space="preserve">both </w:t>
      </w:r>
      <w:r w:rsidR="00BB731C">
        <w:rPr>
          <w:rFonts w:eastAsia="Times New Roman"/>
          <w:color w:val="000000" w:themeColor="text1"/>
          <w:lang w:val="en-US"/>
        </w:rPr>
        <w:t xml:space="preserve">CONNECTED </w:t>
      </w:r>
      <w:r w:rsidR="00B468B5">
        <w:rPr>
          <w:rFonts w:eastAsia="Times New Roman"/>
          <w:color w:val="000000" w:themeColor="text1"/>
          <w:lang w:val="en-US"/>
        </w:rPr>
        <w:t xml:space="preserve">and IDLE/INACTIVE </w:t>
      </w:r>
      <w:r w:rsidR="00BB731C">
        <w:rPr>
          <w:rFonts w:eastAsia="Times New Roman"/>
          <w:color w:val="000000" w:themeColor="text1"/>
          <w:lang w:val="en-US"/>
        </w:rPr>
        <w:t>mode</w:t>
      </w:r>
      <w:r w:rsidR="00F72E3B">
        <w:rPr>
          <w:rFonts w:eastAsia="Times New Roman"/>
          <w:color w:val="000000" w:themeColor="text1"/>
          <w:lang w:val="en-US"/>
        </w:rPr>
        <w:t>s</w:t>
      </w:r>
      <w:r w:rsidR="00BB731C">
        <w:rPr>
          <w:rFonts w:eastAsia="Times New Roman"/>
          <w:color w:val="000000" w:themeColor="text1"/>
          <w:lang w:val="en-US"/>
        </w:rPr>
        <w:t xml:space="preserve"> has </w:t>
      </w:r>
      <w:r w:rsidR="00DA1A70">
        <w:rPr>
          <w:rFonts w:eastAsia="Times New Roman"/>
          <w:color w:val="000000" w:themeColor="text1"/>
          <w:lang w:val="en-US"/>
        </w:rPr>
        <w:t xml:space="preserve">been a </w:t>
      </w:r>
      <w:r w:rsidR="00FE7FD7">
        <w:rPr>
          <w:rFonts w:eastAsia="Times New Roman"/>
          <w:color w:val="000000" w:themeColor="text1"/>
          <w:lang w:val="en-US"/>
        </w:rPr>
        <w:t>significant focus</w:t>
      </w:r>
      <w:r w:rsidR="00BB731C">
        <w:rPr>
          <w:rFonts w:eastAsia="Times New Roman"/>
          <w:color w:val="000000" w:themeColor="text1"/>
          <w:lang w:val="en-US"/>
        </w:rPr>
        <w:t xml:space="preserve"> in 5G</w:t>
      </w:r>
      <w:r w:rsidR="00A07CA9">
        <w:rPr>
          <w:rFonts w:eastAsia="Times New Roman"/>
          <w:color w:val="000000" w:themeColor="text1"/>
          <w:lang w:val="en-US"/>
        </w:rPr>
        <w:t xml:space="preserve">, </w:t>
      </w:r>
      <w:r w:rsidR="00181ACD" w:rsidRPr="00F42FEA">
        <w:rPr>
          <w:rFonts w:eastAsia="Times New Roman"/>
          <w:color w:val="000000" w:themeColor="text1"/>
        </w:rPr>
        <w:t>resulting</w:t>
      </w:r>
      <w:r w:rsidR="00F42FEA" w:rsidRPr="00F42FEA">
        <w:rPr>
          <w:rFonts w:eastAsia="Times New Roman"/>
          <w:color w:val="000000" w:themeColor="text1"/>
        </w:rPr>
        <w:t xml:space="preserve"> in the introduction of several</w:t>
      </w:r>
      <w:r w:rsidR="00A07CA9" w:rsidRPr="00F42FEA">
        <w:rPr>
          <w:rFonts w:eastAsia="Times New Roman"/>
          <w:color w:val="000000" w:themeColor="text1"/>
        </w:rPr>
        <w:t xml:space="preserve"> </w:t>
      </w:r>
      <w:r w:rsidR="00094EEC" w:rsidRPr="00F42FEA">
        <w:rPr>
          <w:rFonts w:eastAsia="Times New Roman"/>
          <w:color w:val="000000" w:themeColor="text1"/>
        </w:rPr>
        <w:t xml:space="preserve">related </w:t>
      </w:r>
      <w:r w:rsidR="00A07CA9" w:rsidRPr="00F42FEA">
        <w:rPr>
          <w:rFonts w:eastAsia="Times New Roman"/>
          <w:color w:val="000000" w:themeColor="text1"/>
        </w:rPr>
        <w:t>enhancements</w:t>
      </w:r>
      <w:r w:rsidR="00BB731C">
        <w:rPr>
          <w:rFonts w:eastAsia="Times New Roman"/>
          <w:color w:val="000000" w:themeColor="text1"/>
          <w:lang w:val="en-US"/>
        </w:rPr>
        <w:t xml:space="preserve">. </w:t>
      </w:r>
      <w:r w:rsidR="00F05372">
        <w:rPr>
          <w:rFonts w:eastAsia="Times New Roman"/>
          <w:color w:val="000000" w:themeColor="text1"/>
          <w:lang w:val="en-US"/>
        </w:rPr>
        <w:t>St</w:t>
      </w:r>
      <w:r w:rsidR="00D77E4F">
        <w:rPr>
          <w:rFonts w:eastAsia="Times New Roman"/>
          <w:color w:val="000000" w:themeColor="text1"/>
          <w:lang w:val="en-US"/>
        </w:rPr>
        <w:t>udying mechanisms</w:t>
      </w:r>
      <w:r w:rsidR="00BB731C">
        <w:rPr>
          <w:rFonts w:eastAsia="Times New Roman"/>
          <w:color w:val="000000" w:themeColor="text1"/>
          <w:lang w:val="en-US"/>
        </w:rPr>
        <w:t xml:space="preserve"> to enable minimizing </w:t>
      </w:r>
      <w:r w:rsidR="00F93C77">
        <w:rPr>
          <w:rFonts w:eastAsia="Times New Roman"/>
          <w:color w:val="000000" w:themeColor="text1"/>
          <w:lang w:val="en-US"/>
        </w:rPr>
        <w:t xml:space="preserve">the </w:t>
      </w:r>
      <w:r w:rsidR="00BB731C">
        <w:rPr>
          <w:rFonts w:eastAsia="Times New Roman"/>
          <w:color w:val="000000" w:themeColor="text1"/>
          <w:lang w:val="en-US"/>
        </w:rPr>
        <w:t>unnecessary</w:t>
      </w:r>
      <w:r w:rsidR="00993C98">
        <w:rPr>
          <w:rFonts w:eastAsia="Times New Roman"/>
          <w:color w:val="000000" w:themeColor="text1"/>
          <w:lang w:val="en-US"/>
        </w:rPr>
        <w:t xml:space="preserve"> </w:t>
      </w:r>
      <w:r w:rsidR="00BB731C">
        <w:rPr>
          <w:rFonts w:eastAsia="Times New Roman"/>
          <w:color w:val="000000" w:themeColor="text1"/>
          <w:lang w:val="en-US"/>
        </w:rPr>
        <w:t>PDCCH monitoring for UE power saving</w:t>
      </w:r>
      <w:r w:rsidR="00DF4B69">
        <w:rPr>
          <w:rFonts w:eastAsia="Times New Roman"/>
          <w:color w:val="000000" w:themeColor="text1"/>
          <w:lang w:val="en-US"/>
        </w:rPr>
        <w:t xml:space="preserve"> while</w:t>
      </w:r>
      <w:r w:rsidR="00BB731C">
        <w:rPr>
          <w:rFonts w:eastAsia="Times New Roman"/>
          <w:color w:val="000000" w:themeColor="text1"/>
          <w:lang w:val="en-US"/>
        </w:rPr>
        <w:t xml:space="preserve"> accounting </w:t>
      </w:r>
      <w:r w:rsidR="00DF4B69">
        <w:rPr>
          <w:rFonts w:eastAsia="Times New Roman"/>
          <w:color w:val="000000" w:themeColor="text1"/>
          <w:lang w:val="en-US"/>
        </w:rPr>
        <w:t xml:space="preserve">for </w:t>
      </w:r>
      <w:r w:rsidR="00BB731C">
        <w:rPr>
          <w:rFonts w:eastAsia="Times New Roman"/>
          <w:color w:val="000000" w:themeColor="text1"/>
          <w:lang w:val="en-US"/>
        </w:rPr>
        <w:t>different types of traffic scenarios</w:t>
      </w:r>
      <w:r w:rsidR="0046003B">
        <w:rPr>
          <w:rFonts w:eastAsia="Times New Roman"/>
          <w:color w:val="000000" w:themeColor="text1"/>
          <w:lang w:val="en-US"/>
        </w:rPr>
        <w:t xml:space="preserve"> </w:t>
      </w:r>
      <w:r w:rsidR="00AC4EC7">
        <w:rPr>
          <w:rFonts w:eastAsia="Times New Roman"/>
          <w:color w:val="000000" w:themeColor="text1"/>
          <w:lang w:val="en-US"/>
        </w:rPr>
        <w:t xml:space="preserve">and </w:t>
      </w:r>
      <w:r w:rsidR="0046003B">
        <w:rPr>
          <w:rFonts w:eastAsia="Times New Roman"/>
          <w:color w:val="000000" w:themeColor="text1"/>
          <w:lang w:val="en-US"/>
        </w:rPr>
        <w:t xml:space="preserve">without penalizing </w:t>
      </w:r>
      <w:r w:rsidR="00AC4EC7">
        <w:rPr>
          <w:rFonts w:eastAsia="Times New Roman"/>
          <w:color w:val="000000" w:themeColor="text1"/>
          <w:lang w:val="en-US"/>
        </w:rPr>
        <w:t>packet latency</w:t>
      </w:r>
      <w:r w:rsidR="00BB731C">
        <w:rPr>
          <w:rFonts w:eastAsia="Times New Roman"/>
          <w:color w:val="000000" w:themeColor="text1"/>
          <w:lang w:val="en-US"/>
        </w:rPr>
        <w:t>, should be also in focus for 6G. Well established methods such a</w:t>
      </w:r>
      <w:r w:rsidR="00F93C77">
        <w:rPr>
          <w:rFonts w:eastAsia="Times New Roman"/>
          <w:color w:val="000000" w:themeColor="text1"/>
          <w:lang w:val="en-US"/>
        </w:rPr>
        <w:t>s C-</w:t>
      </w:r>
      <w:proofErr w:type="gramStart"/>
      <w:r w:rsidR="00F93C77">
        <w:rPr>
          <w:rFonts w:eastAsia="Times New Roman"/>
          <w:color w:val="000000" w:themeColor="text1"/>
          <w:lang w:val="en-US"/>
        </w:rPr>
        <w:t>DRX,</w:t>
      </w:r>
      <w:proofErr w:type="gramEnd"/>
      <w:r w:rsidR="00F93C77">
        <w:rPr>
          <w:rFonts w:eastAsia="Times New Roman"/>
          <w:color w:val="000000" w:themeColor="text1"/>
          <w:lang w:val="en-US"/>
        </w:rPr>
        <w:t xml:space="preserve"> PDCCH monitoring adaptation together with WUS</w:t>
      </w:r>
      <w:r w:rsidR="00471270">
        <w:rPr>
          <w:rFonts w:eastAsia="Times New Roman"/>
          <w:color w:val="000000" w:themeColor="text1"/>
          <w:lang w:val="en-US"/>
        </w:rPr>
        <w:t>-</w:t>
      </w:r>
      <w:r w:rsidR="00F93C77">
        <w:rPr>
          <w:rFonts w:eastAsia="Times New Roman"/>
          <w:color w:val="000000" w:themeColor="text1"/>
          <w:lang w:val="en-US"/>
        </w:rPr>
        <w:t>based operation should be studied to enable energy efficient UE operation in 6G</w:t>
      </w:r>
      <w:r w:rsidR="00F93C77">
        <w:t>.</w:t>
      </w:r>
      <w:r w:rsidR="006F11F8">
        <w:t xml:space="preserve"> </w:t>
      </w:r>
    </w:p>
    <w:p w14:paraId="0DE3F15A" w14:textId="3D63B9C2" w:rsidR="005C7173" w:rsidRPr="0020053A" w:rsidRDefault="0020053A">
      <w:pPr>
        <w:jc w:val="both"/>
        <w:rPr>
          <w:i/>
          <w:lang w:val="en-US"/>
        </w:rPr>
      </w:pPr>
      <w:r w:rsidRPr="0020053A">
        <w:rPr>
          <w:b/>
          <w:bCs/>
          <w:i/>
          <w:iCs/>
        </w:rPr>
        <w:t>Observation 4:</w:t>
      </w:r>
      <w:r>
        <w:rPr>
          <w:i/>
          <w:iCs/>
        </w:rPr>
        <w:t xml:space="preserve"> </w:t>
      </w:r>
      <w:r w:rsidR="00EA705D">
        <w:rPr>
          <w:i/>
          <w:lang w:val="en-US"/>
        </w:rPr>
        <w:t>It</w:t>
      </w:r>
      <w:r w:rsidR="006F11F8" w:rsidRPr="004F16E6">
        <w:rPr>
          <w:i/>
          <w:lang w:val="en-US"/>
        </w:rPr>
        <w:t xml:space="preserve"> is important to avoid defining </w:t>
      </w:r>
      <w:r w:rsidR="001F2A0D" w:rsidRPr="004F16E6">
        <w:rPr>
          <w:i/>
          <w:lang w:val="en-US"/>
        </w:rPr>
        <w:t>multiple features with overlapping effect for PDCCH monitoring reduction</w:t>
      </w:r>
      <w:r w:rsidR="00D57922" w:rsidRPr="004F16E6">
        <w:rPr>
          <w:i/>
          <w:lang w:val="en-US"/>
        </w:rPr>
        <w:t xml:space="preserve"> in 6G</w:t>
      </w:r>
      <w:r w:rsidR="006F11F8" w:rsidRPr="004F16E6">
        <w:rPr>
          <w:i/>
          <w:lang w:val="en-US"/>
        </w:rPr>
        <w:t>.</w:t>
      </w:r>
      <w:r w:rsidR="0042698A" w:rsidRPr="0020053A">
        <w:rPr>
          <w:i/>
        </w:rPr>
        <w:t xml:space="preserve"> </w:t>
      </w:r>
    </w:p>
    <w:p w14:paraId="7CAEBA05" w14:textId="6FCA969B" w:rsidR="005C7173" w:rsidRPr="0020053A" w:rsidRDefault="0020053A" w:rsidP="00AE414C">
      <w:pPr>
        <w:jc w:val="both"/>
        <w:rPr>
          <w:i/>
        </w:rPr>
      </w:pPr>
      <w:r w:rsidRPr="0020053A">
        <w:rPr>
          <w:b/>
          <w:i/>
          <w:iCs/>
          <w:lang w:val="en-US"/>
        </w:rPr>
        <w:t xml:space="preserve">Proposal </w:t>
      </w:r>
      <w:r>
        <w:rPr>
          <w:b/>
          <w:i/>
          <w:iCs/>
          <w:lang w:val="en-US"/>
        </w:rPr>
        <w:t>14</w:t>
      </w:r>
      <w:r w:rsidRPr="0020053A">
        <w:rPr>
          <w:b/>
          <w:i/>
          <w:iCs/>
          <w:lang w:val="en-US"/>
        </w:rPr>
        <w:t xml:space="preserve">: </w:t>
      </w:r>
      <w:r w:rsidR="006254CD" w:rsidRPr="0020053A">
        <w:rPr>
          <w:i/>
        </w:rPr>
        <w:t xml:space="preserve">RAN1 </w:t>
      </w:r>
      <w:r w:rsidR="005C7173" w:rsidRPr="0020053A">
        <w:rPr>
          <w:i/>
        </w:rPr>
        <w:t xml:space="preserve">to study </w:t>
      </w:r>
      <w:r w:rsidR="00626F94" w:rsidRPr="0020053A">
        <w:rPr>
          <w:i/>
        </w:rPr>
        <w:t>streamlined</w:t>
      </w:r>
      <w:r w:rsidR="005C7173" w:rsidRPr="0020053A">
        <w:rPr>
          <w:i/>
        </w:rPr>
        <w:t xml:space="preserve"> mechanisms </w:t>
      </w:r>
      <w:r w:rsidR="00F93C77" w:rsidRPr="0020053A">
        <w:rPr>
          <w:i/>
        </w:rPr>
        <w:t xml:space="preserve">to </w:t>
      </w:r>
      <w:r w:rsidR="00A0305B" w:rsidRPr="0020053A">
        <w:rPr>
          <w:i/>
        </w:rPr>
        <w:t>enable</w:t>
      </w:r>
      <w:r w:rsidR="00471270" w:rsidRPr="0020053A">
        <w:rPr>
          <w:i/>
        </w:rPr>
        <w:t xml:space="preserve"> PDCCH monitoring</w:t>
      </w:r>
      <w:r w:rsidR="00A0305B" w:rsidRPr="0020053A">
        <w:rPr>
          <w:i/>
        </w:rPr>
        <w:t xml:space="preserve"> </w:t>
      </w:r>
      <w:r w:rsidR="0047082A" w:rsidRPr="0020053A">
        <w:rPr>
          <w:i/>
        </w:rPr>
        <w:t xml:space="preserve">in 6G </w:t>
      </w:r>
      <w:r w:rsidR="00A0305B" w:rsidRPr="0020053A">
        <w:rPr>
          <w:i/>
        </w:rPr>
        <w:t>only when needed</w:t>
      </w:r>
      <w:r w:rsidR="00174225" w:rsidRPr="0020053A">
        <w:rPr>
          <w:i/>
        </w:rPr>
        <w:t xml:space="preserve">, </w:t>
      </w:r>
      <w:r w:rsidR="008C194A" w:rsidRPr="0020053A">
        <w:rPr>
          <w:i/>
        </w:rPr>
        <w:t>leveraging</w:t>
      </w:r>
      <w:r w:rsidR="008520CD" w:rsidRPr="0020053A">
        <w:rPr>
          <w:i/>
        </w:rPr>
        <w:t xml:space="preserve"> </w:t>
      </w:r>
      <w:r w:rsidR="00174225" w:rsidRPr="0020053A">
        <w:rPr>
          <w:i/>
        </w:rPr>
        <w:t xml:space="preserve">5G techniques </w:t>
      </w:r>
      <w:r w:rsidR="008B0901" w:rsidRPr="0020053A">
        <w:rPr>
          <w:i/>
        </w:rPr>
        <w:t xml:space="preserve">for </w:t>
      </w:r>
      <w:r w:rsidR="002F5559" w:rsidRPr="0020053A">
        <w:rPr>
          <w:i/>
        </w:rPr>
        <w:t>limiting</w:t>
      </w:r>
      <w:r w:rsidR="00174225" w:rsidRPr="0020053A">
        <w:rPr>
          <w:i/>
        </w:rPr>
        <w:t xml:space="preserve"> unnecessary PDCCH monitoring </w:t>
      </w:r>
      <w:r w:rsidR="002F5559" w:rsidRPr="0020053A">
        <w:rPr>
          <w:i/>
        </w:rPr>
        <w:t>while</w:t>
      </w:r>
      <w:r w:rsidR="009308B4" w:rsidRPr="0020053A">
        <w:rPr>
          <w:i/>
        </w:rPr>
        <w:t xml:space="preserve"> avoiding </w:t>
      </w:r>
      <w:r w:rsidR="009308B4" w:rsidRPr="0020053A">
        <w:rPr>
          <w:i/>
        </w:rPr>
        <w:t>overlapping features</w:t>
      </w:r>
      <w:r w:rsidR="005C7173" w:rsidRPr="0020053A" w:rsidDel="00B41E61">
        <w:rPr>
          <w:i/>
        </w:rPr>
        <w:t>.</w:t>
      </w:r>
    </w:p>
    <w:p w14:paraId="27759D4D" w14:textId="77777777" w:rsidR="00BD75FD" w:rsidRPr="00F144CD" w:rsidRDefault="00BD75FD" w:rsidP="004F16E6">
      <w:pPr>
        <w:rPr>
          <w:lang w:val="en-US"/>
        </w:rPr>
      </w:pPr>
    </w:p>
    <w:p w14:paraId="56235816" w14:textId="43AF28C7" w:rsidR="005C7173" w:rsidRDefault="00AE1CE4" w:rsidP="005C7173">
      <w:pPr>
        <w:pStyle w:val="Heading3"/>
        <w:rPr>
          <w:lang w:val="en-US"/>
        </w:rPr>
      </w:pPr>
      <w:r>
        <w:rPr>
          <w:lang w:val="en-US"/>
        </w:rPr>
        <w:t xml:space="preserve">6G </w:t>
      </w:r>
      <w:r w:rsidR="005C7173">
        <w:rPr>
          <w:lang w:val="en-US"/>
        </w:rPr>
        <w:t>Low power wake-up signal</w:t>
      </w:r>
      <w:r>
        <w:rPr>
          <w:lang w:val="en-US"/>
        </w:rPr>
        <w:t xml:space="preserve"> and receiver</w:t>
      </w:r>
    </w:p>
    <w:p w14:paraId="24F73104" w14:textId="1B5F50E9" w:rsidR="005C7173" w:rsidRDefault="005C7173" w:rsidP="00EE3C24">
      <w:pPr>
        <w:tabs>
          <w:tab w:val="left" w:pos="720"/>
        </w:tabs>
        <w:spacing w:line="259" w:lineRule="auto"/>
        <w:jc w:val="both"/>
      </w:pPr>
      <w:r>
        <w:t xml:space="preserve">Rel-19 specified LP-WUS/SS for paging monitoring reduction and enabled serving cell RRM measurement offloading from MR to </w:t>
      </w:r>
      <w:r w:rsidR="27D85DF2">
        <w:t>WU</w:t>
      </w:r>
      <w:r>
        <w:t xml:space="preserve">R in RRC IDLE/INACTIVE. However, </w:t>
      </w:r>
      <w:proofErr w:type="gramStart"/>
      <w:r w:rsidR="00F32690">
        <w:t>in order</w:t>
      </w:r>
      <w:r>
        <w:t xml:space="preserve"> to</w:t>
      </w:r>
      <w:proofErr w:type="gramEnd"/>
      <w:r>
        <w:t xml:space="preserve"> optimize the WUR power consumption the receiver sensitivity was relaxed</w:t>
      </w:r>
      <w:r w:rsidR="009B16F9">
        <w:t>,</w:t>
      </w:r>
      <w:r>
        <w:t xml:space="preserve"> and </w:t>
      </w:r>
      <w:r w:rsidR="00F32690">
        <w:t>that together</w:t>
      </w:r>
      <w:r>
        <w:t xml:space="preserve"> with the low complexity signal design (to enable low complexity WUR)</w:t>
      </w:r>
      <w:r w:rsidR="000041FA">
        <w:t xml:space="preserve"> makes</w:t>
      </w:r>
      <w:r w:rsidR="00F32690">
        <w:t xml:space="preserve"> it not practical to achieve </w:t>
      </w:r>
      <w:r>
        <w:t xml:space="preserve">full coverage reliably with WUS. Hence, LP-WUS monitoring operation is </w:t>
      </w:r>
      <w:r w:rsidR="00BA22DD">
        <w:t>essentially</w:t>
      </w:r>
      <w:r>
        <w:t xml:space="preserve"> disabled at cell edges, and normal MR based operations are resumed. In context of 6G WUS, enabling better coverage with </w:t>
      </w:r>
      <w:r w:rsidR="063AC98B">
        <w:t>smaller</w:t>
      </w:r>
      <w:r>
        <w:t xml:space="preserve"> footprint of the signal </w:t>
      </w:r>
      <w:r w:rsidR="009B4E0B" w:rsidRPr="009B4E0B">
        <w:t>(</w:t>
      </w:r>
      <w:r w:rsidR="13ECF514">
        <w:t>i.e. a shorter duration signal requiring fewer</w:t>
      </w:r>
      <w:r w:rsidR="00FF0C52">
        <w:t xml:space="preserve"> </w:t>
      </w:r>
      <w:r w:rsidR="009B4E0B" w:rsidRPr="009B4E0B">
        <w:t>REs)</w:t>
      </w:r>
      <w:r>
        <w:t xml:space="preserve"> could help to exten</w:t>
      </w:r>
      <w:r w:rsidR="14A54777">
        <w:t>d</w:t>
      </w:r>
      <w:r>
        <w:t xml:space="preserve"> the power saving benefits of WUS-based paging monitoring and PDCCH monitoring to </w:t>
      </w:r>
      <w:r w:rsidR="307BB691">
        <w:t>the</w:t>
      </w:r>
      <w:r>
        <w:t xml:space="preserve"> whole cell. Furthermore, with extended </w:t>
      </w:r>
      <w:r w:rsidR="004E6D0F">
        <w:t>WUS/</w:t>
      </w:r>
      <w:r>
        <w:t>WUR capabilities in 6G,</w:t>
      </w:r>
      <w:r w:rsidR="00EF177A">
        <w:t xml:space="preserve"> </w:t>
      </w:r>
      <w:r w:rsidR="007A726B">
        <w:t>WUS/</w:t>
      </w:r>
      <w:r>
        <w:t xml:space="preserve">WUR could be capable of carrying out </w:t>
      </w:r>
      <w:r w:rsidR="49691301">
        <w:t xml:space="preserve">additional </w:t>
      </w:r>
      <w:r>
        <w:t>neighbour cell search/measurements</w:t>
      </w:r>
      <w:r w:rsidR="00E433CF">
        <w:t xml:space="preserve"> </w:t>
      </w:r>
      <w:r w:rsidR="0060617A">
        <w:t xml:space="preserve">in </w:t>
      </w:r>
      <w:r w:rsidR="00C27FB4">
        <w:t>IDLE/INACTIVE</w:t>
      </w:r>
      <w:r w:rsidR="00E1190C">
        <w:t xml:space="preserve"> </w:t>
      </w:r>
      <w:r w:rsidR="00C572E5">
        <w:t>state</w:t>
      </w:r>
      <w:r w:rsidR="007A726B">
        <w:t xml:space="preserve">s </w:t>
      </w:r>
      <w:r w:rsidR="00E1190C">
        <w:t xml:space="preserve">and </w:t>
      </w:r>
      <w:r w:rsidR="00E3101D">
        <w:t>relaxing</w:t>
      </w:r>
      <w:r w:rsidR="00661681">
        <w:t xml:space="preserve">/offloading </w:t>
      </w:r>
      <w:r w:rsidR="007A726B">
        <w:t xml:space="preserve">L1/CSI </w:t>
      </w:r>
      <w:r w:rsidR="00EF177A">
        <w:t xml:space="preserve">measurements </w:t>
      </w:r>
      <w:r w:rsidR="007A726B">
        <w:t xml:space="preserve">in CONNECTED </w:t>
      </w:r>
      <w:r w:rsidR="00C572E5">
        <w:t>state</w:t>
      </w:r>
      <w:r w:rsidR="007A726B">
        <w:t xml:space="preserve"> </w:t>
      </w:r>
      <w:r w:rsidR="00EF177A">
        <w:t>(e.g., during periods of low data activities). This</w:t>
      </w:r>
      <w:r>
        <w:t xml:space="preserve"> </w:t>
      </w:r>
      <w:r w:rsidR="00EF177A">
        <w:t xml:space="preserve">allows the </w:t>
      </w:r>
      <w:r>
        <w:t>UE to operate in more power efficient manner mo</w:t>
      </w:r>
      <w:r w:rsidR="65C5522F">
        <w:t>re</w:t>
      </w:r>
      <w:r>
        <w:t xml:space="preserve"> of the time. Evidently WUR complexity is a trade-off with power consumption, but the overall benefit </w:t>
      </w:r>
      <w:r w:rsidR="71B3D718">
        <w:t>is expected to</w:t>
      </w:r>
      <w:r>
        <w:t xml:space="preserve"> </w:t>
      </w:r>
      <w:r w:rsidR="00DC7083">
        <w:t>larger,</w:t>
      </w:r>
      <w:r>
        <w:t xml:space="preserve"> and </w:t>
      </w:r>
      <w:r w:rsidR="003E062C">
        <w:t xml:space="preserve">the monitoring/measurement </w:t>
      </w:r>
      <w:r>
        <w:t>procedure</w:t>
      </w:r>
      <w:r w:rsidR="003E062C">
        <w:t>s</w:t>
      </w:r>
      <w:r>
        <w:t xml:space="preserve"> could be simplified. </w:t>
      </w:r>
    </w:p>
    <w:p w14:paraId="03307C89" w14:textId="6ED4B36A" w:rsidR="00A4446C" w:rsidRDefault="00A4446C" w:rsidP="005C7173">
      <w:pPr>
        <w:tabs>
          <w:tab w:val="left" w:pos="720"/>
        </w:tabs>
        <w:jc w:val="both"/>
      </w:pPr>
      <w:r>
        <w:t>Furthermore, given the power saving gain</w:t>
      </w:r>
      <w:r w:rsidR="0086281D">
        <w:t>s</w:t>
      </w:r>
      <w:r>
        <w:t xml:space="preserve"> </w:t>
      </w:r>
      <w:r w:rsidR="0086281D">
        <w:t xml:space="preserve">shown in </w:t>
      </w:r>
      <w:r w:rsidR="00E77A98">
        <w:t>NR</w:t>
      </w:r>
      <w:r w:rsidR="007D3384">
        <w:t xml:space="preserve">, evaluating the applicability </w:t>
      </w:r>
      <w:r w:rsidR="7DBDA61A">
        <w:t>WUS to</w:t>
      </w:r>
      <w:r w:rsidR="1FE1881B">
        <w:t xml:space="preserve"> </w:t>
      </w:r>
      <w:r w:rsidR="18669A42">
        <w:t>a</w:t>
      </w:r>
      <w:r w:rsidR="1FE1881B">
        <w:t xml:space="preserve"> wide</w:t>
      </w:r>
      <w:r w:rsidR="3F92E918">
        <w:t>r</w:t>
      </w:r>
      <w:r w:rsidR="007D3384">
        <w:t xml:space="preserve"> range of </w:t>
      </w:r>
      <w:r w:rsidR="69C97723">
        <w:t xml:space="preserve">6G </w:t>
      </w:r>
      <w:r w:rsidR="007D3384">
        <w:t xml:space="preserve">operations could be </w:t>
      </w:r>
      <w:r w:rsidR="001B44A7">
        <w:t xml:space="preserve">beneficial. </w:t>
      </w:r>
      <w:r w:rsidR="00BA3959">
        <w:t xml:space="preserve">This includes </w:t>
      </w:r>
      <w:r w:rsidR="00DB5C93">
        <w:t xml:space="preserve">the indications to </w:t>
      </w:r>
      <w:r w:rsidR="00BA3959">
        <w:t>dynamic chang</w:t>
      </w:r>
      <w:r w:rsidR="00DB5C93">
        <w:t xml:space="preserve">es </w:t>
      </w:r>
      <w:r w:rsidR="00BA3959">
        <w:t>of the configurations</w:t>
      </w:r>
      <w:r w:rsidR="00DB5C93">
        <w:t xml:space="preserve"> (in different </w:t>
      </w:r>
      <w:r w:rsidR="00AE170E">
        <w:t>UE</w:t>
      </w:r>
      <w:r w:rsidR="00DB5C93">
        <w:t xml:space="preserve"> states)</w:t>
      </w:r>
      <w:r w:rsidR="00BA3959">
        <w:t xml:space="preserve">, </w:t>
      </w:r>
      <w:r w:rsidR="00E87A5F">
        <w:t>measurements</w:t>
      </w:r>
      <w:r w:rsidR="00E51570">
        <w:t xml:space="preserve"> relaxation/offloading,</w:t>
      </w:r>
      <w:r w:rsidR="00E87A5F">
        <w:t xml:space="preserve"> </w:t>
      </w:r>
      <w:r w:rsidR="00E51570">
        <w:t xml:space="preserve">and </w:t>
      </w:r>
      <w:r w:rsidR="00C95D55">
        <w:t xml:space="preserve">sending </w:t>
      </w:r>
      <w:r w:rsidR="00BA3959">
        <w:t xml:space="preserve">paging </w:t>
      </w:r>
      <w:r w:rsidR="00C95D55">
        <w:t>messages</w:t>
      </w:r>
      <w:r w:rsidR="00E51570">
        <w:t xml:space="preserve"> and</w:t>
      </w:r>
      <w:r w:rsidR="00C95D55">
        <w:t xml:space="preserve"> </w:t>
      </w:r>
      <w:r w:rsidR="006406B6">
        <w:t>control information</w:t>
      </w:r>
      <w:r w:rsidR="00BA3959">
        <w:t xml:space="preserve"> via LP signals</w:t>
      </w:r>
      <w:r w:rsidR="001B6C1C">
        <w:t>.</w:t>
      </w:r>
      <w:r w:rsidR="00BA3959">
        <w:t xml:space="preserve">  </w:t>
      </w:r>
    </w:p>
    <w:p w14:paraId="3A2024F2" w14:textId="18C525F1" w:rsidR="005C7173" w:rsidRPr="0020053A" w:rsidRDefault="0020053A">
      <w:pPr>
        <w:jc w:val="both"/>
        <w:rPr>
          <w:i/>
        </w:rPr>
      </w:pPr>
      <w:r w:rsidRPr="0020053A">
        <w:rPr>
          <w:b/>
          <w:i/>
          <w:iCs/>
          <w:lang w:val="en-US"/>
        </w:rPr>
        <w:t xml:space="preserve">Proposal </w:t>
      </w:r>
      <w:r>
        <w:rPr>
          <w:b/>
          <w:i/>
          <w:iCs/>
          <w:lang w:val="en-US"/>
        </w:rPr>
        <w:t>15</w:t>
      </w:r>
      <w:r w:rsidR="005C7173" w:rsidRPr="0020053A" w:rsidDel="00EE3C24">
        <w:rPr>
          <w:b/>
          <w:i/>
          <w:lang w:val="en-US"/>
        </w:rPr>
        <w:t xml:space="preserve">: </w:t>
      </w:r>
      <w:r w:rsidR="008E6302" w:rsidRPr="0020053A">
        <w:rPr>
          <w:i/>
        </w:rPr>
        <w:t>6G SI to study feasibility of WUS/WUR design with improved coverage, reduced footprint and extended applicability to other operations and measurements</w:t>
      </w:r>
      <w:r w:rsidR="005C7173" w:rsidRPr="0020053A">
        <w:rPr>
          <w:i/>
        </w:rPr>
        <w:t>.</w:t>
      </w:r>
    </w:p>
    <w:p w14:paraId="3A48B0B6" w14:textId="77777777" w:rsidR="00BD75FD" w:rsidRPr="003B58E6" w:rsidRDefault="00BD75FD" w:rsidP="005C7173">
      <w:pPr>
        <w:jc w:val="both"/>
        <w:rPr>
          <w:rFonts w:cstheme="minorHAnsi"/>
          <w:b/>
          <w:szCs w:val="22"/>
        </w:rPr>
      </w:pPr>
    </w:p>
    <w:p w14:paraId="29E090F5" w14:textId="2BA506D3" w:rsidR="005C7173" w:rsidRDefault="005C7173" w:rsidP="005C7173">
      <w:pPr>
        <w:pStyle w:val="Heading3"/>
        <w:rPr>
          <w:lang w:val="en-US"/>
        </w:rPr>
      </w:pPr>
      <w:r>
        <w:rPr>
          <w:lang w:val="en-US"/>
        </w:rPr>
        <w:lastRenderedPageBreak/>
        <w:t>Energy</w:t>
      </w:r>
      <w:r w:rsidR="00A34773">
        <w:rPr>
          <w:lang w:val="en-US"/>
        </w:rPr>
        <w:t>-</w:t>
      </w:r>
      <w:r>
        <w:rPr>
          <w:lang w:val="en-US"/>
        </w:rPr>
        <w:t>efficient RRC states and state transitions</w:t>
      </w:r>
    </w:p>
    <w:p w14:paraId="1E0F0FDC" w14:textId="2F6BA116" w:rsidR="000C17EC" w:rsidRPr="00F0592F" w:rsidRDefault="000C17EC" w:rsidP="00EE3C24">
      <w:pPr>
        <w:jc w:val="both"/>
        <w:rPr>
          <w:lang w:val="en-US"/>
        </w:rPr>
      </w:pPr>
      <w:r>
        <w:rPr>
          <w:lang w:val="en-US"/>
        </w:rPr>
        <w:t>The c</w:t>
      </w:r>
      <w:r w:rsidRPr="00DC081F">
        <w:rPr>
          <w:lang w:val="en-US"/>
        </w:rPr>
        <w:t xml:space="preserve">ontrol plane latency </w:t>
      </w:r>
      <w:r>
        <w:rPr>
          <w:lang w:val="en-US"/>
        </w:rPr>
        <w:t xml:space="preserve">in IMT-2030 requirements </w:t>
      </w:r>
      <w:r w:rsidRPr="00DC081F">
        <w:rPr>
          <w:lang w:val="en-US"/>
        </w:rPr>
        <w:t>refers to the transition time from a most “battery efficient” state (e.g. Idle</w:t>
      </w:r>
      <w:r w:rsidR="006C6B2A">
        <w:rPr>
          <w:lang w:val="en-US"/>
        </w:rPr>
        <w:t>/Inactive</w:t>
      </w:r>
      <w:r w:rsidRPr="00DC081F">
        <w:rPr>
          <w:lang w:val="en-US"/>
        </w:rPr>
        <w:t xml:space="preserve"> state) to the start of continuous data transfer (e.g. Active state). In IMT-2020 the minimum requirement for control plane latency was 20 </w:t>
      </w:r>
      <w:proofErr w:type="spellStart"/>
      <w:r w:rsidRPr="00DC081F">
        <w:rPr>
          <w:lang w:val="en-US"/>
        </w:rPr>
        <w:t>ms</w:t>
      </w:r>
      <w:proofErr w:type="spellEnd"/>
      <w:r w:rsidRPr="00DC081F">
        <w:rPr>
          <w:lang w:val="en-US"/>
        </w:rPr>
        <w:t xml:space="preserve">, and proponents were encouraged to consider lower value as well, e.g. 10 </w:t>
      </w:r>
      <w:proofErr w:type="spellStart"/>
      <w:r w:rsidRPr="00DC081F">
        <w:rPr>
          <w:lang w:val="en-US"/>
        </w:rPr>
        <w:t>ms.</w:t>
      </w:r>
      <w:proofErr w:type="spellEnd"/>
      <w:r w:rsidRPr="00DC081F">
        <w:rPr>
          <w:lang w:val="en-US"/>
        </w:rPr>
        <w:t xml:space="preserve"> For IMT-2030 </w:t>
      </w:r>
      <w:r w:rsidR="00AF355A">
        <w:rPr>
          <w:lang w:val="en-US"/>
        </w:rPr>
        <w:t xml:space="preserve">it was </w:t>
      </w:r>
      <w:r w:rsidRPr="00DC081F">
        <w:rPr>
          <w:lang w:val="en-US"/>
        </w:rPr>
        <w:t>propose</w:t>
      </w:r>
      <w:r w:rsidR="00AF355A">
        <w:rPr>
          <w:lang w:val="en-US"/>
        </w:rPr>
        <w:t>d</w:t>
      </w:r>
      <w:r w:rsidRPr="00DC081F">
        <w:rPr>
          <w:lang w:val="en-US"/>
        </w:rPr>
        <w:t xml:space="preserve"> to set </w:t>
      </w:r>
      <w:r w:rsidRPr="00DC081F">
        <w:rPr>
          <w:lang w:val="en-US"/>
        </w:rPr>
        <w:t xml:space="preserve">the requirement for CP latency as 10 </w:t>
      </w:r>
      <w:proofErr w:type="spellStart"/>
      <w:r w:rsidRPr="00DC081F">
        <w:rPr>
          <w:lang w:val="en-US"/>
        </w:rPr>
        <w:t>ms.</w:t>
      </w:r>
      <w:proofErr w:type="spellEnd"/>
    </w:p>
    <w:p w14:paraId="314D5CC4" w14:textId="06CE9472" w:rsidR="005C7173" w:rsidRPr="00BB1369" w:rsidRDefault="00F0592F" w:rsidP="00EE3C24">
      <w:pPr>
        <w:jc w:val="both"/>
        <w:rPr>
          <w:lang w:val="en-US"/>
        </w:rPr>
      </w:pPr>
      <w:r w:rsidRPr="00EE3C24">
        <w:rPr>
          <w:lang w:val="en-US"/>
        </w:rPr>
        <w:t xml:space="preserve">In NR, </w:t>
      </w:r>
      <w:r w:rsidR="001D33C2" w:rsidRPr="001D33C2">
        <w:rPr>
          <w:lang w:val="en-US"/>
        </w:rPr>
        <w:t xml:space="preserve">three RRC states </w:t>
      </w:r>
      <w:r>
        <w:rPr>
          <w:lang w:val="en-US"/>
        </w:rPr>
        <w:t>were</w:t>
      </w:r>
      <w:r w:rsidR="001D33C2" w:rsidRPr="001D33C2">
        <w:rPr>
          <w:lang w:val="en-US"/>
        </w:rPr>
        <w:t xml:space="preserve"> designed to balance network efficiency, user experience, and device battery life. Transitions between these states are governed by data activity, mobility patterns, and network policies. </w:t>
      </w:r>
      <w:r w:rsidR="002238EE">
        <w:rPr>
          <w:lang w:val="en-US"/>
        </w:rPr>
        <w:t xml:space="preserve">The </w:t>
      </w:r>
      <w:r w:rsidR="001D33C2" w:rsidRPr="00F0592F">
        <w:rPr>
          <w:lang w:val="en-US"/>
        </w:rPr>
        <w:t xml:space="preserve">UE </w:t>
      </w:r>
      <w:r w:rsidR="002238EE">
        <w:rPr>
          <w:lang w:val="en-US"/>
        </w:rPr>
        <w:t>may be release</w:t>
      </w:r>
      <w:r w:rsidR="00567A01">
        <w:rPr>
          <w:lang w:val="en-US"/>
        </w:rPr>
        <w:t>d</w:t>
      </w:r>
      <w:r w:rsidR="001D33C2" w:rsidRPr="00F0592F">
        <w:rPr>
          <w:lang w:val="en-US"/>
        </w:rPr>
        <w:t xml:space="preserve"> from </w:t>
      </w:r>
      <w:r w:rsidR="00285F38">
        <w:rPr>
          <w:lang w:val="en-US"/>
        </w:rPr>
        <w:t xml:space="preserve">the </w:t>
      </w:r>
      <w:r w:rsidR="001D33C2" w:rsidRPr="00F0592F">
        <w:rPr>
          <w:lang w:val="en-US"/>
        </w:rPr>
        <w:t xml:space="preserve">CONNECTED </w:t>
      </w:r>
      <w:r w:rsidR="00C20FB3">
        <w:rPr>
          <w:lang w:val="en-US"/>
        </w:rPr>
        <w:t xml:space="preserve">state </w:t>
      </w:r>
      <w:r w:rsidR="001D33C2" w:rsidRPr="00F0592F">
        <w:rPr>
          <w:lang w:val="en-US"/>
        </w:rPr>
        <w:t xml:space="preserve">to </w:t>
      </w:r>
      <w:r w:rsidR="0035782B">
        <w:rPr>
          <w:lang w:val="en-US"/>
        </w:rPr>
        <w:t xml:space="preserve">a </w:t>
      </w:r>
      <w:r w:rsidR="00AC1CF9">
        <w:rPr>
          <w:lang w:val="en-US"/>
        </w:rPr>
        <w:t>low activity state</w:t>
      </w:r>
      <w:r w:rsidR="001D33C2" w:rsidRPr="00F0592F">
        <w:rPr>
          <w:lang w:val="en-US"/>
        </w:rPr>
        <w:t xml:space="preserve"> </w:t>
      </w:r>
      <w:r w:rsidR="001E6339">
        <w:rPr>
          <w:lang w:val="en-US"/>
        </w:rPr>
        <w:t>(</w:t>
      </w:r>
      <w:r w:rsidR="0035782B">
        <w:rPr>
          <w:lang w:val="en-US"/>
        </w:rPr>
        <w:t>i.e.,</w:t>
      </w:r>
      <w:r w:rsidR="001E6339">
        <w:rPr>
          <w:lang w:val="en-US"/>
        </w:rPr>
        <w:t xml:space="preserve"> INACTIVE) </w:t>
      </w:r>
      <w:r w:rsidR="001D33C2" w:rsidRPr="00F0592F">
        <w:rPr>
          <w:lang w:val="en-US"/>
        </w:rPr>
        <w:t>when data transmission ceases but rapid resum</w:t>
      </w:r>
      <w:r w:rsidR="0065322E">
        <w:rPr>
          <w:lang w:val="en-US"/>
        </w:rPr>
        <w:t>e</w:t>
      </w:r>
      <w:r w:rsidR="001D33C2" w:rsidRPr="00F0592F">
        <w:rPr>
          <w:lang w:val="en-US"/>
        </w:rPr>
        <w:t xml:space="preserve"> is anticipated. </w:t>
      </w:r>
      <w:r w:rsidR="003F395C">
        <w:rPr>
          <w:lang w:val="en-US"/>
        </w:rPr>
        <w:t>When there is i</w:t>
      </w:r>
      <w:r w:rsidR="001D33C2" w:rsidRPr="001D33C2">
        <w:rPr>
          <w:lang w:val="en-US"/>
        </w:rPr>
        <w:t xml:space="preserve">ncoming data </w:t>
      </w:r>
      <w:r w:rsidR="009E66E6">
        <w:rPr>
          <w:lang w:val="en-US"/>
        </w:rPr>
        <w:t>(</w:t>
      </w:r>
      <w:r w:rsidR="00C97290">
        <w:rPr>
          <w:lang w:val="en-US"/>
        </w:rPr>
        <w:t>e.g</w:t>
      </w:r>
      <w:r w:rsidR="009E66E6">
        <w:rPr>
          <w:lang w:val="en-US"/>
        </w:rPr>
        <w:t xml:space="preserve">., </w:t>
      </w:r>
      <w:r w:rsidR="00C97290">
        <w:rPr>
          <w:lang w:val="en-US"/>
        </w:rPr>
        <w:t>MO traffic</w:t>
      </w:r>
      <w:r w:rsidR="009E66E6">
        <w:rPr>
          <w:lang w:val="en-US"/>
        </w:rPr>
        <w:t xml:space="preserve">) </w:t>
      </w:r>
      <w:r w:rsidR="001D33C2" w:rsidRPr="001D33C2">
        <w:rPr>
          <w:lang w:val="en-US"/>
        </w:rPr>
        <w:t xml:space="preserve">or paging </w:t>
      </w:r>
      <w:r w:rsidR="00C97290">
        <w:rPr>
          <w:lang w:val="en-US"/>
        </w:rPr>
        <w:t xml:space="preserve">(e.g., </w:t>
      </w:r>
      <w:r w:rsidR="00164E38">
        <w:rPr>
          <w:lang w:val="en-US"/>
        </w:rPr>
        <w:t xml:space="preserve">MT </w:t>
      </w:r>
      <w:r w:rsidR="003F395C">
        <w:rPr>
          <w:lang w:val="en-US"/>
        </w:rPr>
        <w:t>traffic</w:t>
      </w:r>
      <w:r w:rsidR="00C97290">
        <w:rPr>
          <w:lang w:val="en-US"/>
        </w:rPr>
        <w:t>)</w:t>
      </w:r>
      <w:r w:rsidR="003F395C">
        <w:rPr>
          <w:lang w:val="en-US"/>
        </w:rPr>
        <w:t>, the UE is</w:t>
      </w:r>
      <w:r w:rsidR="00C97290">
        <w:rPr>
          <w:lang w:val="en-US"/>
        </w:rPr>
        <w:t xml:space="preserve"> </w:t>
      </w:r>
      <w:r w:rsidR="003F395C" w:rsidRPr="001D33C2">
        <w:rPr>
          <w:lang w:val="en-US"/>
        </w:rPr>
        <w:t>trigger</w:t>
      </w:r>
      <w:r w:rsidR="003F395C">
        <w:rPr>
          <w:lang w:val="en-US"/>
        </w:rPr>
        <w:t>ed</w:t>
      </w:r>
      <w:r w:rsidR="003F395C" w:rsidRPr="001D33C2">
        <w:rPr>
          <w:lang w:val="en-US"/>
        </w:rPr>
        <w:t xml:space="preserve"> </w:t>
      </w:r>
      <w:r w:rsidR="003F395C">
        <w:rPr>
          <w:lang w:val="en-US"/>
        </w:rPr>
        <w:t xml:space="preserve">to </w:t>
      </w:r>
      <w:r w:rsidR="001D33C2" w:rsidRPr="001D33C2">
        <w:rPr>
          <w:lang w:val="en-US"/>
        </w:rPr>
        <w:t xml:space="preserve">transition </w:t>
      </w:r>
      <w:r w:rsidR="00AF2C1E">
        <w:rPr>
          <w:lang w:val="en-US"/>
        </w:rPr>
        <w:t xml:space="preserve">from </w:t>
      </w:r>
      <w:r w:rsidR="00723562">
        <w:rPr>
          <w:lang w:val="en-US"/>
        </w:rPr>
        <w:t xml:space="preserve">INACTIVE </w:t>
      </w:r>
      <w:r w:rsidR="001D33C2" w:rsidRPr="001D33C2">
        <w:rPr>
          <w:lang w:val="en-US"/>
        </w:rPr>
        <w:t>to CONNECTED</w:t>
      </w:r>
      <w:r w:rsidR="003F395C">
        <w:rPr>
          <w:lang w:val="en-US"/>
        </w:rPr>
        <w:t xml:space="preserve"> </w:t>
      </w:r>
      <w:r w:rsidR="001D33C2" w:rsidRPr="001D33C2">
        <w:rPr>
          <w:lang w:val="en-US"/>
        </w:rPr>
        <w:t xml:space="preserve">via a fast resume. </w:t>
      </w:r>
      <w:r w:rsidR="00492B0E">
        <w:rPr>
          <w:lang w:val="en-US"/>
        </w:rPr>
        <w:t xml:space="preserve">In NR, </w:t>
      </w:r>
      <w:r w:rsidR="00C04A7F">
        <w:rPr>
          <w:lang w:val="en-US"/>
        </w:rPr>
        <w:t xml:space="preserve">INACTIVE </w:t>
      </w:r>
      <w:r w:rsidR="00ED2B42">
        <w:rPr>
          <w:lang w:val="en-US"/>
        </w:rPr>
        <w:t>state is introduced to be optional which</w:t>
      </w:r>
      <w:r w:rsidR="00556CCC">
        <w:rPr>
          <w:lang w:val="en-US"/>
        </w:rPr>
        <w:t xml:space="preserve"> </w:t>
      </w:r>
      <w:r w:rsidR="00ED2B42">
        <w:rPr>
          <w:rFonts w:eastAsia="Times New Roman"/>
          <w:color w:val="000000" w:themeColor="text1"/>
          <w:lang w:val="en-US"/>
        </w:rPr>
        <w:t>led to inconsistent support across different networks/regions</w:t>
      </w:r>
      <w:r w:rsidR="00556CCC">
        <w:rPr>
          <w:rFonts w:eastAsia="Times New Roman"/>
          <w:color w:val="000000" w:themeColor="text1"/>
          <w:lang w:val="en-US"/>
        </w:rPr>
        <w:t>.</w:t>
      </w:r>
      <w:r w:rsidR="00ED2B42">
        <w:rPr>
          <w:lang w:val="en-US"/>
        </w:rPr>
        <w:t xml:space="preserve"> </w:t>
      </w:r>
      <w:r w:rsidR="001F0BEA">
        <w:rPr>
          <w:lang w:val="en-US"/>
        </w:rPr>
        <w:t>For energy efficient procedures</w:t>
      </w:r>
      <w:r w:rsidR="0033341D">
        <w:rPr>
          <w:lang w:val="en-US"/>
        </w:rPr>
        <w:t xml:space="preserve"> in 6GR</w:t>
      </w:r>
      <w:r w:rsidR="00E837D8">
        <w:rPr>
          <w:lang w:val="en-US"/>
        </w:rPr>
        <w:t xml:space="preserve">, e.g. </w:t>
      </w:r>
      <w:r w:rsidR="00F617D5">
        <w:rPr>
          <w:lang w:val="en-US"/>
        </w:rPr>
        <w:t xml:space="preserve">UE reachability and </w:t>
      </w:r>
      <w:r w:rsidR="00E837D8">
        <w:rPr>
          <w:lang w:val="en-US"/>
        </w:rPr>
        <w:t xml:space="preserve">mobility, </w:t>
      </w:r>
      <w:r w:rsidR="00034B9F">
        <w:rPr>
          <w:lang w:val="en-US"/>
        </w:rPr>
        <w:t>t</w:t>
      </w:r>
      <w:r w:rsidR="001D33C2" w:rsidRPr="00F0592F">
        <w:rPr>
          <w:lang w:val="en-US"/>
        </w:rPr>
        <w:t>he</w:t>
      </w:r>
      <w:r w:rsidR="001D33C2" w:rsidRPr="001D33C2">
        <w:rPr>
          <w:lang w:val="en-US"/>
        </w:rPr>
        <w:t xml:space="preserve"> introduction of RRC</w:t>
      </w:r>
      <w:r w:rsidR="00034B9F">
        <w:rPr>
          <w:lang w:val="en-US"/>
        </w:rPr>
        <w:t xml:space="preserve"> states </w:t>
      </w:r>
      <w:r w:rsidR="000D08E8">
        <w:rPr>
          <w:lang w:val="en-US"/>
        </w:rPr>
        <w:t>should</w:t>
      </w:r>
      <w:r w:rsidR="00034B9F">
        <w:rPr>
          <w:lang w:val="en-US"/>
        </w:rPr>
        <w:t xml:space="preserve"> assume that all the </w:t>
      </w:r>
      <w:r w:rsidR="00F87C42">
        <w:rPr>
          <w:lang w:val="en-US"/>
        </w:rPr>
        <w:t xml:space="preserve">designed </w:t>
      </w:r>
      <w:r w:rsidR="00034B9F">
        <w:rPr>
          <w:lang w:val="en-US"/>
        </w:rPr>
        <w:t xml:space="preserve">states are mandatory </w:t>
      </w:r>
      <w:r w:rsidR="004B5307">
        <w:rPr>
          <w:lang w:val="en-US"/>
        </w:rPr>
        <w:t xml:space="preserve">to be supported and </w:t>
      </w:r>
      <w:r w:rsidR="007B6F9C">
        <w:rPr>
          <w:lang w:val="en-US"/>
        </w:rPr>
        <w:t xml:space="preserve">the </w:t>
      </w:r>
      <w:r w:rsidR="000E79A9">
        <w:rPr>
          <w:lang w:val="en-US"/>
        </w:rPr>
        <w:t xml:space="preserve">study of </w:t>
      </w:r>
      <w:r w:rsidR="007B6F9C">
        <w:rPr>
          <w:lang w:val="en-US"/>
        </w:rPr>
        <w:t xml:space="preserve">energy saving </w:t>
      </w:r>
      <w:r w:rsidR="00DA7D40">
        <w:rPr>
          <w:lang w:val="en-US"/>
        </w:rPr>
        <w:t xml:space="preserve">methods </w:t>
      </w:r>
      <w:r w:rsidR="00AE1790">
        <w:rPr>
          <w:lang w:val="en-US"/>
        </w:rPr>
        <w:t xml:space="preserve">(e.g., </w:t>
      </w:r>
      <w:r w:rsidR="009664DC">
        <w:rPr>
          <w:lang w:val="en-US"/>
        </w:rPr>
        <w:t>SDT</w:t>
      </w:r>
      <w:r w:rsidR="001E046C">
        <w:rPr>
          <w:lang w:val="en-US"/>
        </w:rPr>
        <w:t xml:space="preserve"> for efficient support of background, small and sporadic traffic</w:t>
      </w:r>
      <w:r w:rsidR="00AE1790">
        <w:rPr>
          <w:lang w:val="en-US"/>
        </w:rPr>
        <w:t>)</w:t>
      </w:r>
      <w:r w:rsidR="009664DC">
        <w:rPr>
          <w:lang w:val="en-US"/>
        </w:rPr>
        <w:t xml:space="preserve"> </w:t>
      </w:r>
      <w:r w:rsidR="001040A7">
        <w:rPr>
          <w:lang w:val="en-US"/>
        </w:rPr>
        <w:t>takes this into account</w:t>
      </w:r>
      <w:r w:rsidR="001D33C2" w:rsidRPr="00F0592F">
        <w:rPr>
          <w:lang w:val="en-US"/>
        </w:rPr>
        <w:t>.</w:t>
      </w:r>
      <w:r w:rsidR="00037A83">
        <w:rPr>
          <w:lang w:val="en-US"/>
        </w:rPr>
        <w:t xml:space="preserve"> </w:t>
      </w:r>
    </w:p>
    <w:p w14:paraId="08D532A8" w14:textId="3E219894" w:rsidR="00BD75FD" w:rsidRPr="0020053A" w:rsidRDefault="0020053A">
      <w:pPr>
        <w:jc w:val="both"/>
        <w:rPr>
          <w:i/>
        </w:rPr>
      </w:pPr>
      <w:r w:rsidRPr="0020053A">
        <w:rPr>
          <w:b/>
          <w:bCs/>
          <w:i/>
          <w:iCs/>
        </w:rPr>
        <w:t>Observation 5</w:t>
      </w:r>
      <w:r w:rsidR="00480A66" w:rsidRPr="0020053A" w:rsidDel="00EE3C24">
        <w:rPr>
          <w:b/>
          <w:i/>
        </w:rPr>
        <w:t>:</w:t>
      </w:r>
      <w:r w:rsidR="00480A66" w:rsidRPr="0020053A" w:rsidDel="00EE3C24">
        <w:rPr>
          <w:i/>
        </w:rPr>
        <w:t xml:space="preserve"> </w:t>
      </w:r>
      <w:r w:rsidR="00782D1E" w:rsidRPr="0020053A">
        <w:rPr>
          <w:i/>
        </w:rPr>
        <w:t>It is preferable</w:t>
      </w:r>
      <w:r w:rsidR="00F52A79" w:rsidRPr="0020053A">
        <w:rPr>
          <w:i/>
        </w:rPr>
        <w:t xml:space="preserve"> to</w:t>
      </w:r>
      <w:r w:rsidR="00782D1E" w:rsidRPr="0020053A">
        <w:rPr>
          <w:i/>
        </w:rPr>
        <w:t xml:space="preserve"> ensure that energy</w:t>
      </w:r>
      <w:r w:rsidR="007967C4" w:rsidRPr="0020053A">
        <w:rPr>
          <w:i/>
        </w:rPr>
        <w:t>-</w:t>
      </w:r>
      <w:r w:rsidR="00782D1E" w:rsidRPr="0020053A">
        <w:rPr>
          <w:i/>
        </w:rPr>
        <w:t>efficient procedures such as SDT are mandatory</w:t>
      </w:r>
      <w:r w:rsidR="00FD3D6D" w:rsidRPr="0020053A">
        <w:rPr>
          <w:i/>
        </w:rPr>
        <w:t xml:space="preserve"> to be supported</w:t>
      </w:r>
      <w:r w:rsidR="00782D1E" w:rsidRPr="0020053A">
        <w:rPr>
          <w:i/>
        </w:rPr>
        <w:t xml:space="preserve"> at both the network and </w:t>
      </w:r>
      <w:r w:rsidR="005564F1" w:rsidRPr="0020053A">
        <w:rPr>
          <w:i/>
        </w:rPr>
        <w:t>UE</w:t>
      </w:r>
      <w:r w:rsidR="00782D1E" w:rsidRPr="0020053A">
        <w:rPr>
          <w:i/>
        </w:rPr>
        <w:t xml:space="preserve"> from the first release of 6G</w:t>
      </w:r>
      <w:r w:rsidR="00480A66" w:rsidRPr="0020053A">
        <w:rPr>
          <w:i/>
        </w:rPr>
        <w:t>.</w:t>
      </w:r>
    </w:p>
    <w:p w14:paraId="3CFDC3FA" w14:textId="3EF297E0" w:rsidR="005C7173" w:rsidRPr="00B238E6" w:rsidRDefault="005C7173" w:rsidP="00EE3C24">
      <w:pPr>
        <w:jc w:val="both"/>
        <w:rPr>
          <w:lang w:val="en-US"/>
        </w:rPr>
      </w:pPr>
    </w:p>
    <w:p w14:paraId="6E541719" w14:textId="359B51E8" w:rsidR="005C7173" w:rsidRDefault="00A26347" w:rsidP="005C7173">
      <w:pPr>
        <w:pStyle w:val="Heading3"/>
        <w:rPr>
          <w:lang w:val="en-US"/>
        </w:rPr>
      </w:pPr>
      <w:r>
        <w:rPr>
          <w:lang w:val="en-US"/>
        </w:rPr>
        <w:t xml:space="preserve">Efficient measurements </w:t>
      </w:r>
      <w:r w:rsidR="00967FCC">
        <w:rPr>
          <w:lang w:val="en-US"/>
        </w:rPr>
        <w:t xml:space="preserve">and </w:t>
      </w:r>
      <w:r w:rsidR="00245267">
        <w:rPr>
          <w:lang w:val="en-US"/>
        </w:rPr>
        <w:t xml:space="preserve">measurement </w:t>
      </w:r>
      <w:r w:rsidR="00967FCC">
        <w:rPr>
          <w:lang w:val="en-US"/>
        </w:rPr>
        <w:t>reporting</w:t>
      </w:r>
    </w:p>
    <w:p w14:paraId="4ECB6DED" w14:textId="04BE989F" w:rsidR="00A26347" w:rsidRDefault="00A26347" w:rsidP="000459EF">
      <w:pPr>
        <w:jc w:val="both"/>
      </w:pPr>
      <w:r>
        <w:t xml:space="preserve">In 5G, </w:t>
      </w:r>
      <w:r w:rsidR="007D1A9E">
        <w:t>L1</w:t>
      </w:r>
      <w:r w:rsidR="00CA3D96">
        <w:t>/CSI</w:t>
      </w:r>
      <w:r w:rsidR="007D1A9E">
        <w:t xml:space="preserve"> measurement</w:t>
      </w:r>
      <w:r w:rsidR="007C1F08">
        <w:t>s</w:t>
      </w:r>
      <w:r w:rsidR="007D1A9E">
        <w:t xml:space="preserve"> and reporting is </w:t>
      </w:r>
      <w:r w:rsidR="003C41E1">
        <w:t xml:space="preserve">controlled by </w:t>
      </w:r>
      <w:r w:rsidR="004E2153">
        <w:t xml:space="preserve">various </w:t>
      </w:r>
      <w:r w:rsidR="00CB00DB">
        <w:t xml:space="preserve">network configurations and </w:t>
      </w:r>
      <w:r w:rsidR="000E7102">
        <w:t xml:space="preserve">UE requirements, which may be </w:t>
      </w:r>
      <w:r w:rsidR="007D1A9E">
        <w:t xml:space="preserve">relaxed </w:t>
      </w:r>
      <w:r w:rsidR="009526AF">
        <w:t>considering</w:t>
      </w:r>
      <w:r w:rsidR="00D80168">
        <w:t xml:space="preserve"> </w:t>
      </w:r>
      <w:r w:rsidR="007D1A9E">
        <w:t>DRX</w:t>
      </w:r>
      <w:r w:rsidR="000E7102">
        <w:t xml:space="preserve"> configurations and mobility states (</w:t>
      </w:r>
      <w:r w:rsidR="00E45A7C">
        <w:t xml:space="preserve">e.g. </w:t>
      </w:r>
      <w:r w:rsidR="00D7108A">
        <w:t xml:space="preserve">for UEs not-at-cell-center and UEs with low mobility). In </w:t>
      </w:r>
      <w:r>
        <w:t xml:space="preserve">6G, the </w:t>
      </w:r>
      <w:r w:rsidR="00D7108A">
        <w:t>L1/</w:t>
      </w:r>
      <w:r w:rsidR="007C1F08">
        <w:t xml:space="preserve"> CSI</w:t>
      </w:r>
      <w:r w:rsidR="00D7108A">
        <w:t xml:space="preserve"> </w:t>
      </w:r>
      <w:r>
        <w:t>measurement</w:t>
      </w:r>
      <w:r w:rsidR="007C1F08">
        <w:t>s</w:t>
      </w:r>
      <w:r>
        <w:t xml:space="preserve"> and reporting </w:t>
      </w:r>
      <w:r w:rsidR="00954E79">
        <w:t xml:space="preserve">design </w:t>
      </w:r>
      <w:r w:rsidR="007C1F08">
        <w:t>should</w:t>
      </w:r>
      <w:r w:rsidR="00954E79">
        <w:t xml:space="preserve"> be simplified </w:t>
      </w:r>
      <w:r w:rsidR="003544B6">
        <w:t xml:space="preserve">and optimized for efficiency. This involves </w:t>
      </w:r>
      <w:r w:rsidR="00B434AD">
        <w:t xml:space="preserve">a design in which measurement activity and reporting </w:t>
      </w:r>
      <w:r>
        <w:t>level</w:t>
      </w:r>
      <w:r w:rsidR="00D7108A">
        <w:t xml:space="preserve">s </w:t>
      </w:r>
      <w:r w:rsidR="00B434AD">
        <w:t xml:space="preserve">should match </w:t>
      </w:r>
      <w:r w:rsidR="00954E79">
        <w:t>the actual conditions</w:t>
      </w:r>
      <w:r w:rsidR="00436E04">
        <w:t>,</w:t>
      </w:r>
      <w:r w:rsidR="00871B7C">
        <w:t xml:space="preserve"> ensuring </w:t>
      </w:r>
      <w:r w:rsidR="00B434AD">
        <w:t xml:space="preserve">sufficient information for the network </w:t>
      </w:r>
      <w:r w:rsidR="00871B7C">
        <w:t xml:space="preserve">while </w:t>
      </w:r>
      <w:r w:rsidR="00B434AD">
        <w:t xml:space="preserve">minimizing </w:t>
      </w:r>
      <w:r w:rsidR="00871B7C">
        <w:t>UE power</w:t>
      </w:r>
      <w:r w:rsidR="00B434AD">
        <w:t xml:space="preserve"> consumption</w:t>
      </w:r>
      <w:r w:rsidR="00CA3D96">
        <w:t xml:space="preserve">. </w:t>
      </w:r>
      <w:r w:rsidR="00B434AD">
        <w:t>For example, a</w:t>
      </w:r>
      <w:r w:rsidR="00871B7C">
        <w:t xml:space="preserve"> design</w:t>
      </w:r>
      <w:r w:rsidR="00CA3D96">
        <w:t xml:space="preserve"> </w:t>
      </w:r>
      <w:r w:rsidR="00CB00DB">
        <w:t>that adjusts</w:t>
      </w:r>
      <w:r w:rsidR="00871B7C">
        <w:t xml:space="preserve"> </w:t>
      </w:r>
      <w:r w:rsidR="00CA3D96">
        <w:t xml:space="preserve">CSI reporting </w:t>
      </w:r>
      <w:r w:rsidR="007917D8" w:rsidRPr="000459EF">
        <w:rPr>
          <w:rFonts w:cstheme="minorHAnsi"/>
        </w:rPr>
        <w:t xml:space="preserve">and SRS transmission’s </w:t>
      </w:r>
      <w:r w:rsidR="00CB00DB">
        <w:t>frequency</w:t>
      </w:r>
      <w:r w:rsidR="007917D8">
        <w:t xml:space="preserve">, </w:t>
      </w:r>
      <w:r w:rsidR="00CB00DB">
        <w:t>accuracy</w:t>
      </w:r>
      <w:r w:rsidR="007917D8">
        <w:t>, and timing</w:t>
      </w:r>
      <w:r w:rsidR="00CB00DB">
        <w:t xml:space="preserve"> based on data activity would be beneficial. This could involve</w:t>
      </w:r>
      <w:r w:rsidR="00B434AD">
        <w:t xml:space="preserve"> means for </w:t>
      </w:r>
      <w:r w:rsidR="00B434AD" w:rsidRPr="00064204">
        <w:t>triggering</w:t>
      </w:r>
      <w:r w:rsidR="00064204" w:rsidRPr="00064204">
        <w:t xml:space="preserve"> CSI reporting outside DRX active time, ensuring availability at the start of ON duration</w:t>
      </w:r>
      <w:r w:rsidR="00CB00DB">
        <w:t>, and</w:t>
      </w:r>
      <w:r w:rsidR="007917D8">
        <w:t xml:space="preserve"> likewise</w:t>
      </w:r>
      <w:r w:rsidR="00A46606">
        <w:t xml:space="preserve"> for</w:t>
      </w:r>
      <w:r w:rsidR="007917D8">
        <w:t xml:space="preserve"> triggering SRS transmission as close as possible to the SR/BSR</w:t>
      </w:r>
      <w:r w:rsidR="007917D8">
        <w:rPr>
          <w:rFonts w:cstheme="minorHAnsi"/>
        </w:rPr>
        <w:t xml:space="preserve">, </w:t>
      </w:r>
      <w:bookmarkStart w:id="3" w:name="_Hlk202943309"/>
      <w:r w:rsidR="007917D8">
        <w:rPr>
          <w:rFonts w:cstheme="minorHAnsi"/>
        </w:rPr>
        <w:t>ensuring immediate availability at the network</w:t>
      </w:r>
      <w:bookmarkEnd w:id="3"/>
      <w:r w:rsidR="007917D8">
        <w:rPr>
          <w:rFonts w:cstheme="minorHAnsi"/>
        </w:rPr>
        <w:t>.</w:t>
      </w:r>
      <w:r w:rsidR="00CB00DB">
        <w:t xml:space="preserve"> </w:t>
      </w:r>
      <w:r w:rsidR="007917D8">
        <w:t xml:space="preserve">Furthermore, </w:t>
      </w:r>
      <w:r w:rsidR="00CB00DB">
        <w:t>relaxing</w:t>
      </w:r>
      <w:r w:rsidR="00B434AD">
        <w:t xml:space="preserve"> CSI reporting during period</w:t>
      </w:r>
      <w:r w:rsidR="00CB00DB">
        <w:t>s</w:t>
      </w:r>
      <w:r w:rsidR="00B434AD">
        <w:t xml:space="preserve"> of low data </w:t>
      </w:r>
      <w:r w:rsidR="00F717EA">
        <w:t>activities</w:t>
      </w:r>
      <w:r w:rsidR="00B434AD">
        <w:t xml:space="preserve"> </w:t>
      </w:r>
      <w:r w:rsidR="007917D8">
        <w:t xml:space="preserve">can be considered </w:t>
      </w:r>
      <w:r w:rsidR="00CB00DB">
        <w:t>to conserve UE power</w:t>
      </w:r>
      <w:r w:rsidR="00323C0D">
        <w:t>.</w:t>
      </w:r>
    </w:p>
    <w:p w14:paraId="55774479" w14:textId="7D8A5AD1" w:rsidR="00FB48AC" w:rsidRDefault="00E32991" w:rsidP="009F7023">
      <w:pPr>
        <w:jc w:val="both"/>
      </w:pPr>
      <w:r>
        <w:t xml:space="preserve">Another example design that </w:t>
      </w:r>
      <w:r w:rsidR="008A091F">
        <w:t xml:space="preserve">takes </w:t>
      </w:r>
      <w:r w:rsidR="000E0943">
        <w:t xml:space="preserve">the impacts </w:t>
      </w:r>
      <w:r w:rsidR="000A064B">
        <w:t xml:space="preserve">(on </w:t>
      </w:r>
      <w:r w:rsidR="000A064B" w:rsidRPr="00FB48AC">
        <w:t>UE power consumption</w:t>
      </w:r>
      <w:r w:rsidR="000A064B">
        <w:t xml:space="preserve">) </w:t>
      </w:r>
      <w:r w:rsidR="000E0943">
        <w:t xml:space="preserve">of </w:t>
      </w:r>
      <w:r w:rsidR="006C47ED">
        <w:t xml:space="preserve">increased CSI and SRS </w:t>
      </w:r>
      <w:r w:rsidR="00065A16">
        <w:t>measurement</w:t>
      </w:r>
      <w:r w:rsidR="000A064B">
        <w:t>s</w:t>
      </w:r>
      <w:r w:rsidR="00065A16">
        <w:t xml:space="preserve"> and reporting </w:t>
      </w:r>
      <w:r w:rsidR="00083B27">
        <w:t xml:space="preserve">because of the </w:t>
      </w:r>
      <w:r w:rsidR="00FB48AC" w:rsidRPr="00FB48AC">
        <w:t>likely increase in transmit antennas</w:t>
      </w:r>
      <w:r w:rsidR="00BA4014">
        <w:t xml:space="preserve"> in 6G</w:t>
      </w:r>
      <w:r w:rsidR="009B5471">
        <w:t xml:space="preserve"> would be worth study. </w:t>
      </w:r>
      <w:r w:rsidR="00FB48AC" w:rsidRPr="00FB48AC">
        <w:t>A</w:t>
      </w:r>
      <w:r w:rsidR="00A52C15">
        <w:t xml:space="preserve">n </w:t>
      </w:r>
      <w:r w:rsidR="00A52C15" w:rsidRPr="00FB48AC">
        <w:t>energy-aware</w:t>
      </w:r>
      <w:r w:rsidR="00A52C15">
        <w:t xml:space="preserve"> </w:t>
      </w:r>
      <w:r w:rsidR="00A52C15" w:rsidRPr="00FB48AC">
        <w:t>mechanism</w:t>
      </w:r>
      <w:r w:rsidR="00FB48AC" w:rsidRPr="00FB48AC">
        <w:t xml:space="preserve"> </w:t>
      </w:r>
      <w:r w:rsidR="00A52C15">
        <w:t xml:space="preserve">that leverages </w:t>
      </w:r>
      <w:r w:rsidR="00FB48AC" w:rsidRPr="00FB48AC">
        <w:t xml:space="preserve">joint network-UE coordination </w:t>
      </w:r>
      <w:r w:rsidR="00A52C15">
        <w:t>and</w:t>
      </w:r>
      <w:r w:rsidR="00FB48AC" w:rsidRPr="00FB48AC">
        <w:t xml:space="preserve"> dynamically manage</w:t>
      </w:r>
      <w:r w:rsidR="00CA50F8">
        <w:t>s</w:t>
      </w:r>
      <w:r w:rsidR="00FB48AC" w:rsidRPr="00FB48AC">
        <w:t xml:space="preserve"> </w:t>
      </w:r>
      <w:r w:rsidR="00CA50F8">
        <w:t xml:space="preserve">the </w:t>
      </w:r>
      <w:r w:rsidR="00FB48AC" w:rsidRPr="00FB48AC">
        <w:t>CSI</w:t>
      </w:r>
      <w:r w:rsidR="00CA50F8">
        <w:t xml:space="preserve"> and SRS</w:t>
      </w:r>
      <w:r w:rsidR="00FB48AC" w:rsidRPr="00FB48AC">
        <w:t xml:space="preserve"> transmissions</w:t>
      </w:r>
      <w:r w:rsidR="00CA50F8">
        <w:t>/</w:t>
      </w:r>
      <w:r w:rsidR="00FB48AC" w:rsidRPr="00FB48AC">
        <w:t>reporting based on real-time conditions</w:t>
      </w:r>
      <w:r w:rsidR="003A6BCE">
        <w:t xml:space="preserve"> could be beneficial</w:t>
      </w:r>
      <w:r w:rsidR="00FB48AC" w:rsidRPr="00FB48AC">
        <w:t xml:space="preserve">. </w:t>
      </w:r>
      <w:r w:rsidR="004208BB">
        <w:t xml:space="preserve">In addition, </w:t>
      </w:r>
      <w:r w:rsidR="00FB48AC" w:rsidRPr="00FB48AC">
        <w:t xml:space="preserve">data-driven </w:t>
      </w:r>
      <w:r w:rsidR="00F03D1F">
        <w:t>techniques</w:t>
      </w:r>
      <w:r w:rsidR="00CE6586">
        <w:t xml:space="preserve"> </w:t>
      </w:r>
      <w:r w:rsidR="008D20FA">
        <w:t>could</w:t>
      </w:r>
      <w:r w:rsidR="003B7920">
        <w:t xml:space="preserve"> be further used </w:t>
      </w:r>
      <w:r w:rsidR="00FB48AC" w:rsidRPr="00FB48AC">
        <w:t>to reduce the number of required measurements and associated CSI</w:t>
      </w:r>
      <w:r w:rsidR="007B65BF">
        <w:t xml:space="preserve"> and S</w:t>
      </w:r>
      <w:r w:rsidR="00FB48AC" w:rsidRPr="00FB48AC">
        <w:t xml:space="preserve">RS transmissions without compromising </w:t>
      </w:r>
      <w:r w:rsidR="003B7920">
        <w:t xml:space="preserve">the </w:t>
      </w:r>
      <w:r w:rsidR="00FB48AC" w:rsidRPr="00FB48AC">
        <w:t>performance.</w:t>
      </w:r>
    </w:p>
    <w:p w14:paraId="251C37A9" w14:textId="635C9D30" w:rsidR="008E39C8" w:rsidRDefault="0015243A" w:rsidP="0015243A">
      <w:pPr>
        <w:jc w:val="both"/>
      </w:pPr>
      <w:r>
        <w:t xml:space="preserve">Furthermore, the study of </w:t>
      </w:r>
      <w:r w:rsidR="00256149">
        <w:t xml:space="preserve">the L1/ CSI </w:t>
      </w:r>
      <w:r>
        <w:t>measurements could start with the focus on what measurements are needed, what/when measurements are needed less often and how to balance the needed monitoring with power consumption to achieve the best trade-off between system performance and energy efficiency in both network and devices</w:t>
      </w:r>
      <w:r w:rsidRPr="00605AC3">
        <w:t xml:space="preserve">. The deployment scenarios for </w:t>
      </w:r>
      <w:r w:rsidR="00256149">
        <w:t xml:space="preserve">L1/ CSI </w:t>
      </w:r>
      <w:r w:rsidRPr="00605AC3">
        <w:t>power saving can consider different mobility profiles of UEs, e.g. stationary, pedestrian, and high speed.</w:t>
      </w:r>
      <w:r>
        <w:t xml:space="preserve"> </w:t>
      </w:r>
      <w:r w:rsidR="00FC03F4">
        <w:t>C</w:t>
      </w:r>
      <w:r>
        <w:t xml:space="preserve">onsidering the mobility profile, the UE could do only the measurements that are accounting to the UE power consumption </w:t>
      </w:r>
      <w:r w:rsidR="00CC4EC7">
        <w:t>while</w:t>
      </w:r>
      <w:r>
        <w:t xml:space="preserve"> enabling the expected system performance. </w:t>
      </w:r>
    </w:p>
    <w:p w14:paraId="5D6FBAB8" w14:textId="65EF3D1D" w:rsidR="00A92CC3" w:rsidRDefault="00A92CC3" w:rsidP="0015243A">
      <w:pPr>
        <w:jc w:val="both"/>
      </w:pPr>
      <w:r>
        <w:t xml:space="preserve">Methods to enable UE energy efficient operation with L3 mobility measurements and procedures should also be considered in 6G SI. These belong more to the jurisdiction of RAN2 and RAN4, and it is felt that these should hence be discussed in these working groups. </w:t>
      </w:r>
    </w:p>
    <w:p w14:paraId="11C92BB9" w14:textId="73734A7D" w:rsidR="00BD75FD" w:rsidRPr="0020053A" w:rsidRDefault="0020053A">
      <w:pPr>
        <w:jc w:val="both"/>
        <w:rPr>
          <w:i/>
        </w:rPr>
      </w:pPr>
      <w:r w:rsidRPr="0020053A">
        <w:rPr>
          <w:b/>
          <w:i/>
          <w:iCs/>
          <w:lang w:val="en-US"/>
        </w:rPr>
        <w:t xml:space="preserve">Proposal </w:t>
      </w:r>
      <w:r>
        <w:rPr>
          <w:b/>
          <w:i/>
          <w:iCs/>
          <w:lang w:val="en-US"/>
        </w:rPr>
        <w:t>16</w:t>
      </w:r>
      <w:r w:rsidRPr="0020053A">
        <w:rPr>
          <w:b/>
          <w:i/>
          <w:iCs/>
          <w:lang w:val="en-US"/>
        </w:rPr>
        <w:t xml:space="preserve">: </w:t>
      </w:r>
      <w:r w:rsidR="005C0F94" w:rsidRPr="0020053A">
        <w:rPr>
          <w:i/>
        </w:rPr>
        <w:t>RAN1</w:t>
      </w:r>
      <w:r w:rsidR="00003757" w:rsidRPr="0020053A">
        <w:rPr>
          <w:i/>
        </w:rPr>
        <w:t xml:space="preserve"> </w:t>
      </w:r>
      <w:r w:rsidR="00C26F09" w:rsidRPr="0020053A">
        <w:rPr>
          <w:i/>
        </w:rPr>
        <w:t xml:space="preserve">to </w:t>
      </w:r>
      <w:r w:rsidR="00003757" w:rsidRPr="0020053A">
        <w:rPr>
          <w:i/>
        </w:rPr>
        <w:t>study</w:t>
      </w:r>
      <w:r w:rsidR="00C26F09" w:rsidRPr="0020053A">
        <w:rPr>
          <w:i/>
        </w:rPr>
        <w:t xml:space="preserve"> methods </w:t>
      </w:r>
      <w:r w:rsidR="00003757" w:rsidRPr="0020053A">
        <w:rPr>
          <w:i/>
        </w:rPr>
        <w:t xml:space="preserve">for </w:t>
      </w:r>
      <w:r w:rsidR="00F03A70" w:rsidRPr="0020053A">
        <w:rPr>
          <w:i/>
        </w:rPr>
        <w:t xml:space="preserve">relaxing </w:t>
      </w:r>
      <w:r w:rsidR="00256149" w:rsidRPr="0020053A">
        <w:rPr>
          <w:i/>
        </w:rPr>
        <w:t>L1/CSI</w:t>
      </w:r>
      <w:r w:rsidR="006477F5" w:rsidRPr="0020053A">
        <w:rPr>
          <w:i/>
        </w:rPr>
        <w:t xml:space="preserve"> </w:t>
      </w:r>
      <w:r w:rsidR="00F03A70" w:rsidRPr="0020053A">
        <w:rPr>
          <w:i/>
        </w:rPr>
        <w:t xml:space="preserve">measurements and measurement reporting </w:t>
      </w:r>
      <w:r w:rsidR="000A4A69" w:rsidRPr="0020053A">
        <w:rPr>
          <w:i/>
        </w:rPr>
        <w:t>based on</w:t>
      </w:r>
      <w:r w:rsidR="003A534D" w:rsidRPr="0020053A">
        <w:rPr>
          <w:i/>
        </w:rPr>
        <w:t xml:space="preserve"> the </w:t>
      </w:r>
      <w:r w:rsidR="000A4A69" w:rsidRPr="0020053A">
        <w:rPr>
          <w:i/>
        </w:rPr>
        <w:t>needs</w:t>
      </w:r>
      <w:r w:rsidR="003A534D" w:rsidRPr="0020053A">
        <w:rPr>
          <w:i/>
        </w:rPr>
        <w:t xml:space="preserve"> of </w:t>
      </w:r>
      <w:r w:rsidR="000A4A69" w:rsidRPr="0020053A">
        <w:rPr>
          <w:i/>
        </w:rPr>
        <w:t>the actual conditions</w:t>
      </w:r>
      <w:r w:rsidR="003A534D" w:rsidRPr="0020053A">
        <w:rPr>
          <w:i/>
        </w:rPr>
        <w:t>.</w:t>
      </w:r>
      <w:r w:rsidR="00EB7E92" w:rsidRPr="0020053A">
        <w:rPr>
          <w:i/>
        </w:rPr>
        <w:t xml:space="preserve"> </w:t>
      </w:r>
    </w:p>
    <w:p w14:paraId="0B722DBB" w14:textId="77777777" w:rsidR="007F7E27" w:rsidRDefault="007F7E27" w:rsidP="000459EF">
      <w:pPr>
        <w:jc w:val="both"/>
        <w:rPr>
          <w:lang w:val="en-US"/>
        </w:rPr>
      </w:pPr>
    </w:p>
    <w:p w14:paraId="4CEBDAD3" w14:textId="6BCF90B9" w:rsidR="00151217" w:rsidRDefault="005C7173" w:rsidP="00151217">
      <w:pPr>
        <w:pStyle w:val="Heading1"/>
        <w:rPr>
          <w:lang w:val="en-US"/>
        </w:rPr>
      </w:pPr>
      <w:r>
        <w:rPr>
          <w:lang w:val="en-US"/>
        </w:rPr>
        <w:lastRenderedPageBreak/>
        <w:t>Power consumption models</w:t>
      </w:r>
    </w:p>
    <w:p w14:paraId="26FBA5E7" w14:textId="353952BA" w:rsidR="0035073E" w:rsidRDefault="0035073E" w:rsidP="00151217">
      <w:pPr>
        <w:rPr>
          <w:lang w:val="en-US"/>
        </w:rPr>
      </w:pPr>
      <w:r>
        <w:t>In</w:t>
      </w:r>
      <w:r w:rsidR="0096425A">
        <w:t xml:space="preserve"> [</w:t>
      </w:r>
      <w:r w:rsidR="00067FF3">
        <w:t>1]</w:t>
      </w:r>
      <w:r w:rsidR="0096425A">
        <w:t>,</w:t>
      </w:r>
      <w:r w:rsidR="0018651C">
        <w:t xml:space="preserve"> </w:t>
      </w:r>
      <w:r w:rsidR="00826C07" w:rsidRPr="00934C60">
        <w:rPr>
          <w:color w:val="000000" w:themeColor="text1"/>
        </w:rPr>
        <w:t>Physical Layer structure for 6GR</w:t>
      </w:r>
      <w:r w:rsidR="00BD22F1">
        <w:rPr>
          <w:color w:val="000000" w:themeColor="text1"/>
        </w:rPr>
        <w:t xml:space="preserve"> (</w:t>
      </w:r>
      <w:r w:rsidR="00652449">
        <w:rPr>
          <w:color w:val="000000" w:themeColor="text1"/>
        </w:rPr>
        <w:t>objective 2</w:t>
      </w:r>
      <w:r w:rsidR="00BD22F1">
        <w:rPr>
          <w:color w:val="000000" w:themeColor="text1"/>
        </w:rPr>
        <w:t>)</w:t>
      </w:r>
      <w:r w:rsidR="00143B43">
        <w:rPr>
          <w:color w:val="000000" w:themeColor="text1"/>
        </w:rPr>
        <w:t>, the</w:t>
      </w:r>
      <w:r w:rsidR="00261534">
        <w:rPr>
          <w:color w:val="000000" w:themeColor="text1"/>
        </w:rPr>
        <w:t xml:space="preserve">re is the </w:t>
      </w:r>
      <w:r w:rsidR="002A3E05">
        <w:rPr>
          <w:color w:val="000000" w:themeColor="text1"/>
        </w:rPr>
        <w:t xml:space="preserve">objective of </w:t>
      </w:r>
      <w:r w:rsidR="005A1A78">
        <w:rPr>
          <w:color w:val="000000" w:themeColor="text1"/>
        </w:rPr>
        <w:t xml:space="preserve">evaluating the </w:t>
      </w:r>
      <w:r w:rsidR="00E55DA1">
        <w:rPr>
          <w:color w:val="000000" w:themeColor="text1"/>
        </w:rPr>
        <w:t xml:space="preserve">energy efficiency of the </w:t>
      </w:r>
      <w:r w:rsidR="005B70B4">
        <w:rPr>
          <w:color w:val="000000" w:themeColor="text1"/>
        </w:rPr>
        <w:t xml:space="preserve">identified </w:t>
      </w:r>
      <w:r w:rsidR="0095427C">
        <w:rPr>
          <w:color w:val="000000" w:themeColor="text1"/>
        </w:rPr>
        <w:t>physical layer</w:t>
      </w:r>
      <w:r w:rsidR="005B70B4">
        <w:rPr>
          <w:color w:val="000000" w:themeColor="text1"/>
        </w:rPr>
        <w:t xml:space="preserve"> features.</w:t>
      </w:r>
      <w:r w:rsidR="00B7614B">
        <w:rPr>
          <w:color w:val="000000" w:themeColor="text1"/>
        </w:rPr>
        <w:t xml:space="preserve"> </w:t>
      </w:r>
    </w:p>
    <w:tbl>
      <w:tblPr>
        <w:tblStyle w:val="TableGrid"/>
        <w:tblpPr w:leftFromText="180" w:rightFromText="180" w:vertAnchor="text" w:horzAnchor="margin" w:tblpY="-69"/>
        <w:tblW w:w="0" w:type="auto"/>
        <w:tblLook w:val="04A0" w:firstRow="1" w:lastRow="0" w:firstColumn="1" w:lastColumn="0" w:noHBand="0" w:noVBand="1"/>
      </w:tblPr>
      <w:tblGrid>
        <w:gridCol w:w="9962"/>
      </w:tblGrid>
      <w:tr w:rsidR="0035073E" w14:paraId="4751694E" w14:textId="77777777" w:rsidTr="0035073E">
        <w:tc>
          <w:tcPr>
            <w:tcW w:w="9962" w:type="dxa"/>
          </w:tcPr>
          <w:p w14:paraId="6148F7A5" w14:textId="77777777" w:rsidR="0035073E" w:rsidRPr="00DC5521" w:rsidRDefault="0035073E" w:rsidP="000459EF">
            <w:pPr>
              <w:numPr>
                <w:ilvl w:val="0"/>
                <w:numId w:val="70"/>
              </w:numPr>
              <w:rPr>
                <w:lang w:val="en-US"/>
              </w:rPr>
            </w:pPr>
            <w:r w:rsidRPr="000459EF">
              <w:rPr>
                <w:highlight w:val="yellow"/>
                <w:lang w:val="en-US"/>
              </w:rPr>
              <w:t>Evaluate performance of at least energy efficiency</w:t>
            </w:r>
            <w:r w:rsidRPr="00FA4BFF">
              <w:rPr>
                <w:lang w:val="en-US"/>
              </w:rPr>
              <w:t xml:space="preserve">, spectrum efficiency, and coverage </w:t>
            </w:r>
            <w:r w:rsidRPr="000459EF">
              <w:rPr>
                <w:highlight w:val="yellow"/>
                <w:lang w:val="en-US"/>
              </w:rPr>
              <w:t>compared to 5G</w:t>
            </w:r>
            <w:r w:rsidRPr="00FA4BFF">
              <w:rPr>
                <w:lang w:val="en-US"/>
              </w:rPr>
              <w:t xml:space="preserve"> NR, and deliver the initial result at the end of study [RAN1].</w:t>
            </w:r>
          </w:p>
        </w:tc>
      </w:tr>
    </w:tbl>
    <w:p w14:paraId="0E67919F" w14:textId="77777777" w:rsidR="00A245DF" w:rsidRDefault="00A245DF" w:rsidP="00151217">
      <w:pPr>
        <w:rPr>
          <w:lang w:val="en-US"/>
        </w:rPr>
      </w:pPr>
    </w:p>
    <w:p w14:paraId="6B6A3906" w14:textId="62CFD82E" w:rsidR="00E621BB" w:rsidRDefault="009F48FD" w:rsidP="00151217">
      <w:pPr>
        <w:rPr>
          <w:lang w:val="en-US"/>
        </w:rPr>
      </w:pPr>
      <w:r w:rsidRPr="000459EF">
        <w:rPr>
          <w:lang w:val="en-US"/>
        </w:rPr>
        <w:t>Further, in</w:t>
      </w:r>
      <w:r w:rsidR="00806BEB">
        <w:rPr>
          <w:lang w:val="en-US"/>
        </w:rPr>
        <w:t xml:space="preserve"> [</w:t>
      </w:r>
      <w:r w:rsidR="00D0441C">
        <w:rPr>
          <w:lang w:val="en-US"/>
        </w:rPr>
        <w:t>9</w:t>
      </w:r>
      <w:r w:rsidR="00806BEB">
        <w:rPr>
          <w:lang w:val="en-US"/>
        </w:rPr>
        <w:t xml:space="preserve">], </w:t>
      </w:r>
      <w:r w:rsidR="001B2C05">
        <w:rPr>
          <w:lang w:val="en-US"/>
        </w:rPr>
        <w:t xml:space="preserve">the target is </w:t>
      </w:r>
      <w:r w:rsidR="00096526">
        <w:rPr>
          <w:lang w:val="en-US"/>
        </w:rPr>
        <w:t>to</w:t>
      </w:r>
      <w:r w:rsidR="001B2C05">
        <w:rPr>
          <w:lang w:val="en-US"/>
        </w:rPr>
        <w:t xml:space="preserve"> </w:t>
      </w:r>
      <w:r w:rsidR="00B03B76">
        <w:rPr>
          <w:lang w:val="en-US"/>
        </w:rPr>
        <w:t xml:space="preserve">discuss the evaluation </w:t>
      </w:r>
      <w:r w:rsidR="008E54A6">
        <w:rPr>
          <w:lang w:val="en-US"/>
        </w:rPr>
        <w:t xml:space="preserve">assumptions for 6GR air interface objectives. </w:t>
      </w:r>
    </w:p>
    <w:tbl>
      <w:tblPr>
        <w:tblStyle w:val="TableGrid"/>
        <w:tblW w:w="0" w:type="auto"/>
        <w:tblLook w:val="04A0" w:firstRow="1" w:lastRow="0" w:firstColumn="1" w:lastColumn="0" w:noHBand="0" w:noVBand="1"/>
      </w:tblPr>
      <w:tblGrid>
        <w:gridCol w:w="9962"/>
      </w:tblGrid>
      <w:tr w:rsidR="00E621BB" w:rsidRPr="00E621BB" w14:paraId="13374D57" w14:textId="77777777" w:rsidTr="00E621BB">
        <w:tc>
          <w:tcPr>
            <w:tcW w:w="9962" w:type="dxa"/>
          </w:tcPr>
          <w:p w14:paraId="112E4E9E" w14:textId="7265A818" w:rsidR="00E621BB" w:rsidRPr="000700C0" w:rsidRDefault="00E621BB" w:rsidP="000459EF">
            <w:pPr>
              <w:rPr>
                <w:rFonts w:eastAsia="DengXian"/>
                <w:lang w:eastAsia="zh-CN"/>
              </w:rPr>
            </w:pPr>
            <w:r>
              <w:t xml:space="preserve">11.2 </w:t>
            </w:r>
            <w:hyperlink w:anchor="_Toc450829434" w:history="1">
              <w:r w:rsidRPr="00352E1A">
                <w:t xml:space="preserve">Evaluation assumptions for </w:t>
              </w:r>
              <w:r>
                <w:rPr>
                  <w:rFonts w:eastAsia="DengXian" w:hint="eastAsia"/>
                  <w:lang w:eastAsia="zh-CN"/>
                </w:rPr>
                <w:t>6G</w:t>
              </w:r>
            </w:hyperlink>
            <w:r>
              <w:rPr>
                <w:rFonts w:eastAsia="DengXian" w:hint="eastAsia"/>
                <w:lang w:eastAsia="zh-CN"/>
              </w:rPr>
              <w:t>R</w:t>
            </w:r>
            <w:r w:rsidRPr="00A562E3">
              <w:t xml:space="preserve"> air</w:t>
            </w:r>
            <w:r w:rsidRPr="00A562E3">
              <w:rPr>
                <w:rFonts w:hint="eastAsia"/>
              </w:rPr>
              <w:t xml:space="preserve"> </w:t>
            </w:r>
            <w:r w:rsidRPr="00A562E3">
              <w:t>interface</w:t>
            </w:r>
          </w:p>
          <w:p w14:paraId="277D767C" w14:textId="0C119D6D" w:rsidR="00E621BB" w:rsidRPr="000459EF" w:rsidRDefault="00E621BB" w:rsidP="00151217">
            <w:pPr>
              <w:rPr>
                <w:rFonts w:eastAsia="DengXian"/>
                <w:i/>
                <w:lang w:eastAsia="zh-CN"/>
              </w:rPr>
            </w:pPr>
            <w:r w:rsidRPr="000B1042">
              <w:rPr>
                <w:i/>
                <w:iCs/>
              </w:rPr>
              <w:t>Discussions on models, scenarios, parameters, and methodology</w:t>
            </w:r>
            <w:r>
              <w:rPr>
                <w:rFonts w:eastAsia="DengXian" w:hint="eastAsia"/>
                <w:i/>
                <w:iCs/>
                <w:lang w:eastAsia="zh-CN"/>
              </w:rPr>
              <w:t>, metrics/criteria</w:t>
            </w:r>
            <w:r w:rsidRPr="000B1042">
              <w:rPr>
                <w:i/>
                <w:iCs/>
              </w:rPr>
              <w:t xml:space="preserve"> that can be used </w:t>
            </w:r>
            <w:r w:rsidRPr="000459EF">
              <w:rPr>
                <w:i/>
                <w:highlight w:val="yellow"/>
              </w:rPr>
              <w:t>for evaluating</w:t>
            </w:r>
            <w:r w:rsidRPr="000B1042">
              <w:rPr>
                <w:i/>
                <w:iCs/>
              </w:rPr>
              <w:t xml:space="preserve"> technology proposals</w:t>
            </w:r>
            <w:r>
              <w:rPr>
                <w:rFonts w:eastAsia="DengXian" w:hint="eastAsia"/>
                <w:i/>
                <w:iCs/>
                <w:lang w:eastAsia="zh-CN"/>
              </w:rPr>
              <w:t xml:space="preserve">, </w:t>
            </w:r>
            <w:r w:rsidRPr="000459EF">
              <w:rPr>
                <w:rFonts w:eastAsia="DengXian"/>
                <w:i/>
                <w:highlight w:val="yellow"/>
                <w:lang w:eastAsia="zh-CN"/>
              </w:rPr>
              <w:t>energy efficiency</w:t>
            </w:r>
            <w:r>
              <w:rPr>
                <w:rFonts w:eastAsia="DengXian" w:hint="eastAsia"/>
                <w:i/>
                <w:iCs/>
                <w:lang w:eastAsia="zh-CN"/>
              </w:rPr>
              <w:t xml:space="preserve">, </w:t>
            </w:r>
            <w:r w:rsidRPr="00FF50A4">
              <w:rPr>
                <w:rFonts w:eastAsia="DengXian"/>
                <w:i/>
                <w:iCs/>
                <w:lang w:eastAsia="zh-CN"/>
              </w:rPr>
              <w:t>sensing performance</w:t>
            </w:r>
            <w:r>
              <w:rPr>
                <w:rFonts w:eastAsia="DengXian" w:hint="eastAsia"/>
                <w:i/>
                <w:iCs/>
                <w:lang w:eastAsia="zh-CN"/>
              </w:rPr>
              <w:t xml:space="preserve"> (including potential extension of channel model)</w:t>
            </w:r>
            <w:r w:rsidRPr="000B1042">
              <w:rPr>
                <w:i/>
                <w:iCs/>
              </w:rPr>
              <w:t>.</w:t>
            </w:r>
          </w:p>
        </w:tc>
      </w:tr>
    </w:tbl>
    <w:p w14:paraId="2D83676C" w14:textId="77777777" w:rsidR="0034578C" w:rsidRDefault="0034578C" w:rsidP="00151217">
      <w:pPr>
        <w:rPr>
          <w:lang w:val="en-US"/>
        </w:rPr>
      </w:pPr>
    </w:p>
    <w:p w14:paraId="7BC877EF" w14:textId="08F28DF8" w:rsidR="001D2837" w:rsidRPr="00CA7ACA" w:rsidRDefault="00D72888" w:rsidP="00CA7ACA">
      <w:pPr>
        <w:pStyle w:val="Heading2"/>
      </w:pPr>
      <w:r>
        <w:t xml:space="preserve">6G </w:t>
      </w:r>
      <w:r w:rsidR="0026780D" w:rsidRPr="00CA7ACA">
        <w:t>B</w:t>
      </w:r>
      <w:r w:rsidR="00653C84">
        <w:t xml:space="preserve">ase </w:t>
      </w:r>
      <w:r w:rsidR="0026780D" w:rsidRPr="00CA7ACA">
        <w:t>S</w:t>
      </w:r>
      <w:r w:rsidR="00653C84">
        <w:t>tation</w:t>
      </w:r>
      <w:r w:rsidR="0026780D" w:rsidRPr="00CA7ACA">
        <w:t xml:space="preserve"> p</w:t>
      </w:r>
      <w:r w:rsidR="001D2837" w:rsidRPr="00CA7ACA">
        <w:t xml:space="preserve">ower </w:t>
      </w:r>
      <w:r w:rsidR="0026780D" w:rsidRPr="00CA7ACA">
        <w:t>consumption</w:t>
      </w:r>
      <w:r w:rsidR="001D2837" w:rsidRPr="00CA7ACA">
        <w:t xml:space="preserve"> model </w:t>
      </w:r>
    </w:p>
    <w:p w14:paraId="6E8807F1" w14:textId="687E08AE" w:rsidR="00B827D5" w:rsidRDefault="00450DB6" w:rsidP="001D2837">
      <w:pPr>
        <w:jc w:val="both"/>
        <w:rPr>
          <w:lang w:val="en-US" w:eastAsia="zh-CN"/>
        </w:rPr>
      </w:pPr>
      <w:r>
        <w:rPr>
          <w:lang w:val="en-US" w:eastAsia="zh-CN"/>
        </w:rPr>
        <w:t>A</w:t>
      </w:r>
      <w:r w:rsidR="001D2837" w:rsidRPr="000459EF">
        <w:rPr>
          <w:lang w:val="en-US" w:eastAsia="zh-CN"/>
        </w:rPr>
        <w:t xml:space="preserve"> base station (BS) power </w:t>
      </w:r>
      <w:r w:rsidR="00167C19" w:rsidRPr="000459EF">
        <w:rPr>
          <w:lang w:val="en-US" w:eastAsia="zh-CN"/>
        </w:rPr>
        <w:t xml:space="preserve">consumption </w:t>
      </w:r>
      <w:r w:rsidR="001D2837" w:rsidRPr="000459EF">
        <w:rPr>
          <w:lang w:val="en-US" w:eastAsia="zh-CN"/>
        </w:rPr>
        <w:t xml:space="preserve">model </w:t>
      </w:r>
      <w:r w:rsidR="0079408D">
        <w:rPr>
          <w:lang w:val="en-US" w:eastAsia="zh-CN"/>
        </w:rPr>
        <w:t>is required</w:t>
      </w:r>
      <w:r w:rsidR="001D2837" w:rsidRPr="000459EF">
        <w:rPr>
          <w:lang w:val="en-US" w:eastAsia="zh-CN"/>
        </w:rPr>
        <w:t xml:space="preserve"> for </w:t>
      </w:r>
      <w:r w:rsidR="0079408D">
        <w:rPr>
          <w:lang w:val="en-US" w:eastAsia="zh-CN"/>
        </w:rPr>
        <w:t xml:space="preserve">the </w:t>
      </w:r>
      <w:r w:rsidR="001D2837" w:rsidRPr="000459EF">
        <w:rPr>
          <w:lang w:val="en-US" w:eastAsia="zh-CN"/>
        </w:rPr>
        <w:t xml:space="preserve">evaluation of </w:t>
      </w:r>
      <w:r w:rsidR="00105B56" w:rsidRPr="000459EF">
        <w:rPr>
          <w:lang w:val="en-US" w:eastAsia="zh-CN"/>
        </w:rPr>
        <w:t xml:space="preserve">6G </w:t>
      </w:r>
      <w:r w:rsidR="00D41818">
        <w:rPr>
          <w:lang w:val="en-US" w:eastAsia="zh-CN"/>
        </w:rPr>
        <w:t>energy efficiency</w:t>
      </w:r>
      <w:r w:rsidR="00D41818" w:rsidRPr="000459EF">
        <w:rPr>
          <w:lang w:val="en-US" w:eastAsia="zh-CN"/>
        </w:rPr>
        <w:t xml:space="preserve"> </w:t>
      </w:r>
      <w:r w:rsidR="00105B56" w:rsidRPr="000459EF">
        <w:rPr>
          <w:lang w:val="en-US" w:eastAsia="zh-CN"/>
        </w:rPr>
        <w:t xml:space="preserve">compared to 5G </w:t>
      </w:r>
      <w:r w:rsidR="0079408D">
        <w:rPr>
          <w:lang w:val="en-US" w:eastAsia="zh-CN"/>
        </w:rPr>
        <w:t xml:space="preserve">as well as </w:t>
      </w:r>
      <w:r w:rsidR="009B2991">
        <w:rPr>
          <w:lang w:val="en-US" w:eastAsia="zh-CN"/>
        </w:rPr>
        <w:t>for evaluating</w:t>
      </w:r>
      <w:r w:rsidR="0079408D" w:rsidRPr="000459EF">
        <w:rPr>
          <w:lang w:val="en-US" w:eastAsia="zh-CN"/>
        </w:rPr>
        <w:t xml:space="preserve"> </w:t>
      </w:r>
      <w:r w:rsidR="001D2837" w:rsidRPr="000459EF">
        <w:rPr>
          <w:lang w:val="en-US" w:eastAsia="zh-CN"/>
        </w:rPr>
        <w:t>NES gain</w:t>
      </w:r>
      <w:r w:rsidR="00105B56" w:rsidRPr="000459EF">
        <w:rPr>
          <w:lang w:val="en-US" w:eastAsia="zh-CN"/>
        </w:rPr>
        <w:t>s</w:t>
      </w:r>
      <w:r w:rsidR="001D2837" w:rsidRPr="000459EF">
        <w:rPr>
          <w:lang w:val="en-US" w:eastAsia="zh-CN"/>
        </w:rPr>
        <w:t xml:space="preserve"> </w:t>
      </w:r>
      <w:r w:rsidR="00BC1D7A" w:rsidRPr="000459EF">
        <w:rPr>
          <w:lang w:val="en-US" w:eastAsia="zh-CN"/>
        </w:rPr>
        <w:t xml:space="preserve">of </w:t>
      </w:r>
      <w:r w:rsidR="00095FB3" w:rsidRPr="000459EF">
        <w:rPr>
          <w:lang w:val="en-US" w:eastAsia="zh-CN"/>
        </w:rPr>
        <w:t xml:space="preserve">selected </w:t>
      </w:r>
      <w:r w:rsidR="001D2837" w:rsidRPr="000459EF">
        <w:rPr>
          <w:lang w:val="en-US" w:eastAsia="zh-CN"/>
        </w:rPr>
        <w:t>6G</w:t>
      </w:r>
      <w:r w:rsidR="001D2837" w:rsidRPr="000459EF">
        <w:rPr>
          <w:lang w:val="en-US" w:eastAsia="zh-CN"/>
        </w:rPr>
        <w:t xml:space="preserve"> design </w:t>
      </w:r>
      <w:r w:rsidR="00105B56" w:rsidRPr="000459EF">
        <w:rPr>
          <w:lang w:val="en-US" w:eastAsia="zh-CN"/>
        </w:rPr>
        <w:t xml:space="preserve">and </w:t>
      </w:r>
      <w:r w:rsidR="0048477B" w:rsidRPr="000459EF">
        <w:rPr>
          <w:lang w:val="en-US" w:eastAsia="zh-CN"/>
        </w:rPr>
        <w:t xml:space="preserve">feature </w:t>
      </w:r>
      <w:r w:rsidR="001D2837" w:rsidRPr="000459EF">
        <w:rPr>
          <w:lang w:val="en-US" w:eastAsia="zh-CN"/>
        </w:rPr>
        <w:t xml:space="preserve">options. </w:t>
      </w:r>
    </w:p>
    <w:p w14:paraId="54AE0DE6" w14:textId="74D16659" w:rsidR="001D2837" w:rsidRDefault="001D2837" w:rsidP="001D2837">
      <w:pPr>
        <w:jc w:val="both"/>
        <w:rPr>
          <w:lang w:val="en-US" w:eastAsia="zh-CN"/>
        </w:rPr>
      </w:pPr>
      <w:r w:rsidRPr="000459EF">
        <w:rPr>
          <w:lang w:val="en-US" w:eastAsia="zh-CN"/>
        </w:rPr>
        <w:t xml:space="preserve">The </w:t>
      </w:r>
      <w:r w:rsidR="003216BF">
        <w:rPr>
          <w:lang w:val="en-US" w:eastAsia="zh-CN"/>
        </w:rPr>
        <w:t xml:space="preserve">5G </w:t>
      </w:r>
      <w:r w:rsidR="003C5361">
        <w:rPr>
          <w:lang w:val="en-US" w:eastAsia="zh-CN"/>
        </w:rPr>
        <w:t xml:space="preserve">BS </w:t>
      </w:r>
      <w:r w:rsidRPr="000459EF">
        <w:rPr>
          <w:lang w:val="en-US" w:eastAsia="zh-CN"/>
        </w:rPr>
        <w:t>energy consumption model</w:t>
      </w:r>
      <w:r w:rsidR="003216BF">
        <w:rPr>
          <w:lang w:val="en-US" w:eastAsia="zh-CN"/>
        </w:rPr>
        <w:t>,</w:t>
      </w:r>
      <w:r w:rsidRPr="000459EF">
        <w:rPr>
          <w:lang w:val="en-US" w:eastAsia="zh-CN"/>
        </w:rPr>
        <w:t xml:space="preserve"> defined </w:t>
      </w:r>
      <w:r w:rsidR="003C5361">
        <w:rPr>
          <w:lang w:val="en-US" w:eastAsia="zh-CN"/>
        </w:rPr>
        <w:t xml:space="preserve">in </w:t>
      </w:r>
      <w:r w:rsidR="003C5361" w:rsidRPr="00CE301C">
        <w:t>TR38.864</w:t>
      </w:r>
      <w:r w:rsidR="003216BF">
        <w:t>,</w:t>
      </w:r>
      <w:r>
        <w:t xml:space="preserve"> </w:t>
      </w:r>
      <w:r w:rsidR="001577A8" w:rsidRPr="000459EF">
        <w:rPr>
          <w:lang w:val="en-US" w:eastAsia="zh-CN"/>
        </w:rPr>
        <w:t>includ</w:t>
      </w:r>
      <w:r w:rsidR="001577A8">
        <w:rPr>
          <w:lang w:val="en-US" w:eastAsia="zh-CN"/>
        </w:rPr>
        <w:t>es</w:t>
      </w:r>
      <w:r w:rsidR="001577A8" w:rsidRPr="000459EF">
        <w:rPr>
          <w:lang w:val="en-US" w:eastAsia="zh-CN"/>
        </w:rPr>
        <w:t xml:space="preserve"> </w:t>
      </w:r>
      <w:r w:rsidRPr="000459EF">
        <w:rPr>
          <w:lang w:val="en-US" w:eastAsia="zh-CN"/>
        </w:rPr>
        <w:t>the reference configurations for FR1 TDD/FDD and FR2, the deep/light/micro sleep power states with corresponding relative power</w:t>
      </w:r>
      <w:r w:rsidR="0026617D">
        <w:rPr>
          <w:lang w:val="en-US" w:eastAsia="zh-CN"/>
        </w:rPr>
        <w:t xml:space="preserve"> and</w:t>
      </w:r>
      <w:r w:rsidRPr="000459EF">
        <w:rPr>
          <w:lang w:val="en-US" w:eastAsia="zh-CN"/>
        </w:rPr>
        <w:t xml:space="preserve"> transition time</w:t>
      </w:r>
      <w:r w:rsidR="00823279">
        <w:rPr>
          <w:lang w:val="en-US" w:eastAsia="zh-CN"/>
        </w:rPr>
        <w:t>/energy</w:t>
      </w:r>
      <w:r w:rsidRPr="000459EF">
        <w:rPr>
          <w:lang w:val="en-US" w:eastAsia="zh-CN"/>
        </w:rPr>
        <w:t xml:space="preserve">, and scaling rules for </w:t>
      </w:r>
      <w:r w:rsidR="00EA5150">
        <w:rPr>
          <w:lang w:val="en-US" w:eastAsia="zh-CN"/>
        </w:rPr>
        <w:t xml:space="preserve">scaling </w:t>
      </w:r>
      <w:r w:rsidRPr="000459EF">
        <w:rPr>
          <w:lang w:val="en-US" w:eastAsia="zh-CN"/>
        </w:rPr>
        <w:t xml:space="preserve">the active DL/UL power </w:t>
      </w:r>
      <w:r w:rsidR="0027057A">
        <w:rPr>
          <w:lang w:val="en-US" w:eastAsia="zh-CN"/>
        </w:rPr>
        <w:t>in time, frequency</w:t>
      </w:r>
      <w:r w:rsidR="002525CA">
        <w:rPr>
          <w:lang w:val="en-US" w:eastAsia="zh-CN"/>
        </w:rPr>
        <w:t xml:space="preserve">, </w:t>
      </w:r>
      <w:r w:rsidR="0027057A">
        <w:rPr>
          <w:lang w:val="en-US" w:eastAsia="zh-CN"/>
        </w:rPr>
        <w:t>power</w:t>
      </w:r>
      <w:r w:rsidR="002525CA">
        <w:rPr>
          <w:lang w:val="en-US" w:eastAsia="zh-CN"/>
        </w:rPr>
        <w:t xml:space="preserve"> and </w:t>
      </w:r>
      <w:r w:rsidR="00EA33E4">
        <w:rPr>
          <w:lang w:val="en-US" w:eastAsia="zh-CN"/>
        </w:rPr>
        <w:t>spatial domains</w:t>
      </w:r>
      <w:r w:rsidR="002525CA">
        <w:rPr>
          <w:lang w:val="en-US" w:eastAsia="zh-CN"/>
        </w:rPr>
        <w:t xml:space="preserve"> </w:t>
      </w:r>
      <w:r w:rsidR="00D56DA4">
        <w:rPr>
          <w:lang w:val="en-US" w:eastAsia="zh-CN"/>
        </w:rPr>
        <w:t>to reflect the corresponding adaptations</w:t>
      </w:r>
      <w:r w:rsidR="00EA33E4">
        <w:rPr>
          <w:lang w:val="en-US" w:eastAsia="zh-CN"/>
        </w:rPr>
        <w:t>.</w:t>
      </w:r>
      <w:r w:rsidRPr="000459EF">
        <w:rPr>
          <w:lang w:val="en-US" w:eastAsia="zh-CN"/>
        </w:rPr>
        <w:t xml:space="preserve"> </w:t>
      </w:r>
    </w:p>
    <w:p w14:paraId="11AAB410" w14:textId="40EBD6C8" w:rsidR="00E7572C" w:rsidRPr="000459EF" w:rsidRDefault="00A038B2" w:rsidP="001D2837">
      <w:pPr>
        <w:jc w:val="both"/>
        <w:rPr>
          <w:lang w:val="en-US" w:eastAsia="zh-CN"/>
        </w:rPr>
      </w:pPr>
      <w:r w:rsidRPr="001D00BB">
        <w:t xml:space="preserve">The </w:t>
      </w:r>
      <w:r>
        <w:t xml:space="preserve">5G </w:t>
      </w:r>
      <w:r w:rsidR="00E7572C">
        <w:t>BS</w:t>
      </w:r>
      <w:r w:rsidRPr="001D00BB">
        <w:t xml:space="preserve"> power </w:t>
      </w:r>
      <w:r>
        <w:t xml:space="preserve">consumption </w:t>
      </w:r>
      <w:r w:rsidRPr="001D00BB">
        <w:t xml:space="preserve">model could be used as the reference model in evaluating the </w:t>
      </w:r>
      <w:r w:rsidR="00E7572C">
        <w:t>BS</w:t>
      </w:r>
      <w:r w:rsidRPr="001D00BB">
        <w:t xml:space="preserve"> power consumption </w:t>
      </w:r>
      <w:r>
        <w:t>in 6G</w:t>
      </w:r>
      <w:r w:rsidR="00F96753">
        <w:t>,</w:t>
      </w:r>
      <w:r>
        <w:t xml:space="preserve"> </w:t>
      </w:r>
      <w:r w:rsidR="00B10E11">
        <w:t>where potential</w:t>
      </w:r>
      <w:r>
        <w:t xml:space="preserve"> </w:t>
      </w:r>
      <w:r w:rsidR="00320832">
        <w:t xml:space="preserve">value </w:t>
      </w:r>
      <w:r w:rsidR="007612D2">
        <w:t>adjustments may be considered</w:t>
      </w:r>
      <w:r w:rsidR="007D2320">
        <w:t>,</w:t>
      </w:r>
      <w:r>
        <w:t xml:space="preserve"> e.g. according to the 6G numerology</w:t>
      </w:r>
      <w:r w:rsidR="00E7572C">
        <w:t xml:space="preserve"> and parameters</w:t>
      </w:r>
      <w:r w:rsidR="00C0287B">
        <w:t>,</w:t>
      </w:r>
      <w:r w:rsidR="00721DB0">
        <w:t xml:space="preserve"> and expected</w:t>
      </w:r>
      <w:r w:rsidR="00173EDC">
        <w:t xml:space="preserve"> </w:t>
      </w:r>
      <w:r w:rsidR="00B10E11">
        <w:t>hardware advances.</w:t>
      </w:r>
    </w:p>
    <w:p w14:paraId="041A54DC" w14:textId="354E84DC" w:rsidR="00DB18B0" w:rsidRDefault="001D2837" w:rsidP="00DB18B0">
      <w:pPr>
        <w:jc w:val="both"/>
        <w:rPr>
          <w:lang w:val="en-US" w:eastAsia="zh-CN"/>
        </w:rPr>
      </w:pPr>
      <w:r w:rsidRPr="000459EF">
        <w:rPr>
          <w:lang w:val="en-US" w:eastAsia="zh-CN"/>
        </w:rPr>
        <w:t>TR38</w:t>
      </w:r>
      <w:r w:rsidR="00CF51A2" w:rsidRPr="000459EF">
        <w:rPr>
          <w:lang w:val="en-US" w:eastAsia="zh-CN"/>
        </w:rPr>
        <w:t>.864</w:t>
      </w:r>
      <w:r w:rsidRPr="000459EF">
        <w:rPr>
          <w:lang w:val="en-US" w:eastAsia="zh-CN"/>
        </w:rPr>
        <w:t xml:space="preserve"> </w:t>
      </w:r>
      <w:r w:rsidR="0064166C" w:rsidRPr="000459EF">
        <w:rPr>
          <w:lang w:val="en-US" w:eastAsia="zh-CN"/>
        </w:rPr>
        <w:t>defines</w:t>
      </w:r>
      <w:r w:rsidRPr="000459EF">
        <w:rPr>
          <w:lang w:val="en-US" w:eastAsia="zh-CN"/>
        </w:rPr>
        <w:t xml:space="preserve"> </w:t>
      </w:r>
      <w:r w:rsidR="00F96B3C">
        <w:rPr>
          <w:lang w:val="en-US" w:eastAsia="zh-CN"/>
        </w:rPr>
        <w:t>the above parameters</w:t>
      </w:r>
      <w:r w:rsidR="00F96B3C" w:rsidRPr="000459EF">
        <w:rPr>
          <w:lang w:val="en-US" w:eastAsia="zh-CN"/>
        </w:rPr>
        <w:t xml:space="preserve"> </w:t>
      </w:r>
      <w:r w:rsidR="00F96B3C">
        <w:rPr>
          <w:lang w:val="en-US" w:eastAsia="zh-CN"/>
        </w:rPr>
        <w:t xml:space="preserve">for two </w:t>
      </w:r>
      <w:r w:rsidRPr="000459EF">
        <w:rPr>
          <w:lang w:val="en-US" w:eastAsia="zh-CN"/>
        </w:rPr>
        <w:t xml:space="preserve">BS </w:t>
      </w:r>
      <w:r w:rsidR="00F96B3C">
        <w:rPr>
          <w:lang w:val="en-US" w:eastAsia="zh-CN"/>
        </w:rPr>
        <w:t>types</w:t>
      </w:r>
      <w:r w:rsidRPr="000459EF">
        <w:rPr>
          <w:lang w:val="en-US" w:eastAsia="zh-CN"/>
        </w:rPr>
        <w:t>,</w:t>
      </w:r>
      <w:r>
        <w:rPr>
          <w:lang w:val="en-US" w:eastAsia="zh-CN"/>
        </w:rPr>
        <w:t xml:space="preserve"> </w:t>
      </w:r>
      <w:r w:rsidR="007B6F2B">
        <w:rPr>
          <w:lang w:val="en-US" w:eastAsia="zh-CN"/>
        </w:rPr>
        <w:t>so-called</w:t>
      </w:r>
      <w:r w:rsidRPr="000459EF" w:rsidDel="007B6F2B">
        <w:rPr>
          <w:lang w:val="en-US" w:eastAsia="zh-CN"/>
        </w:rPr>
        <w:t xml:space="preserve"> </w:t>
      </w:r>
      <w:r w:rsidR="00A74F8E" w:rsidRPr="000459EF">
        <w:rPr>
          <w:lang w:val="en-US" w:eastAsia="zh-CN"/>
        </w:rPr>
        <w:t>Category 1 and 2 BSs</w:t>
      </w:r>
      <w:r w:rsidR="00DB18B0" w:rsidRPr="000459EF">
        <w:rPr>
          <w:lang w:val="en-US" w:eastAsia="zh-CN"/>
        </w:rPr>
        <w:t xml:space="preserve">. </w:t>
      </w:r>
      <w:r w:rsidR="00DB18B0">
        <w:rPr>
          <w:lang w:val="en-US" w:eastAsia="zh-CN"/>
        </w:rPr>
        <w:t>However, d</w:t>
      </w:r>
      <w:r w:rsidR="00DB18B0" w:rsidRPr="002C4A07">
        <w:rPr>
          <w:lang w:val="en-US" w:eastAsia="zh-CN"/>
        </w:rPr>
        <w:t>ifferent models may lead to different NES evaluations</w:t>
      </w:r>
      <w:r w:rsidR="00DB18B0">
        <w:rPr>
          <w:lang w:val="en-US" w:eastAsia="zh-CN"/>
        </w:rPr>
        <w:t xml:space="preserve"> and conclusions, and therefore a single model should be preferred</w:t>
      </w:r>
      <w:r w:rsidR="00180A62">
        <w:rPr>
          <w:lang w:val="en-US" w:eastAsia="zh-CN"/>
        </w:rPr>
        <w:t xml:space="preserve"> for 6G evaluations</w:t>
      </w:r>
      <w:r w:rsidR="00DB18B0">
        <w:rPr>
          <w:lang w:val="en-US" w:eastAsia="zh-CN"/>
        </w:rPr>
        <w:t>. F</w:t>
      </w:r>
      <w:r w:rsidR="00DB18B0" w:rsidRPr="002C4A07">
        <w:rPr>
          <w:lang w:val="en-US" w:eastAsia="zh-CN"/>
        </w:rPr>
        <w:t>or example</w:t>
      </w:r>
      <w:r w:rsidR="00DB18B0">
        <w:rPr>
          <w:lang w:val="en-US" w:eastAsia="zh-CN"/>
        </w:rPr>
        <w:t>,</w:t>
      </w:r>
      <w:r w:rsidR="00DB18B0" w:rsidRPr="002C4A07">
        <w:rPr>
          <w:lang w:val="en-US" w:eastAsia="zh-CN"/>
        </w:rPr>
        <w:t xml:space="preserve"> </w:t>
      </w:r>
      <w:r w:rsidR="00DB18B0">
        <w:rPr>
          <w:lang w:val="en-US" w:eastAsia="zh-CN"/>
        </w:rPr>
        <w:t xml:space="preserve">a </w:t>
      </w:r>
      <w:r w:rsidR="00DB18B0" w:rsidRPr="002C4A07">
        <w:rPr>
          <w:lang w:val="en-US" w:eastAsia="zh-CN"/>
        </w:rPr>
        <w:t xml:space="preserve">model </w:t>
      </w:r>
      <w:r w:rsidR="00A814D2">
        <w:rPr>
          <w:lang w:val="en-US" w:eastAsia="zh-CN"/>
        </w:rPr>
        <w:t>with</w:t>
      </w:r>
      <w:r w:rsidR="00DB18B0" w:rsidRPr="002C4A07">
        <w:rPr>
          <w:lang w:val="en-US" w:eastAsia="zh-CN"/>
        </w:rPr>
        <w:t xml:space="preserve"> slow transition to </w:t>
      </w:r>
      <w:r w:rsidR="00DB18B0">
        <w:rPr>
          <w:lang w:val="en-US" w:eastAsia="zh-CN"/>
        </w:rPr>
        <w:t xml:space="preserve">the </w:t>
      </w:r>
      <w:r w:rsidR="00DB18B0" w:rsidRPr="002C4A07">
        <w:rPr>
          <w:lang w:val="en-US" w:eastAsia="zh-CN"/>
        </w:rPr>
        <w:t xml:space="preserve">deep sleep mode can show </w:t>
      </w:r>
      <w:r w:rsidR="00DB18B0">
        <w:rPr>
          <w:lang w:val="en-US" w:eastAsia="zh-CN"/>
        </w:rPr>
        <w:t>limited</w:t>
      </w:r>
      <w:r w:rsidR="00DB18B0" w:rsidRPr="002C4A07">
        <w:rPr>
          <w:lang w:val="en-US" w:eastAsia="zh-CN"/>
        </w:rPr>
        <w:t xml:space="preserve"> NES gain for </w:t>
      </w:r>
      <w:r w:rsidR="00DB18B0">
        <w:rPr>
          <w:lang w:val="en-US" w:eastAsia="zh-CN"/>
        </w:rPr>
        <w:t>infrequent</w:t>
      </w:r>
      <w:r w:rsidR="00DB18B0" w:rsidRPr="002C4A07">
        <w:rPr>
          <w:lang w:val="en-US" w:eastAsia="zh-CN"/>
        </w:rPr>
        <w:t xml:space="preserve"> always-ON signals, while </w:t>
      </w:r>
      <w:r w:rsidR="00B70ECE">
        <w:rPr>
          <w:lang w:val="en-US" w:eastAsia="zh-CN"/>
        </w:rPr>
        <w:t>a</w:t>
      </w:r>
      <w:r w:rsidR="00DB18B0" w:rsidRPr="002C4A07">
        <w:rPr>
          <w:lang w:val="en-US" w:eastAsia="zh-CN"/>
        </w:rPr>
        <w:t xml:space="preserve"> fast</w:t>
      </w:r>
      <w:r w:rsidR="00DB18B0">
        <w:rPr>
          <w:lang w:val="en-US" w:eastAsia="zh-CN"/>
        </w:rPr>
        <w:t>er</w:t>
      </w:r>
      <w:r w:rsidR="00DB18B0" w:rsidRPr="002C4A07">
        <w:rPr>
          <w:lang w:val="en-US" w:eastAsia="zh-CN"/>
        </w:rPr>
        <w:t xml:space="preserve"> transition can </w:t>
      </w:r>
      <w:r w:rsidR="00B70ECE">
        <w:rPr>
          <w:lang w:val="en-US" w:eastAsia="zh-CN"/>
        </w:rPr>
        <w:t>lead to</w:t>
      </w:r>
      <w:r w:rsidR="00DB18B0" w:rsidRPr="002C4A07">
        <w:rPr>
          <w:lang w:val="en-US" w:eastAsia="zh-CN"/>
        </w:rPr>
        <w:t xml:space="preserve"> higher NES gain. </w:t>
      </w:r>
    </w:p>
    <w:p w14:paraId="56B9A44A" w14:textId="10862BE0" w:rsidR="00206214" w:rsidRPr="0020053A" w:rsidRDefault="00790334" w:rsidP="0020053A">
      <w:pPr>
        <w:rPr>
          <w:i/>
          <w:lang w:val="en-US" w:eastAsia="zh-CN"/>
        </w:rPr>
      </w:pPr>
      <w:r w:rsidRPr="00790334">
        <w:rPr>
          <w:b/>
          <w:bCs/>
          <w:i/>
          <w:iCs/>
          <w:lang w:val="en-US" w:eastAsia="zh-CN"/>
        </w:rPr>
        <w:t>Observation 6:</w:t>
      </w:r>
      <w:r>
        <w:rPr>
          <w:i/>
          <w:iCs/>
          <w:lang w:val="en-US" w:eastAsia="zh-CN"/>
        </w:rPr>
        <w:t xml:space="preserve"> </w:t>
      </w:r>
      <w:r w:rsidR="00206214" w:rsidRPr="0020053A">
        <w:rPr>
          <w:i/>
          <w:lang w:eastAsia="zh-CN"/>
        </w:rPr>
        <w:t xml:space="preserve">Using a single, consistent </w:t>
      </w:r>
      <w:r w:rsidR="00F267E1" w:rsidRPr="0020053A">
        <w:rPr>
          <w:i/>
          <w:lang w:eastAsia="zh-CN"/>
        </w:rPr>
        <w:t xml:space="preserve">BS power </w:t>
      </w:r>
      <w:r w:rsidR="00206214" w:rsidRPr="0020053A">
        <w:rPr>
          <w:i/>
          <w:lang w:eastAsia="zh-CN"/>
        </w:rPr>
        <w:t>model is recommended to maintain consistency and avoid complexities associated with multiple models</w:t>
      </w:r>
      <w:r w:rsidR="00E07DAE" w:rsidRPr="0020053A">
        <w:rPr>
          <w:i/>
          <w:lang w:eastAsia="zh-CN"/>
        </w:rPr>
        <w:t>.</w:t>
      </w:r>
      <w:r w:rsidR="00206214" w:rsidRPr="0020053A">
        <w:rPr>
          <w:i/>
          <w:lang w:val="en-US" w:eastAsia="zh-CN"/>
        </w:rPr>
        <w:t xml:space="preserve"> </w:t>
      </w:r>
    </w:p>
    <w:p w14:paraId="2C8981A4" w14:textId="5F02DD55" w:rsidR="716C37A4" w:rsidRDefault="0020053A" w:rsidP="00AE414C">
      <w:pPr>
        <w:jc w:val="both"/>
        <w:rPr>
          <w:i/>
          <w:lang w:val="en-US" w:eastAsia="zh-CN"/>
        </w:rPr>
      </w:pPr>
      <w:r w:rsidRPr="0020053A">
        <w:rPr>
          <w:b/>
          <w:i/>
          <w:iCs/>
          <w:lang w:val="en-US" w:eastAsia="zh-CN"/>
        </w:rPr>
        <w:t xml:space="preserve">Proposal </w:t>
      </w:r>
      <w:r w:rsidR="00AE4648">
        <w:rPr>
          <w:b/>
          <w:i/>
          <w:iCs/>
          <w:lang w:val="en-US" w:eastAsia="zh-CN"/>
        </w:rPr>
        <w:t>17</w:t>
      </w:r>
      <w:r w:rsidRPr="0020053A">
        <w:rPr>
          <w:b/>
          <w:i/>
          <w:iCs/>
          <w:lang w:val="en-US" w:eastAsia="zh-CN"/>
        </w:rPr>
        <w:t xml:space="preserve">: </w:t>
      </w:r>
      <w:r w:rsidR="00DB39BB" w:rsidRPr="0020053A">
        <w:rPr>
          <w:i/>
          <w:lang w:val="en-US"/>
        </w:rPr>
        <w:t xml:space="preserve">6G SI </w:t>
      </w:r>
      <w:r w:rsidR="009A326C" w:rsidRPr="0020053A">
        <w:rPr>
          <w:i/>
          <w:lang w:val="en-US"/>
        </w:rPr>
        <w:t xml:space="preserve">to use the 5G </w:t>
      </w:r>
      <w:r w:rsidR="00161F7F" w:rsidRPr="0020053A">
        <w:rPr>
          <w:i/>
          <w:lang w:val="en-US"/>
        </w:rPr>
        <w:t xml:space="preserve">BS </w:t>
      </w:r>
      <w:r w:rsidR="009A326C" w:rsidRPr="0020053A">
        <w:rPr>
          <w:i/>
        </w:rPr>
        <w:t xml:space="preserve">power </w:t>
      </w:r>
      <w:r w:rsidR="00161F7F" w:rsidRPr="0020053A">
        <w:rPr>
          <w:i/>
        </w:rPr>
        <w:t xml:space="preserve">model </w:t>
      </w:r>
      <w:r w:rsidR="00CE7A84" w:rsidRPr="0020053A">
        <w:rPr>
          <w:i/>
        </w:rPr>
        <w:t>Cat.2</w:t>
      </w:r>
      <w:r w:rsidR="00161F7F" w:rsidRPr="0020053A">
        <w:rPr>
          <w:i/>
        </w:rPr>
        <w:t xml:space="preserve"> </w:t>
      </w:r>
      <w:r w:rsidR="009A326C" w:rsidRPr="0020053A">
        <w:rPr>
          <w:i/>
        </w:rPr>
        <w:t>in TR 38.8</w:t>
      </w:r>
      <w:r w:rsidR="002873F0" w:rsidRPr="0020053A">
        <w:rPr>
          <w:i/>
        </w:rPr>
        <w:t>64</w:t>
      </w:r>
      <w:r w:rsidR="00A17C88" w:rsidRPr="0020053A">
        <w:rPr>
          <w:i/>
        </w:rPr>
        <w:t xml:space="preserve"> </w:t>
      </w:r>
      <w:r w:rsidR="00A508DA" w:rsidRPr="0020053A">
        <w:rPr>
          <w:i/>
        </w:rPr>
        <w:t xml:space="preserve">as </w:t>
      </w:r>
      <w:r w:rsidR="007A7E66" w:rsidRPr="0020053A">
        <w:rPr>
          <w:i/>
        </w:rPr>
        <w:t xml:space="preserve">a </w:t>
      </w:r>
      <w:r w:rsidR="00A17C88" w:rsidRPr="0020053A">
        <w:rPr>
          <w:i/>
        </w:rPr>
        <w:t>starting point</w:t>
      </w:r>
      <w:r w:rsidR="00A508DA" w:rsidRPr="0020053A">
        <w:rPr>
          <w:i/>
        </w:rPr>
        <w:t xml:space="preserve"> </w:t>
      </w:r>
      <w:r w:rsidR="001D2837" w:rsidRPr="0020053A">
        <w:rPr>
          <w:i/>
          <w:lang w:val="en-US" w:eastAsia="zh-CN"/>
        </w:rPr>
        <w:t xml:space="preserve">for </w:t>
      </w:r>
      <w:r w:rsidR="00093FE4" w:rsidRPr="0020053A">
        <w:rPr>
          <w:i/>
          <w:lang w:val="en-US" w:eastAsia="zh-CN"/>
        </w:rPr>
        <w:t xml:space="preserve">network </w:t>
      </w:r>
      <w:r w:rsidR="008B1919" w:rsidRPr="0020053A">
        <w:rPr>
          <w:i/>
          <w:lang w:val="en-US" w:eastAsia="zh-CN"/>
        </w:rPr>
        <w:t xml:space="preserve">energy </w:t>
      </w:r>
      <w:r w:rsidR="00093FE4" w:rsidRPr="0020053A">
        <w:rPr>
          <w:i/>
          <w:lang w:val="en-US" w:eastAsia="zh-CN"/>
        </w:rPr>
        <w:t>saving</w:t>
      </w:r>
      <w:r w:rsidR="008B1919" w:rsidRPr="0020053A">
        <w:rPr>
          <w:i/>
          <w:lang w:val="en-US" w:eastAsia="zh-CN"/>
        </w:rPr>
        <w:t xml:space="preserve"> </w:t>
      </w:r>
      <w:r w:rsidR="00086DB4" w:rsidRPr="0020053A">
        <w:rPr>
          <w:i/>
          <w:lang w:val="en-US" w:eastAsia="zh-CN"/>
        </w:rPr>
        <w:t>evaluations</w:t>
      </w:r>
      <w:r w:rsidR="001D2837" w:rsidRPr="0020053A" w:rsidDel="00F154D0">
        <w:rPr>
          <w:i/>
          <w:lang w:val="en-US" w:eastAsia="zh-CN"/>
        </w:rPr>
        <w:t>.</w:t>
      </w:r>
      <w:r w:rsidR="001D2837" w:rsidRPr="0020053A">
        <w:rPr>
          <w:i/>
          <w:lang w:val="en-US" w:eastAsia="zh-CN"/>
        </w:rPr>
        <w:t xml:space="preserve"> </w:t>
      </w:r>
    </w:p>
    <w:p w14:paraId="7395AEF6" w14:textId="77777777" w:rsidR="00A11637" w:rsidRPr="005C187E" w:rsidRDefault="00A11637" w:rsidP="005C187E">
      <w:pPr>
        <w:rPr>
          <w:i/>
          <w:lang w:val="en-US" w:eastAsia="zh-CN"/>
        </w:rPr>
      </w:pPr>
    </w:p>
    <w:p w14:paraId="5C2542E0" w14:textId="145AAE96" w:rsidR="005C7173" w:rsidRDefault="00D72888" w:rsidP="005C7173">
      <w:pPr>
        <w:pStyle w:val="Heading2"/>
      </w:pPr>
      <w:r>
        <w:t xml:space="preserve">6G </w:t>
      </w:r>
      <w:r w:rsidR="005C7173" w:rsidRPr="00CB7885">
        <w:t xml:space="preserve">UE </w:t>
      </w:r>
      <w:r w:rsidR="005C7173" w:rsidRPr="0079164C">
        <w:t>p</w:t>
      </w:r>
      <w:r w:rsidR="005C7173" w:rsidRPr="00CB7885">
        <w:t xml:space="preserve">ower </w:t>
      </w:r>
      <w:r w:rsidR="005C7173" w:rsidRPr="0079164C">
        <w:t>consumption m</w:t>
      </w:r>
      <w:r w:rsidR="005C7173" w:rsidRPr="00CB7885">
        <w:t>odel</w:t>
      </w:r>
      <w:r w:rsidR="005C7173">
        <w:t xml:space="preserve"> </w:t>
      </w:r>
    </w:p>
    <w:p w14:paraId="10F4B5BF" w14:textId="6646E006" w:rsidR="003C739B" w:rsidRDefault="003C739B">
      <w:pPr>
        <w:jc w:val="both"/>
      </w:pPr>
      <w:r>
        <w:rPr>
          <w:lang w:val="en-US" w:eastAsia="zh-CN"/>
        </w:rPr>
        <w:t>Similarly, a</w:t>
      </w:r>
      <w:r w:rsidRPr="002C4A07">
        <w:rPr>
          <w:lang w:val="en-US" w:eastAsia="zh-CN"/>
        </w:rPr>
        <w:t xml:space="preserve"> </w:t>
      </w:r>
      <w:r>
        <w:rPr>
          <w:lang w:val="en-US" w:eastAsia="zh-CN"/>
        </w:rPr>
        <w:t>UE</w:t>
      </w:r>
      <w:r w:rsidRPr="002C4A07">
        <w:rPr>
          <w:lang w:val="en-US" w:eastAsia="zh-CN"/>
        </w:rPr>
        <w:t xml:space="preserve"> power consumption model </w:t>
      </w:r>
      <w:r>
        <w:rPr>
          <w:lang w:val="en-US" w:eastAsia="zh-CN"/>
        </w:rPr>
        <w:t>is required</w:t>
      </w:r>
      <w:r w:rsidRPr="002C4A07">
        <w:rPr>
          <w:lang w:val="en-US" w:eastAsia="zh-CN"/>
        </w:rPr>
        <w:t xml:space="preserve"> for </w:t>
      </w:r>
      <w:r>
        <w:rPr>
          <w:lang w:val="en-US" w:eastAsia="zh-CN"/>
        </w:rPr>
        <w:t xml:space="preserve">the </w:t>
      </w:r>
      <w:r w:rsidRPr="002C4A07">
        <w:rPr>
          <w:lang w:val="en-US" w:eastAsia="zh-CN"/>
        </w:rPr>
        <w:t xml:space="preserve">evaluation of 6G </w:t>
      </w:r>
      <w:r w:rsidR="00161D94">
        <w:rPr>
          <w:lang w:val="en-US" w:eastAsia="zh-CN"/>
        </w:rPr>
        <w:t>impro</w:t>
      </w:r>
      <w:r w:rsidR="00EF1977">
        <w:rPr>
          <w:lang w:val="en-US" w:eastAsia="zh-CN"/>
        </w:rPr>
        <w:t>vements</w:t>
      </w:r>
      <w:r w:rsidRPr="002C4A07">
        <w:rPr>
          <w:lang w:val="en-US" w:eastAsia="zh-CN"/>
        </w:rPr>
        <w:t xml:space="preserve"> </w:t>
      </w:r>
      <w:r w:rsidR="00402E12">
        <w:rPr>
          <w:lang w:val="en-US" w:eastAsia="zh-CN"/>
        </w:rPr>
        <w:t xml:space="preserve">compared </w:t>
      </w:r>
      <w:r w:rsidRPr="002C4A07">
        <w:rPr>
          <w:lang w:val="en-US" w:eastAsia="zh-CN"/>
        </w:rPr>
        <w:t xml:space="preserve">to 5G </w:t>
      </w:r>
      <w:r>
        <w:rPr>
          <w:lang w:val="en-US" w:eastAsia="zh-CN"/>
        </w:rPr>
        <w:t>as well as for evaluating</w:t>
      </w:r>
      <w:r w:rsidRPr="002C4A07">
        <w:rPr>
          <w:lang w:val="en-US" w:eastAsia="zh-CN"/>
        </w:rPr>
        <w:t xml:space="preserve"> </w:t>
      </w:r>
      <w:r w:rsidR="00EF1977">
        <w:rPr>
          <w:lang w:val="en-US" w:eastAsia="zh-CN"/>
        </w:rPr>
        <w:t xml:space="preserve">UE </w:t>
      </w:r>
      <w:r w:rsidRPr="002C4A07">
        <w:rPr>
          <w:lang w:val="en-US" w:eastAsia="zh-CN"/>
        </w:rPr>
        <w:t>ES gains of selected 6G design and feature options.</w:t>
      </w:r>
    </w:p>
    <w:p w14:paraId="1C835FE6" w14:textId="1F3F2D49" w:rsidR="005C7173" w:rsidRDefault="005C7173" w:rsidP="000459EF">
      <w:pPr>
        <w:jc w:val="both"/>
      </w:pPr>
      <w:r>
        <w:t xml:space="preserve">In 5G, as part of the </w:t>
      </w:r>
      <w:r w:rsidR="00E06656">
        <w:t>Rel-</w:t>
      </w:r>
      <w:r>
        <w:t xml:space="preserve">16 </w:t>
      </w:r>
      <w:r w:rsidRPr="001D00BB">
        <w:t>UE power saving study</w:t>
      </w:r>
      <w:r>
        <w:t>,</w:t>
      </w:r>
      <w:r w:rsidRPr="001D00BB">
        <w:t xml:space="preserve"> </w:t>
      </w:r>
      <w:r>
        <w:t>a</w:t>
      </w:r>
      <w:r w:rsidRPr="001D00BB">
        <w:t xml:space="preserve"> UE power consumption </w:t>
      </w:r>
      <w:r w:rsidRPr="00810578">
        <w:t xml:space="preserve">model </w:t>
      </w:r>
      <w:r>
        <w:t>and methodology</w:t>
      </w:r>
      <w:r w:rsidRPr="00810578">
        <w:t xml:space="preserve"> [</w:t>
      </w:r>
      <w:r w:rsidR="00634A1B">
        <w:t>10</w:t>
      </w:r>
      <w:r w:rsidRPr="00810578">
        <w:t xml:space="preserve">] </w:t>
      </w:r>
      <w:r>
        <w:t xml:space="preserve">were defined </w:t>
      </w:r>
      <w:r w:rsidRPr="00810578">
        <w:t>for</w:t>
      </w:r>
      <w:r w:rsidRPr="001D00BB">
        <w:t xml:space="preserve"> </w:t>
      </w:r>
      <w:r>
        <w:t xml:space="preserve">the </w:t>
      </w:r>
      <w:r w:rsidRPr="001D00BB">
        <w:t>evaluation</w:t>
      </w:r>
      <w:r>
        <w:t xml:space="preserve"> of </w:t>
      </w:r>
      <w:r w:rsidR="000F4C03">
        <w:t xml:space="preserve">UE </w:t>
      </w:r>
      <w:r>
        <w:t>power saving schemes.</w:t>
      </w:r>
      <w:r w:rsidRPr="001D00BB">
        <w:t xml:space="preserve"> </w:t>
      </w:r>
      <w:r>
        <w:t xml:space="preserve">This model and framework </w:t>
      </w:r>
      <w:r w:rsidR="00B51942">
        <w:t>were</w:t>
      </w:r>
      <w:r>
        <w:t xml:space="preserve"> utilized and extended in latter 5G releases, e.g. for LP-WUS/WUR</w:t>
      </w:r>
      <w:r w:rsidR="00301234">
        <w:t xml:space="preserve"> [6]</w:t>
      </w:r>
      <w:r>
        <w:t xml:space="preserve">. </w:t>
      </w:r>
      <w:r w:rsidR="00FB43F6">
        <w:t>T</w:t>
      </w:r>
      <w:r w:rsidR="00FB43F6" w:rsidRPr="003B58E6">
        <w:t>h</w:t>
      </w:r>
      <w:r w:rsidR="00317FEA">
        <w:t>ese</w:t>
      </w:r>
      <w:r>
        <w:t xml:space="preserve"> </w:t>
      </w:r>
      <w:r w:rsidR="00317FEA">
        <w:t xml:space="preserve">studies defined </w:t>
      </w:r>
      <w:r>
        <w:t>model</w:t>
      </w:r>
      <w:r w:rsidR="00317FEA">
        <w:t>s</w:t>
      </w:r>
      <w:r>
        <w:t xml:space="preserve"> </w:t>
      </w:r>
      <w:r w:rsidR="00317FEA">
        <w:t>for</w:t>
      </w:r>
      <w:r w:rsidRPr="003B58E6">
        <w:t xml:space="preserve"> </w:t>
      </w:r>
      <w:r w:rsidR="00943DF2">
        <w:t>different UE</w:t>
      </w:r>
      <w:r w:rsidR="00943DF2" w:rsidRPr="003B58E6">
        <w:t xml:space="preserve"> </w:t>
      </w:r>
      <w:r>
        <w:t>power states (</w:t>
      </w:r>
      <w:r w:rsidR="0026177C">
        <w:t xml:space="preserve">e.g., </w:t>
      </w:r>
      <w:r>
        <w:t>deep</w:t>
      </w:r>
      <w:r w:rsidR="0026177C">
        <w:t xml:space="preserve"> sleep</w:t>
      </w:r>
      <w:r>
        <w:t>, light micro sleep, PDCCH-only,</w:t>
      </w:r>
      <w:r w:rsidR="00441A56">
        <w:t xml:space="preserve"> </w:t>
      </w:r>
      <w:r w:rsidR="0026177C">
        <w:t>etc.</w:t>
      </w:r>
      <w:r>
        <w:t xml:space="preserve">) </w:t>
      </w:r>
      <w:r w:rsidRPr="003B58E6">
        <w:t xml:space="preserve">with corresponding </w:t>
      </w:r>
      <w:r>
        <w:t xml:space="preserve">characteristics and </w:t>
      </w:r>
      <w:r w:rsidRPr="003B58E6">
        <w:t>relative power</w:t>
      </w:r>
      <w:r w:rsidR="0026177C">
        <w:t xml:space="preserve"> </w:t>
      </w:r>
      <w:r w:rsidR="003B6ECA">
        <w:t>consumption</w:t>
      </w:r>
      <w:r w:rsidRPr="003B58E6">
        <w:t>, transition time</w:t>
      </w:r>
      <w:r w:rsidR="00FE7074">
        <w:t>,</w:t>
      </w:r>
      <w:r w:rsidR="00FE7074" w:rsidRPr="003B58E6">
        <w:t xml:space="preserve"> </w:t>
      </w:r>
      <w:r>
        <w:t xml:space="preserve">transition </w:t>
      </w:r>
      <w:r w:rsidRPr="003B58E6">
        <w:t>energy</w:t>
      </w:r>
      <w:r>
        <w:t>,</w:t>
      </w:r>
      <w:r w:rsidRPr="003B58E6">
        <w:t xml:space="preserve"> and scaling rules for </w:t>
      </w:r>
      <w:r w:rsidR="00A74EE0">
        <w:t xml:space="preserve">the different </w:t>
      </w:r>
      <w:r w:rsidRPr="003B58E6">
        <w:t>power states</w:t>
      </w:r>
      <w:r w:rsidR="00A74EE0">
        <w:t xml:space="preserve">. </w:t>
      </w:r>
      <w:r w:rsidR="00D92FC1">
        <w:t>The studies also</w:t>
      </w:r>
      <w:r w:rsidDel="00D92FC1">
        <w:t xml:space="preserve"> </w:t>
      </w:r>
      <w:r w:rsidR="00D92FC1">
        <w:t>defined</w:t>
      </w:r>
      <w:r>
        <w:t xml:space="preserve"> </w:t>
      </w:r>
      <w:r w:rsidR="006B6DD3">
        <w:t xml:space="preserve">models </w:t>
      </w:r>
      <w:r w:rsidR="006F656F">
        <w:t>for</w:t>
      </w:r>
      <w:r w:rsidR="006B6DD3">
        <w:t xml:space="preserve"> </w:t>
      </w:r>
      <w:r>
        <w:t>UE power consumption for RRM measurements for intra</w:t>
      </w:r>
      <w:r>
        <w:t>/inter-frequency measurements and cell search</w:t>
      </w:r>
      <w:r w:rsidRPr="003B58E6">
        <w:t xml:space="preserve">. </w:t>
      </w:r>
    </w:p>
    <w:p w14:paraId="7702A9D5" w14:textId="3A6CEA26" w:rsidR="005C7173" w:rsidRPr="00084A14" w:rsidRDefault="005C7173" w:rsidP="000459EF">
      <w:pPr>
        <w:jc w:val="both"/>
      </w:pPr>
      <w:r w:rsidRPr="00084A14">
        <w:lastRenderedPageBreak/>
        <w:t>The</w:t>
      </w:r>
      <w:r w:rsidRPr="00084A14" w:rsidDel="00E7227E">
        <w:t xml:space="preserve"> </w:t>
      </w:r>
      <w:r w:rsidRPr="00084A14">
        <w:t>UE power consumption model</w:t>
      </w:r>
      <w:r w:rsidR="00E7227E" w:rsidRPr="00084A14">
        <w:t>s developed in 5G</w:t>
      </w:r>
      <w:r w:rsidRPr="00084A14">
        <w:t xml:space="preserve"> could be used as the reference model in evaluating the UE power consumption in 6G</w:t>
      </w:r>
      <w:r w:rsidR="00F96753" w:rsidRPr="00084A14">
        <w:t>,</w:t>
      </w:r>
      <w:r w:rsidRPr="00084A14">
        <w:t xml:space="preserve"> </w:t>
      </w:r>
      <w:r w:rsidR="00F96753" w:rsidRPr="00084A14">
        <w:t>where potential value adjustments may be considered, e.g. according to the 6G numerology and parameters and expected hardware advances.</w:t>
      </w:r>
    </w:p>
    <w:p w14:paraId="2EF3A9B6" w14:textId="7CCAF2C8" w:rsidR="00406A21" w:rsidRPr="00EA705D" w:rsidRDefault="00D06E43">
      <w:pPr>
        <w:jc w:val="both"/>
        <w:rPr>
          <w:i/>
          <w:lang w:val="en-US"/>
        </w:rPr>
      </w:pPr>
      <w:r w:rsidRPr="00D06E43">
        <w:rPr>
          <w:b/>
          <w:i/>
          <w:iCs/>
          <w:lang w:val="en-US"/>
        </w:rPr>
        <w:t xml:space="preserve">Proposal </w:t>
      </w:r>
      <w:r>
        <w:rPr>
          <w:b/>
          <w:i/>
          <w:iCs/>
          <w:lang w:val="en-US"/>
        </w:rPr>
        <w:t>18</w:t>
      </w:r>
      <w:r w:rsidRPr="00D06E43">
        <w:rPr>
          <w:b/>
          <w:i/>
          <w:iCs/>
          <w:lang w:val="en-US"/>
        </w:rPr>
        <w:t xml:space="preserve">: </w:t>
      </w:r>
      <w:r w:rsidR="00193344" w:rsidRPr="00D06E43">
        <w:rPr>
          <w:i/>
          <w:lang w:val="en-US"/>
        </w:rPr>
        <w:t>6G SI</w:t>
      </w:r>
      <w:r w:rsidR="005C7173" w:rsidRPr="00D06E43">
        <w:rPr>
          <w:i/>
          <w:lang w:val="en-US"/>
        </w:rPr>
        <w:t xml:space="preserve"> to use </w:t>
      </w:r>
      <w:r w:rsidR="005C7173" w:rsidRPr="00D06E43">
        <w:rPr>
          <w:i/>
          <w:lang w:val="en-US"/>
        </w:rPr>
        <w:t>the 5G</w:t>
      </w:r>
      <w:r w:rsidR="00D94EE3" w:rsidRPr="00D06E43">
        <w:rPr>
          <w:i/>
          <w:lang w:val="en-US"/>
        </w:rPr>
        <w:t xml:space="preserve"> </w:t>
      </w:r>
      <w:r w:rsidR="005C7173" w:rsidRPr="00D06E43">
        <w:rPr>
          <w:i/>
        </w:rPr>
        <w:t xml:space="preserve">UE power consumption model </w:t>
      </w:r>
      <w:r w:rsidR="00D94EE3" w:rsidRPr="00D06E43">
        <w:rPr>
          <w:i/>
        </w:rPr>
        <w:t xml:space="preserve">(e.g. </w:t>
      </w:r>
      <w:r w:rsidR="005C7173" w:rsidRPr="00D06E43">
        <w:rPr>
          <w:i/>
        </w:rPr>
        <w:t>in TR 38.840</w:t>
      </w:r>
      <w:r w:rsidR="00D51820" w:rsidRPr="00D06E43">
        <w:rPr>
          <w:i/>
        </w:rPr>
        <w:t xml:space="preserve"> and in TS</w:t>
      </w:r>
      <w:r w:rsidR="00216092" w:rsidRPr="00D06E43">
        <w:rPr>
          <w:i/>
        </w:rPr>
        <w:t>38.869)</w:t>
      </w:r>
      <w:r w:rsidR="005C7173" w:rsidRPr="00D06E43">
        <w:rPr>
          <w:i/>
        </w:rPr>
        <w:t xml:space="preserve"> as </w:t>
      </w:r>
      <w:r w:rsidR="00774C02" w:rsidRPr="00D06E43">
        <w:rPr>
          <w:i/>
        </w:rPr>
        <w:t>a</w:t>
      </w:r>
      <w:r w:rsidR="005C7173" w:rsidRPr="00D06E43">
        <w:rPr>
          <w:i/>
        </w:rPr>
        <w:t xml:space="preserve"> starting point for UE energy saving </w:t>
      </w:r>
      <w:r w:rsidR="00A41A98" w:rsidRPr="00D06E43">
        <w:rPr>
          <w:i/>
        </w:rPr>
        <w:t>evaluations</w:t>
      </w:r>
      <w:r w:rsidR="005C7173" w:rsidRPr="00D06E43">
        <w:rPr>
          <w:i/>
        </w:rPr>
        <w:t>.</w:t>
      </w:r>
      <w:r w:rsidR="005C7173" w:rsidRPr="00EA705D">
        <w:rPr>
          <w:i/>
          <w:lang w:val="en-US"/>
        </w:rPr>
        <w:t xml:space="preserve">   </w:t>
      </w:r>
    </w:p>
    <w:p w14:paraId="095E0265" w14:textId="77777777" w:rsidR="00C04427" w:rsidRDefault="00C04427" w:rsidP="00E16D31">
      <w:pPr>
        <w:jc w:val="both"/>
        <w:rPr>
          <w:lang w:val="en-US"/>
        </w:rPr>
      </w:pPr>
    </w:p>
    <w:p w14:paraId="5FA77325" w14:textId="25711036" w:rsidR="00C04427" w:rsidRPr="000459EF" w:rsidRDefault="00C04427" w:rsidP="000459EF">
      <w:pPr>
        <w:pStyle w:val="Heading2"/>
      </w:pPr>
      <w:r w:rsidRPr="000459EF">
        <w:t xml:space="preserve">Energy </w:t>
      </w:r>
      <w:r w:rsidR="00430891">
        <w:t>efficiency with</w:t>
      </w:r>
      <w:r w:rsidRPr="000459EF">
        <w:t xml:space="preserve"> AI/ML</w:t>
      </w:r>
    </w:p>
    <w:p w14:paraId="35F94169" w14:textId="0F0B680C" w:rsidR="00C04427" w:rsidRPr="006E3F0A" w:rsidRDefault="00C04427" w:rsidP="00A150E8">
      <w:pPr>
        <w:jc w:val="both"/>
      </w:pPr>
      <w:r w:rsidRPr="003E6E79">
        <w:t xml:space="preserve">Several use-cases utilizing AI/ML techniques have been studied and </w:t>
      </w:r>
      <w:r w:rsidR="00E0419A">
        <w:t xml:space="preserve">are </w:t>
      </w:r>
      <w:r w:rsidRPr="003E6E79">
        <w:t xml:space="preserve">under normative specification phase in NR. In [1], one objective is to study the AI/ML for 6GR and RAN, leveraging 5G AI/ML framework. In general, for all these use-cases in NR and use cases to be identified for 6GR, there will be a trade-off between </w:t>
      </w:r>
      <w:r>
        <w:t>accuracy and</w:t>
      </w:r>
      <w:r w:rsidRPr="003E6E79">
        <w:t xml:space="preserve"> complexity. </w:t>
      </w:r>
      <w:r>
        <w:t xml:space="preserve">However, </w:t>
      </w:r>
      <w:r w:rsidR="002576A0">
        <w:t xml:space="preserve">it is also important </w:t>
      </w:r>
      <w:r>
        <w:t>to evaluate the impacts on energy consumption</w:t>
      </w:r>
      <w:r w:rsidR="00FE58DC">
        <w:t xml:space="preserve"> </w:t>
      </w:r>
      <w:r>
        <w:t>(at both UE and network side) when AI/ML use case</w:t>
      </w:r>
      <w:r w:rsidR="001806F8">
        <w:t>s</w:t>
      </w:r>
      <w:r>
        <w:t xml:space="preserve"> </w:t>
      </w:r>
      <w:r w:rsidR="001806F8">
        <w:t>are</w:t>
      </w:r>
      <w:r>
        <w:t xml:space="preserve"> studied</w:t>
      </w:r>
      <w:r w:rsidR="009330AE">
        <w:t>, so that we have a more complete understanding of the overal</w:t>
      </w:r>
      <w:r w:rsidR="003D6E9D">
        <w:t xml:space="preserve">l </w:t>
      </w:r>
      <w:r w:rsidR="00EA705D">
        <w:t xml:space="preserve">relative </w:t>
      </w:r>
      <w:r w:rsidR="003D6E9D">
        <w:t xml:space="preserve">energy </w:t>
      </w:r>
      <w:r w:rsidR="00EA705D">
        <w:t>efficiency of different AI/ML-enabled solutions</w:t>
      </w:r>
      <w:r w:rsidRPr="003E6E79">
        <w:t>.</w:t>
      </w:r>
      <w:r>
        <w:t xml:space="preserve"> </w:t>
      </w:r>
    </w:p>
    <w:p w14:paraId="2C29F827" w14:textId="6B49836A" w:rsidR="005C7173" w:rsidRPr="00D06E43" w:rsidRDefault="00D06E43" w:rsidP="00AE414C">
      <w:pPr>
        <w:jc w:val="both"/>
        <w:rPr>
          <w:i/>
          <w:lang w:val="en-US"/>
        </w:rPr>
      </w:pPr>
      <w:r w:rsidRPr="00790334">
        <w:rPr>
          <w:b/>
          <w:bCs/>
          <w:i/>
          <w:iCs/>
          <w:lang w:val="en-US" w:eastAsia="zh-CN"/>
        </w:rPr>
        <w:t xml:space="preserve">Observation </w:t>
      </w:r>
      <w:r>
        <w:rPr>
          <w:b/>
          <w:bCs/>
          <w:i/>
          <w:iCs/>
          <w:lang w:val="en-US" w:eastAsia="zh-CN"/>
        </w:rPr>
        <w:t>7</w:t>
      </w:r>
      <w:r w:rsidRPr="00790334">
        <w:rPr>
          <w:b/>
          <w:bCs/>
          <w:i/>
          <w:iCs/>
          <w:lang w:val="en-US" w:eastAsia="zh-CN"/>
        </w:rPr>
        <w:t>:</w:t>
      </w:r>
      <w:r>
        <w:rPr>
          <w:i/>
          <w:iCs/>
          <w:lang w:val="en-US" w:eastAsia="zh-CN"/>
        </w:rPr>
        <w:t xml:space="preserve"> </w:t>
      </w:r>
      <w:r w:rsidR="00C04427" w:rsidRPr="00D06E43">
        <w:rPr>
          <w:i/>
        </w:rPr>
        <w:t xml:space="preserve">6G SI to </w:t>
      </w:r>
      <w:r w:rsidR="007175BF" w:rsidRPr="00D06E43">
        <w:rPr>
          <w:i/>
        </w:rPr>
        <w:t xml:space="preserve">discuss how to </w:t>
      </w:r>
      <w:r w:rsidR="00C04427" w:rsidRPr="00D06E43">
        <w:rPr>
          <w:i/>
        </w:rPr>
        <w:t xml:space="preserve">evaluate </w:t>
      </w:r>
      <w:r w:rsidR="005261E3" w:rsidRPr="00D06E43">
        <w:rPr>
          <w:i/>
        </w:rPr>
        <w:t>energy efficiency</w:t>
      </w:r>
      <w:r w:rsidR="00C04427" w:rsidRPr="00D06E43">
        <w:rPr>
          <w:i/>
          <w:lang w:val="en-US"/>
        </w:rPr>
        <w:t xml:space="preserve"> </w:t>
      </w:r>
      <w:r w:rsidR="00C04427" w:rsidRPr="00D06E43">
        <w:rPr>
          <w:i/>
        </w:rPr>
        <w:t xml:space="preserve">at both the UE and Network </w:t>
      </w:r>
      <w:r w:rsidR="00C04427" w:rsidRPr="00D06E43">
        <w:rPr>
          <w:i/>
          <w:lang w:val="en-US"/>
        </w:rPr>
        <w:t>when</w:t>
      </w:r>
      <w:r w:rsidR="00C04427" w:rsidRPr="00D06E43">
        <w:rPr>
          <w:i/>
        </w:rPr>
        <w:t xml:space="preserve"> AI/ML </w:t>
      </w:r>
      <w:r w:rsidR="00AF2C85" w:rsidRPr="00D06E43">
        <w:rPr>
          <w:i/>
        </w:rPr>
        <w:t>techniques are applied</w:t>
      </w:r>
      <w:r w:rsidR="00C04427" w:rsidRPr="00D06E43">
        <w:rPr>
          <w:i/>
        </w:rPr>
        <w:t>.</w:t>
      </w:r>
    </w:p>
    <w:p w14:paraId="6F760FB4" w14:textId="1FD3CB3D" w:rsidR="005C7173" w:rsidRPr="004630E8" w:rsidRDefault="00A11637" w:rsidP="00EA705D">
      <w:pPr>
        <w:pStyle w:val="Heading1"/>
        <w:rPr>
          <w:lang w:val="x-none"/>
        </w:rPr>
      </w:pPr>
      <w:r>
        <w:rPr>
          <w:lang w:val="x-none"/>
        </w:rPr>
        <w:t>Conclusion</w:t>
      </w:r>
    </w:p>
    <w:p w14:paraId="29B6E76B" w14:textId="68B9D2FD" w:rsidR="00683558" w:rsidRPr="00CA7ACA" w:rsidRDefault="00683558" w:rsidP="00EA705D">
      <w:pPr>
        <w:jc w:val="both"/>
        <w:rPr>
          <w:sz w:val="24"/>
          <w:szCs w:val="24"/>
          <w:lang w:val="en-US" w:eastAsia="zh-CN"/>
        </w:rPr>
      </w:pPr>
      <w:r w:rsidRPr="7EB94E55">
        <w:rPr>
          <w:color w:val="000000" w:themeColor="text1"/>
        </w:rPr>
        <w:t>This document has made the following observations and proposals:</w:t>
      </w:r>
    </w:p>
    <w:p w14:paraId="16DE48F9" w14:textId="2711D784" w:rsidR="00196B20" w:rsidRPr="00D06E43" w:rsidRDefault="00D06E43" w:rsidP="00EA705D">
      <w:pPr>
        <w:jc w:val="both"/>
      </w:pPr>
      <w:r w:rsidRPr="00790334">
        <w:rPr>
          <w:b/>
          <w:bCs/>
          <w:i/>
          <w:iCs/>
          <w:lang w:val="en-US" w:eastAsia="zh-CN"/>
        </w:rPr>
        <w:t xml:space="preserve">Observation </w:t>
      </w:r>
      <w:r>
        <w:rPr>
          <w:b/>
          <w:bCs/>
          <w:i/>
          <w:iCs/>
          <w:lang w:val="en-US" w:eastAsia="zh-CN"/>
        </w:rPr>
        <w:t>1</w:t>
      </w:r>
      <w:r w:rsidRPr="00790334">
        <w:rPr>
          <w:b/>
          <w:bCs/>
          <w:i/>
          <w:iCs/>
          <w:lang w:val="en-US" w:eastAsia="zh-CN"/>
        </w:rPr>
        <w:t>:</w:t>
      </w:r>
      <w:r>
        <w:rPr>
          <w:i/>
          <w:iCs/>
          <w:lang w:val="en-US" w:eastAsia="zh-CN"/>
        </w:rPr>
        <w:t xml:space="preserve"> </w:t>
      </w:r>
      <w:r w:rsidR="00196B20" w:rsidRPr="00D06E43">
        <w:rPr>
          <w:i/>
        </w:rPr>
        <w:t>5G has been adding NES features on top of the NR baseline (Rel-15), which has inherent limitations on applicability of such techniques given the presence of legacy UEs in the field.</w:t>
      </w:r>
    </w:p>
    <w:p w14:paraId="68A236F2" w14:textId="6731B7B3" w:rsidR="00196B20" w:rsidRPr="00D06E43" w:rsidDel="00685A5A" w:rsidRDefault="00D06E43" w:rsidP="00AE414C">
      <w:pPr>
        <w:jc w:val="both"/>
        <w:rPr>
          <w:i/>
        </w:rPr>
      </w:pPr>
      <w:r w:rsidRPr="00790334">
        <w:rPr>
          <w:b/>
          <w:bCs/>
          <w:i/>
          <w:iCs/>
          <w:lang w:val="en-US" w:eastAsia="zh-CN"/>
        </w:rPr>
        <w:t xml:space="preserve">Observation </w:t>
      </w:r>
      <w:r>
        <w:rPr>
          <w:b/>
          <w:bCs/>
          <w:i/>
          <w:iCs/>
          <w:lang w:val="en-US" w:eastAsia="zh-CN"/>
        </w:rPr>
        <w:t>2</w:t>
      </w:r>
      <w:r w:rsidRPr="00790334">
        <w:rPr>
          <w:b/>
          <w:bCs/>
          <w:i/>
          <w:iCs/>
          <w:lang w:val="en-US" w:eastAsia="zh-CN"/>
        </w:rPr>
        <w:t>:</w:t>
      </w:r>
      <w:r>
        <w:rPr>
          <w:i/>
          <w:iCs/>
          <w:lang w:val="en-US" w:eastAsia="zh-CN"/>
        </w:rPr>
        <w:t xml:space="preserve"> </w:t>
      </w:r>
      <w:r w:rsidR="00196B20" w:rsidRPr="00D06E43" w:rsidDel="00685A5A">
        <w:rPr>
          <w:i/>
          <w:lang w:eastAsia="zh-CN"/>
        </w:rPr>
        <w:t>NR design for SI and OSI is NES by design and can be a starting point for 6G</w:t>
      </w:r>
      <w:r w:rsidR="00196B20" w:rsidRPr="00D06E43">
        <w:rPr>
          <w:i/>
          <w:lang w:eastAsia="zh-CN"/>
        </w:rPr>
        <w:t>R</w:t>
      </w:r>
      <w:r w:rsidR="00196B20" w:rsidRPr="00D06E43" w:rsidDel="00685A5A">
        <w:rPr>
          <w:i/>
          <w:lang w:eastAsia="zh-CN"/>
        </w:rPr>
        <w:t xml:space="preserve"> design.  </w:t>
      </w:r>
    </w:p>
    <w:p w14:paraId="3222CE7C" w14:textId="77B11493" w:rsidR="00196B20" w:rsidRPr="00D06E43" w:rsidRDefault="00D06E43" w:rsidP="00AE414C">
      <w:pPr>
        <w:jc w:val="both"/>
        <w:rPr>
          <w:i/>
        </w:rPr>
      </w:pPr>
      <w:r w:rsidRPr="00790334">
        <w:rPr>
          <w:b/>
          <w:bCs/>
          <w:i/>
          <w:iCs/>
          <w:lang w:val="en-US" w:eastAsia="zh-CN"/>
        </w:rPr>
        <w:t xml:space="preserve">Observation </w:t>
      </w:r>
      <w:r>
        <w:rPr>
          <w:b/>
          <w:bCs/>
          <w:i/>
          <w:iCs/>
          <w:lang w:val="en-US" w:eastAsia="zh-CN"/>
        </w:rPr>
        <w:t>3</w:t>
      </w:r>
      <w:r w:rsidRPr="00790334">
        <w:rPr>
          <w:b/>
          <w:bCs/>
          <w:i/>
          <w:iCs/>
          <w:lang w:val="en-US" w:eastAsia="zh-CN"/>
        </w:rPr>
        <w:t>:</w:t>
      </w:r>
      <w:r>
        <w:rPr>
          <w:i/>
          <w:iCs/>
          <w:lang w:val="en-US" w:eastAsia="zh-CN"/>
        </w:rPr>
        <w:t xml:space="preserve"> </w:t>
      </w:r>
      <w:r w:rsidR="00196B20" w:rsidRPr="00D06E43">
        <w:rPr>
          <w:i/>
        </w:rPr>
        <w:t>Clustering based design for network broadcasting and paging may provide longer duration of network sleeping, which can be reflected by higher NES gain.</w:t>
      </w:r>
    </w:p>
    <w:p w14:paraId="7C584C73" w14:textId="3632631D" w:rsidR="00196B20" w:rsidRPr="00D06E43" w:rsidRDefault="00D06E43" w:rsidP="00AE414C">
      <w:pPr>
        <w:jc w:val="both"/>
        <w:rPr>
          <w:i/>
          <w:lang w:val="en-US"/>
        </w:rPr>
      </w:pPr>
      <w:r w:rsidRPr="00790334">
        <w:rPr>
          <w:b/>
          <w:bCs/>
          <w:i/>
          <w:iCs/>
          <w:lang w:val="en-US" w:eastAsia="zh-CN"/>
        </w:rPr>
        <w:t xml:space="preserve">Observation </w:t>
      </w:r>
      <w:r>
        <w:rPr>
          <w:b/>
          <w:bCs/>
          <w:i/>
          <w:iCs/>
          <w:lang w:val="en-US" w:eastAsia="zh-CN"/>
        </w:rPr>
        <w:t>4</w:t>
      </w:r>
      <w:r w:rsidRPr="00790334">
        <w:rPr>
          <w:b/>
          <w:bCs/>
          <w:i/>
          <w:iCs/>
          <w:lang w:val="en-US" w:eastAsia="zh-CN"/>
        </w:rPr>
        <w:t>:</w:t>
      </w:r>
      <w:r>
        <w:rPr>
          <w:i/>
          <w:iCs/>
          <w:lang w:val="en-US" w:eastAsia="zh-CN"/>
        </w:rPr>
        <w:t xml:space="preserve"> </w:t>
      </w:r>
      <w:r w:rsidR="00196B20" w:rsidRPr="00D06E43">
        <w:rPr>
          <w:i/>
          <w:lang w:val="en-US"/>
        </w:rPr>
        <w:t>Unlike 5G, it is important to avoid defining multiple features with overlapping effect for PDCCH monitoring reduction in 6G.</w:t>
      </w:r>
      <w:r w:rsidR="00196B20" w:rsidRPr="00D06E43">
        <w:rPr>
          <w:i/>
        </w:rPr>
        <w:t xml:space="preserve"> </w:t>
      </w:r>
    </w:p>
    <w:p w14:paraId="6279DD13" w14:textId="4F09359E" w:rsidR="00196B20" w:rsidRPr="00D06E43" w:rsidRDefault="00D06E43" w:rsidP="00AE414C">
      <w:pPr>
        <w:jc w:val="both"/>
        <w:rPr>
          <w:i/>
        </w:rPr>
      </w:pPr>
      <w:r w:rsidRPr="00790334">
        <w:rPr>
          <w:b/>
          <w:bCs/>
          <w:i/>
          <w:iCs/>
          <w:lang w:val="en-US" w:eastAsia="zh-CN"/>
        </w:rPr>
        <w:t xml:space="preserve">Observation </w:t>
      </w:r>
      <w:r>
        <w:rPr>
          <w:b/>
          <w:bCs/>
          <w:i/>
          <w:iCs/>
          <w:lang w:val="en-US" w:eastAsia="zh-CN"/>
        </w:rPr>
        <w:t>5</w:t>
      </w:r>
      <w:r w:rsidRPr="00790334">
        <w:rPr>
          <w:b/>
          <w:bCs/>
          <w:i/>
          <w:iCs/>
          <w:lang w:val="en-US" w:eastAsia="zh-CN"/>
        </w:rPr>
        <w:t>:</w:t>
      </w:r>
      <w:r>
        <w:rPr>
          <w:i/>
          <w:iCs/>
          <w:lang w:val="en-US" w:eastAsia="zh-CN"/>
        </w:rPr>
        <w:t xml:space="preserve"> </w:t>
      </w:r>
      <w:r w:rsidR="00196B20" w:rsidRPr="00D06E43">
        <w:rPr>
          <w:i/>
        </w:rPr>
        <w:t>It is preferable to ensure that energy-efficient procedures such as SDT are mandatory to be supported at both the network and UE from the first release of 6G.</w:t>
      </w:r>
    </w:p>
    <w:p w14:paraId="78230122" w14:textId="62AD8AA2" w:rsidR="00196B20" w:rsidRPr="00D06E43" w:rsidRDefault="00D06E43" w:rsidP="00AE414C">
      <w:pPr>
        <w:jc w:val="both"/>
        <w:rPr>
          <w:i/>
          <w:lang w:val="en-US" w:eastAsia="zh-CN"/>
        </w:rPr>
      </w:pPr>
      <w:r w:rsidRPr="00790334">
        <w:rPr>
          <w:b/>
          <w:bCs/>
          <w:i/>
          <w:iCs/>
          <w:lang w:val="en-US" w:eastAsia="zh-CN"/>
        </w:rPr>
        <w:t>Observation 6:</w:t>
      </w:r>
      <w:r>
        <w:rPr>
          <w:i/>
          <w:iCs/>
          <w:lang w:val="en-US" w:eastAsia="zh-CN"/>
        </w:rPr>
        <w:t xml:space="preserve"> </w:t>
      </w:r>
      <w:r w:rsidR="00196B20" w:rsidRPr="00D06E43">
        <w:rPr>
          <w:i/>
          <w:lang w:eastAsia="zh-CN"/>
        </w:rPr>
        <w:t>Using a single, consistent BS power model is recommended to maintain consistency and avoid complexities associated with multiple models.</w:t>
      </w:r>
      <w:r w:rsidR="00196B20" w:rsidRPr="00D06E43">
        <w:rPr>
          <w:i/>
          <w:lang w:val="en-US" w:eastAsia="zh-CN"/>
        </w:rPr>
        <w:t xml:space="preserve"> </w:t>
      </w:r>
    </w:p>
    <w:p w14:paraId="71EF7062" w14:textId="3BE02D4B" w:rsidR="00196B20" w:rsidRPr="00D06E43" w:rsidRDefault="00D06E43" w:rsidP="00AE414C">
      <w:pPr>
        <w:jc w:val="both"/>
        <w:rPr>
          <w:i/>
          <w:lang w:val="en-US"/>
        </w:rPr>
      </w:pPr>
      <w:r w:rsidRPr="00790334">
        <w:rPr>
          <w:b/>
          <w:bCs/>
          <w:i/>
          <w:iCs/>
          <w:lang w:val="en-US" w:eastAsia="zh-CN"/>
        </w:rPr>
        <w:t xml:space="preserve">Observation </w:t>
      </w:r>
      <w:r>
        <w:rPr>
          <w:b/>
          <w:bCs/>
          <w:i/>
          <w:iCs/>
          <w:lang w:val="en-US" w:eastAsia="zh-CN"/>
        </w:rPr>
        <w:t>7</w:t>
      </w:r>
      <w:r w:rsidRPr="00790334">
        <w:rPr>
          <w:b/>
          <w:bCs/>
          <w:i/>
          <w:iCs/>
          <w:lang w:val="en-US" w:eastAsia="zh-CN"/>
        </w:rPr>
        <w:t>:</w:t>
      </w:r>
      <w:r>
        <w:rPr>
          <w:i/>
          <w:iCs/>
          <w:lang w:val="en-US" w:eastAsia="zh-CN"/>
        </w:rPr>
        <w:t xml:space="preserve"> </w:t>
      </w:r>
      <w:r w:rsidR="00196B20" w:rsidRPr="00D06E43">
        <w:rPr>
          <w:i/>
        </w:rPr>
        <w:t>6G SI to discuss how to evaluate energy efficiency</w:t>
      </w:r>
      <w:r w:rsidR="00196B20" w:rsidRPr="00D06E43">
        <w:rPr>
          <w:i/>
          <w:lang w:val="en-US"/>
        </w:rPr>
        <w:t xml:space="preserve"> </w:t>
      </w:r>
      <w:r w:rsidR="00196B20" w:rsidRPr="00D06E43">
        <w:rPr>
          <w:i/>
        </w:rPr>
        <w:t xml:space="preserve">at both the UE and Network </w:t>
      </w:r>
      <w:r w:rsidR="00196B20" w:rsidRPr="00D06E43">
        <w:rPr>
          <w:i/>
          <w:lang w:val="en-US"/>
        </w:rPr>
        <w:t>when</w:t>
      </w:r>
      <w:r w:rsidR="00196B20" w:rsidRPr="00D06E43">
        <w:rPr>
          <w:i/>
        </w:rPr>
        <w:t xml:space="preserve"> AI/ML techniques are applied.</w:t>
      </w:r>
    </w:p>
    <w:p w14:paraId="13225DE1" w14:textId="77777777" w:rsidR="009526D0" w:rsidRDefault="009526D0" w:rsidP="00AE414C">
      <w:pPr>
        <w:jc w:val="both"/>
        <w:rPr>
          <w:rFonts w:cstheme="minorHAnsi"/>
          <w:b/>
          <w:szCs w:val="22"/>
        </w:rPr>
      </w:pPr>
    </w:p>
    <w:p w14:paraId="64A004DD" w14:textId="7BE39096" w:rsidR="009526D0" w:rsidRPr="00EC3552" w:rsidRDefault="00EC3552" w:rsidP="00EA705D">
      <w:pPr>
        <w:jc w:val="both"/>
      </w:pPr>
      <w:r w:rsidRPr="00F8198D">
        <w:rPr>
          <w:b/>
          <w:i/>
          <w:lang w:val="en-US"/>
        </w:rPr>
        <w:t xml:space="preserve">Proposal </w:t>
      </w:r>
      <w:r>
        <w:rPr>
          <w:b/>
          <w:i/>
          <w:lang w:val="en-US"/>
        </w:rPr>
        <w:t>1</w:t>
      </w:r>
      <w:r w:rsidRPr="00F8198D">
        <w:rPr>
          <w:b/>
          <w:i/>
          <w:lang w:val="en-US"/>
        </w:rPr>
        <w:t>:</w:t>
      </w:r>
      <w:r w:rsidR="009526D0" w:rsidRPr="00F8198D">
        <w:rPr>
          <w:b/>
          <w:i/>
          <w:lang w:val="en-US"/>
        </w:rPr>
        <w:t xml:space="preserve"> </w:t>
      </w:r>
      <w:r w:rsidR="009526D0" w:rsidRPr="00EC3552">
        <w:rPr>
          <w:i/>
        </w:rPr>
        <w:t>3GPP to study the trade-offs between network and UE energy savings, and to consider joint network and UE optimizations where feasible when designing 6G energy-saving mechanisms.</w:t>
      </w:r>
    </w:p>
    <w:p w14:paraId="69E782AD" w14:textId="4073897F" w:rsidR="009526D0" w:rsidRPr="00EC3552" w:rsidRDefault="00EC3552" w:rsidP="00AE414C">
      <w:pPr>
        <w:jc w:val="both"/>
        <w:rPr>
          <w:i/>
        </w:rPr>
      </w:pPr>
      <w:r w:rsidRPr="00F8198D">
        <w:rPr>
          <w:b/>
          <w:i/>
          <w:lang w:val="en-US"/>
        </w:rPr>
        <w:t xml:space="preserve">Proposal </w:t>
      </w:r>
      <w:r>
        <w:rPr>
          <w:b/>
          <w:i/>
          <w:lang w:val="en-US"/>
        </w:rPr>
        <w:t>2</w:t>
      </w:r>
      <w:r w:rsidRPr="00F8198D">
        <w:rPr>
          <w:b/>
          <w:i/>
          <w:lang w:val="en-US"/>
        </w:rPr>
        <w:t xml:space="preserve">: </w:t>
      </w:r>
      <w:r w:rsidR="009526D0" w:rsidRPr="00EC3552">
        <w:rPr>
          <w:i/>
        </w:rPr>
        <w:t xml:space="preserve">6GR to consider NES-native design from the first release, with </w:t>
      </w:r>
      <w:r w:rsidR="008D45C8" w:rsidRPr="00EC3552">
        <w:rPr>
          <w:i/>
        </w:rPr>
        <w:t xml:space="preserve">mandatory </w:t>
      </w:r>
      <w:r w:rsidR="009526D0" w:rsidRPr="00EC3552">
        <w:rPr>
          <w:i/>
        </w:rPr>
        <w:t xml:space="preserve">UE support of the corresponding energy-saving design and features.  </w:t>
      </w:r>
    </w:p>
    <w:p w14:paraId="718D125E" w14:textId="53D8BCB8" w:rsidR="009526D0" w:rsidRPr="00EC3552" w:rsidRDefault="00EC3552" w:rsidP="00AE414C">
      <w:pPr>
        <w:jc w:val="both"/>
        <w:rPr>
          <w:i/>
          <w:lang w:val="en-US" w:eastAsia="zh-CN"/>
        </w:rPr>
      </w:pPr>
      <w:r w:rsidRPr="00F8198D">
        <w:rPr>
          <w:b/>
          <w:i/>
          <w:lang w:val="en-US"/>
        </w:rPr>
        <w:t xml:space="preserve">Proposal </w:t>
      </w:r>
      <w:r>
        <w:rPr>
          <w:b/>
          <w:i/>
          <w:lang w:val="en-US"/>
        </w:rPr>
        <w:t>3</w:t>
      </w:r>
      <w:r w:rsidRPr="00F8198D">
        <w:rPr>
          <w:b/>
          <w:i/>
          <w:lang w:val="en-US"/>
        </w:rPr>
        <w:t xml:space="preserve">: </w:t>
      </w:r>
      <w:r w:rsidR="009526D0" w:rsidRPr="00EC3552">
        <w:rPr>
          <w:i/>
          <w:iCs/>
          <w:lang w:val="en-US" w:eastAsia="zh-CN"/>
        </w:rPr>
        <w:t>Th</w:t>
      </w:r>
      <w:r w:rsidR="009526D0" w:rsidRPr="00EC3552">
        <w:rPr>
          <w:i/>
          <w:lang w:val="en-US" w:eastAsia="zh-CN"/>
        </w:rPr>
        <w:t>e first 6G release should support a leaner carrier and signaling reduction (of SS/PBCH synchronization signals, system information, PRACH and paging occasions) including on-demand provisioning mechanisms for NES operations of cells operating under low/no load.</w:t>
      </w:r>
    </w:p>
    <w:p w14:paraId="4C069317" w14:textId="3430B32E" w:rsidR="009526D0" w:rsidRPr="00EC3552" w:rsidRDefault="00EC3552" w:rsidP="00AE414C">
      <w:pPr>
        <w:jc w:val="both"/>
        <w:rPr>
          <w:b/>
          <w:i/>
          <w:lang w:val="en-US" w:eastAsia="zh-CN"/>
        </w:rPr>
      </w:pPr>
      <w:r w:rsidRPr="00F8198D">
        <w:rPr>
          <w:b/>
          <w:i/>
          <w:lang w:val="en-US"/>
        </w:rPr>
        <w:t xml:space="preserve">Proposal </w:t>
      </w:r>
      <w:r>
        <w:rPr>
          <w:b/>
          <w:i/>
          <w:lang w:val="en-US"/>
        </w:rPr>
        <w:t>4</w:t>
      </w:r>
      <w:r w:rsidRPr="00F8198D">
        <w:rPr>
          <w:b/>
          <w:i/>
          <w:lang w:val="en-US"/>
        </w:rPr>
        <w:t xml:space="preserve">: </w:t>
      </w:r>
      <w:r w:rsidR="009526D0" w:rsidRPr="00EC3552">
        <w:rPr>
          <w:i/>
        </w:rPr>
        <w:t>The first 6GR release should support spatial adaptation (of Tx antenna ports/chains) and power adaptation, with enhanced CSI / SRS frameworks for NES operations.</w:t>
      </w:r>
    </w:p>
    <w:p w14:paraId="3345A569" w14:textId="576CD250" w:rsidR="009526D0" w:rsidRPr="00EC3552" w:rsidRDefault="00EC3552" w:rsidP="00AE414C">
      <w:pPr>
        <w:jc w:val="both"/>
        <w:rPr>
          <w:i/>
          <w:sz w:val="24"/>
          <w:szCs w:val="24"/>
        </w:rPr>
      </w:pPr>
      <w:r w:rsidRPr="00F8198D">
        <w:rPr>
          <w:b/>
          <w:i/>
          <w:lang w:val="en-US"/>
        </w:rPr>
        <w:lastRenderedPageBreak/>
        <w:t xml:space="preserve">Proposal </w:t>
      </w:r>
      <w:r>
        <w:rPr>
          <w:b/>
          <w:i/>
          <w:lang w:val="en-US"/>
        </w:rPr>
        <w:t>5</w:t>
      </w:r>
      <w:r w:rsidRPr="00F8198D">
        <w:rPr>
          <w:b/>
          <w:i/>
          <w:lang w:val="en-US"/>
        </w:rPr>
        <w:t xml:space="preserve">: </w:t>
      </w:r>
      <w:r w:rsidR="009526D0" w:rsidRPr="00EC3552">
        <w:rPr>
          <w:i/>
        </w:rPr>
        <w:t>The first 6G release should support Cell DTX/DRX for all RRC states, including enhancements during Cell DTX/DRX inactive time and interactions with other features (such as spatial/power-domain adaptation).</w:t>
      </w:r>
    </w:p>
    <w:p w14:paraId="11E76EA3" w14:textId="465F1225" w:rsidR="009526D0" w:rsidRPr="00EC3552" w:rsidRDefault="00EC3552" w:rsidP="00AE414C">
      <w:pPr>
        <w:jc w:val="both"/>
        <w:rPr>
          <w:i/>
        </w:rPr>
      </w:pPr>
      <w:r w:rsidRPr="00F8198D">
        <w:rPr>
          <w:b/>
          <w:i/>
          <w:lang w:val="en-US"/>
        </w:rPr>
        <w:t xml:space="preserve">Proposal </w:t>
      </w:r>
      <w:r>
        <w:rPr>
          <w:b/>
          <w:i/>
          <w:lang w:val="en-US"/>
        </w:rPr>
        <w:t>6</w:t>
      </w:r>
      <w:r w:rsidRPr="00F8198D">
        <w:rPr>
          <w:b/>
          <w:i/>
          <w:lang w:val="en-US"/>
        </w:rPr>
        <w:t xml:space="preserve">: </w:t>
      </w:r>
      <w:r w:rsidR="009526D0" w:rsidRPr="00EC3552">
        <w:rPr>
          <w:i/>
        </w:rPr>
        <w:t xml:space="preserve">6G studies to consider trade-off between network energy saving and UE complexity for initial access, including relaxing the default SS/PBCH periodicity. </w:t>
      </w:r>
    </w:p>
    <w:p w14:paraId="768C0D3F" w14:textId="35156FB3" w:rsidR="009526D0" w:rsidRPr="00EC3552" w:rsidRDefault="00EC3552" w:rsidP="00AE414C">
      <w:pPr>
        <w:jc w:val="both"/>
        <w:rPr>
          <w:i/>
          <w:lang w:val="en-US" w:eastAsia="zh-CN"/>
        </w:rPr>
      </w:pPr>
      <w:r w:rsidRPr="00F8198D">
        <w:rPr>
          <w:b/>
          <w:i/>
          <w:lang w:val="en-US"/>
        </w:rPr>
        <w:t xml:space="preserve">Proposal </w:t>
      </w:r>
      <w:r>
        <w:rPr>
          <w:b/>
          <w:i/>
          <w:lang w:val="en-US"/>
        </w:rPr>
        <w:t>7</w:t>
      </w:r>
      <w:r w:rsidRPr="00F8198D">
        <w:rPr>
          <w:b/>
          <w:i/>
          <w:lang w:val="en-US"/>
        </w:rPr>
        <w:t xml:space="preserve">: </w:t>
      </w:r>
      <w:r w:rsidR="009526D0" w:rsidRPr="00EC3552">
        <w:rPr>
          <w:i/>
          <w:lang w:val="en-US"/>
        </w:rPr>
        <w:t xml:space="preserve">On-demand reference signal, e.g. SS/PBCH, operation shall be studied in 6G. </w:t>
      </w:r>
    </w:p>
    <w:p w14:paraId="75E52644" w14:textId="1CA8AD94" w:rsidR="009526D0" w:rsidRPr="00EC3552" w:rsidRDefault="00EC3552" w:rsidP="00AE414C">
      <w:pPr>
        <w:jc w:val="both"/>
        <w:rPr>
          <w:i/>
          <w:lang w:val="en-US"/>
        </w:rPr>
      </w:pPr>
      <w:r w:rsidRPr="00F8198D">
        <w:rPr>
          <w:b/>
          <w:i/>
          <w:lang w:val="en-US"/>
        </w:rPr>
        <w:t xml:space="preserve">Proposal </w:t>
      </w:r>
      <w:r>
        <w:rPr>
          <w:b/>
          <w:i/>
          <w:lang w:val="en-US"/>
        </w:rPr>
        <w:t>8</w:t>
      </w:r>
      <w:r w:rsidRPr="00F8198D">
        <w:rPr>
          <w:b/>
          <w:i/>
          <w:lang w:val="en-US"/>
        </w:rPr>
        <w:t xml:space="preserve">: </w:t>
      </w:r>
      <w:r w:rsidR="009526D0" w:rsidRPr="00EC3552">
        <w:rPr>
          <w:i/>
          <w:lang w:val="en-US"/>
        </w:rPr>
        <w:t>For 6G design with SS/PBCH-less SCell operation, it is proposed to consider more flexible and scalable solutions that can fit in with different deployment scenarios.</w:t>
      </w:r>
    </w:p>
    <w:p w14:paraId="72F9EC9F" w14:textId="1877455B" w:rsidR="009526D0" w:rsidRPr="00EC3552" w:rsidDel="00685A5A" w:rsidRDefault="00EC3552" w:rsidP="00AE414C">
      <w:pPr>
        <w:jc w:val="both"/>
        <w:rPr>
          <w:i/>
          <w:lang w:val="en-US" w:eastAsia="zh-CN"/>
        </w:rPr>
      </w:pPr>
      <w:r w:rsidRPr="00F8198D">
        <w:rPr>
          <w:b/>
          <w:i/>
          <w:lang w:val="en-US"/>
        </w:rPr>
        <w:t xml:space="preserve">Proposal </w:t>
      </w:r>
      <w:r>
        <w:rPr>
          <w:b/>
          <w:i/>
          <w:lang w:val="en-US"/>
        </w:rPr>
        <w:t>9</w:t>
      </w:r>
      <w:r w:rsidRPr="00F8198D">
        <w:rPr>
          <w:b/>
          <w:i/>
          <w:lang w:val="en-US"/>
        </w:rPr>
        <w:t xml:space="preserve">: </w:t>
      </w:r>
      <w:r w:rsidR="009526D0" w:rsidRPr="00EC3552">
        <w:rPr>
          <w:i/>
          <w:lang w:val="en-US" w:eastAsia="zh-CN"/>
        </w:rPr>
        <w:t>Consider extending the</w:t>
      </w:r>
      <w:r w:rsidR="009526D0" w:rsidRPr="00EC3552" w:rsidDel="00685A5A">
        <w:rPr>
          <w:i/>
          <w:lang w:val="en-US" w:eastAsia="zh-CN"/>
        </w:rPr>
        <w:t xml:space="preserve"> </w:t>
      </w:r>
      <w:r w:rsidR="009526D0" w:rsidRPr="00EC3552">
        <w:rPr>
          <w:i/>
          <w:lang w:val="en-US" w:eastAsia="zh-CN"/>
        </w:rPr>
        <w:t>R</w:t>
      </w:r>
      <w:r w:rsidR="009526D0" w:rsidRPr="00EC3552" w:rsidDel="00685A5A">
        <w:rPr>
          <w:i/>
          <w:lang w:val="en-US" w:eastAsia="zh-CN"/>
        </w:rPr>
        <w:t xml:space="preserve">el-19 OD-SIB1 for </w:t>
      </w:r>
      <w:r w:rsidR="009526D0" w:rsidRPr="00EC3552">
        <w:rPr>
          <w:i/>
          <w:lang w:val="en-US" w:eastAsia="zh-CN"/>
        </w:rPr>
        <w:t>different deployment scenarios, including the single cell scenario</w:t>
      </w:r>
      <w:r w:rsidR="009526D0" w:rsidRPr="00EC3552" w:rsidDel="00685A5A">
        <w:rPr>
          <w:i/>
          <w:lang w:val="en-US" w:eastAsia="zh-CN"/>
        </w:rPr>
        <w:t xml:space="preserve">. </w:t>
      </w:r>
    </w:p>
    <w:p w14:paraId="78F77B95" w14:textId="07001DC5" w:rsidR="009526D0" w:rsidRPr="00EC3552" w:rsidRDefault="00EC3552" w:rsidP="00AE414C">
      <w:pPr>
        <w:jc w:val="both"/>
        <w:rPr>
          <w:i/>
        </w:rPr>
      </w:pPr>
      <w:r w:rsidRPr="00F8198D">
        <w:rPr>
          <w:b/>
          <w:i/>
          <w:lang w:val="en-US"/>
        </w:rPr>
        <w:t xml:space="preserve">Proposal </w:t>
      </w:r>
      <w:r>
        <w:rPr>
          <w:b/>
          <w:i/>
          <w:lang w:val="en-US"/>
        </w:rPr>
        <w:t>10</w:t>
      </w:r>
      <w:r w:rsidRPr="00F8198D">
        <w:rPr>
          <w:b/>
          <w:i/>
          <w:lang w:val="en-US"/>
        </w:rPr>
        <w:t xml:space="preserve">: </w:t>
      </w:r>
      <w:r w:rsidR="009526D0" w:rsidRPr="00EC3552">
        <w:rPr>
          <w:i/>
        </w:rPr>
        <w:t>6G design shall consider clustering based design for network broadcasting (signals/channels) and paging operations as NES-native design.</w:t>
      </w:r>
    </w:p>
    <w:p w14:paraId="494CEBA7" w14:textId="2FCCD3F1" w:rsidR="009526D0" w:rsidRPr="00EC3552" w:rsidRDefault="00EC3552" w:rsidP="00AE414C">
      <w:pPr>
        <w:jc w:val="both"/>
        <w:rPr>
          <w:i/>
          <w:sz w:val="24"/>
          <w:szCs w:val="24"/>
          <w:lang w:val="en-US"/>
        </w:rPr>
      </w:pPr>
      <w:r w:rsidRPr="00F8198D">
        <w:rPr>
          <w:b/>
          <w:i/>
          <w:lang w:val="en-US"/>
        </w:rPr>
        <w:t xml:space="preserve">Proposal </w:t>
      </w:r>
      <w:r>
        <w:rPr>
          <w:b/>
          <w:i/>
          <w:lang w:val="en-US"/>
        </w:rPr>
        <w:t>11</w:t>
      </w:r>
      <w:r w:rsidRPr="00F8198D">
        <w:rPr>
          <w:b/>
          <w:i/>
          <w:lang w:val="en-US"/>
        </w:rPr>
        <w:t xml:space="preserve">: </w:t>
      </w:r>
      <w:r w:rsidR="009526D0" w:rsidRPr="00EC3552">
        <w:rPr>
          <w:i/>
        </w:rPr>
        <w:t xml:space="preserve">6GR to consider time domain adaptation for PRACH by design. </w:t>
      </w:r>
    </w:p>
    <w:p w14:paraId="26F94E7F" w14:textId="1B162B4F" w:rsidR="009526D0" w:rsidRPr="00EC3552" w:rsidRDefault="00EC3552" w:rsidP="00AE414C">
      <w:pPr>
        <w:jc w:val="both"/>
        <w:rPr>
          <w:i/>
        </w:rPr>
      </w:pPr>
      <w:r w:rsidRPr="00F8198D">
        <w:rPr>
          <w:b/>
          <w:i/>
          <w:lang w:val="en-US"/>
        </w:rPr>
        <w:t xml:space="preserve">Proposal </w:t>
      </w:r>
      <w:r>
        <w:rPr>
          <w:b/>
          <w:i/>
          <w:lang w:val="en-US"/>
        </w:rPr>
        <w:t>12</w:t>
      </w:r>
      <w:r w:rsidRPr="00F8198D">
        <w:rPr>
          <w:b/>
          <w:i/>
          <w:lang w:val="en-US"/>
        </w:rPr>
        <w:t xml:space="preserve">: </w:t>
      </w:r>
      <w:r w:rsidR="009526D0" w:rsidRPr="00EC3552">
        <w:rPr>
          <w:i/>
        </w:rPr>
        <w:t>6G SI to consider NR device power saving mechanisms as baseline, target to avoid overlapping functionalities, and adopt pruning with a preference of static schemes.</w:t>
      </w:r>
    </w:p>
    <w:p w14:paraId="45451609" w14:textId="0547DE1A" w:rsidR="009526D0" w:rsidRPr="00EC3552" w:rsidRDefault="00EC3552" w:rsidP="00AE414C">
      <w:pPr>
        <w:jc w:val="both"/>
        <w:rPr>
          <w:i/>
          <w:lang w:val="en-US"/>
        </w:rPr>
      </w:pPr>
      <w:r w:rsidRPr="00F8198D">
        <w:rPr>
          <w:b/>
          <w:i/>
          <w:lang w:val="en-US"/>
        </w:rPr>
        <w:t xml:space="preserve">Proposal </w:t>
      </w:r>
      <w:r>
        <w:rPr>
          <w:b/>
          <w:i/>
          <w:lang w:val="en-US"/>
        </w:rPr>
        <w:t>13</w:t>
      </w:r>
      <w:r w:rsidRPr="00F8198D">
        <w:rPr>
          <w:b/>
          <w:i/>
          <w:lang w:val="en-US"/>
        </w:rPr>
        <w:t xml:space="preserve">: </w:t>
      </w:r>
      <w:r w:rsidR="009526D0" w:rsidRPr="00EC3552">
        <w:rPr>
          <w:i/>
          <w:lang w:val="en-US"/>
        </w:rPr>
        <w:t xml:space="preserve">3GPP specifies mandatory support for UE energy saving features from the first release of 6G. </w:t>
      </w:r>
    </w:p>
    <w:p w14:paraId="066B1E15" w14:textId="6C938D60" w:rsidR="009526D0" w:rsidRPr="00EC3552" w:rsidRDefault="00EC3552" w:rsidP="00AE414C">
      <w:pPr>
        <w:jc w:val="both"/>
        <w:rPr>
          <w:i/>
        </w:rPr>
      </w:pPr>
      <w:r w:rsidRPr="00F8198D">
        <w:rPr>
          <w:b/>
          <w:i/>
          <w:lang w:val="en-US"/>
        </w:rPr>
        <w:t xml:space="preserve">Proposal </w:t>
      </w:r>
      <w:r>
        <w:rPr>
          <w:b/>
          <w:i/>
          <w:lang w:val="en-US"/>
        </w:rPr>
        <w:t>14</w:t>
      </w:r>
      <w:r w:rsidRPr="00F8198D">
        <w:rPr>
          <w:b/>
          <w:i/>
          <w:lang w:val="en-US"/>
        </w:rPr>
        <w:t xml:space="preserve">: </w:t>
      </w:r>
      <w:r w:rsidR="009526D0" w:rsidRPr="00EC3552">
        <w:rPr>
          <w:i/>
        </w:rPr>
        <w:t>RAN1 to study streamlined mechanisms to enable PDCCH monitoring in 6G only when needed, leveraging 5G techniques for limiting unnecessary PDCCH monitoring while avoiding overlapping features</w:t>
      </w:r>
      <w:r w:rsidR="009526D0" w:rsidRPr="00EC3552" w:rsidDel="00B41E61">
        <w:rPr>
          <w:i/>
        </w:rPr>
        <w:t>.</w:t>
      </w:r>
    </w:p>
    <w:p w14:paraId="566DB1B1" w14:textId="6426F870" w:rsidR="009526D0" w:rsidRPr="00EC3552" w:rsidRDefault="00EC3552" w:rsidP="00AE414C">
      <w:pPr>
        <w:jc w:val="both"/>
        <w:rPr>
          <w:i/>
        </w:rPr>
      </w:pPr>
      <w:r w:rsidRPr="00F8198D">
        <w:rPr>
          <w:b/>
          <w:i/>
          <w:lang w:val="en-US"/>
        </w:rPr>
        <w:t xml:space="preserve">Proposal </w:t>
      </w:r>
      <w:r>
        <w:rPr>
          <w:b/>
          <w:i/>
          <w:lang w:val="en-US"/>
        </w:rPr>
        <w:t>15</w:t>
      </w:r>
      <w:r w:rsidRPr="00F8198D">
        <w:rPr>
          <w:b/>
          <w:i/>
          <w:lang w:val="en-US"/>
        </w:rPr>
        <w:t xml:space="preserve">: </w:t>
      </w:r>
      <w:r w:rsidR="009526D0" w:rsidRPr="00EC3552">
        <w:rPr>
          <w:i/>
        </w:rPr>
        <w:t>6G SI to study feasibility of WUS/WUR design with improved coverage, reduced footprint and extended applicability to other operations and measurements.</w:t>
      </w:r>
    </w:p>
    <w:p w14:paraId="4946B7A1" w14:textId="09F26964" w:rsidR="009526D0" w:rsidRPr="00EC3552" w:rsidRDefault="00EC3552" w:rsidP="00AE414C">
      <w:pPr>
        <w:jc w:val="both"/>
        <w:rPr>
          <w:i/>
        </w:rPr>
      </w:pPr>
      <w:r w:rsidRPr="00F8198D">
        <w:rPr>
          <w:b/>
          <w:i/>
          <w:lang w:val="en-US"/>
        </w:rPr>
        <w:t xml:space="preserve">Proposal </w:t>
      </w:r>
      <w:r>
        <w:rPr>
          <w:b/>
          <w:i/>
          <w:lang w:val="en-US"/>
        </w:rPr>
        <w:t>16</w:t>
      </w:r>
      <w:r w:rsidRPr="00F8198D">
        <w:rPr>
          <w:b/>
          <w:i/>
          <w:lang w:val="en-US"/>
        </w:rPr>
        <w:t xml:space="preserve">: </w:t>
      </w:r>
      <w:r w:rsidR="009526D0" w:rsidRPr="00EC3552">
        <w:rPr>
          <w:i/>
        </w:rPr>
        <w:t xml:space="preserve">RAN1 to study methods for relaxing L1/CSI measurements and measurement reporting based on the needs of the actual conditions. </w:t>
      </w:r>
    </w:p>
    <w:p w14:paraId="38FF7DA5" w14:textId="5D0612FD" w:rsidR="009526D0" w:rsidRPr="00EC3552" w:rsidRDefault="00EC3552" w:rsidP="00AE414C">
      <w:pPr>
        <w:jc w:val="both"/>
        <w:rPr>
          <w:i/>
          <w:lang w:val="en-US" w:eastAsia="zh-CN"/>
        </w:rPr>
      </w:pPr>
      <w:r w:rsidRPr="00F8198D">
        <w:rPr>
          <w:b/>
          <w:i/>
          <w:lang w:val="en-US"/>
        </w:rPr>
        <w:t xml:space="preserve">Proposal </w:t>
      </w:r>
      <w:r>
        <w:rPr>
          <w:b/>
          <w:i/>
          <w:lang w:val="en-US"/>
        </w:rPr>
        <w:t>17</w:t>
      </w:r>
      <w:r w:rsidRPr="00F8198D">
        <w:rPr>
          <w:b/>
          <w:i/>
          <w:lang w:val="en-US"/>
        </w:rPr>
        <w:t xml:space="preserve">: </w:t>
      </w:r>
      <w:r w:rsidR="009526D0" w:rsidRPr="00EC3552">
        <w:rPr>
          <w:i/>
          <w:lang w:val="en-US"/>
        </w:rPr>
        <w:t xml:space="preserve">6G SI to use the 5G BS </w:t>
      </w:r>
      <w:r w:rsidR="009526D0" w:rsidRPr="00EC3552">
        <w:rPr>
          <w:i/>
        </w:rPr>
        <w:t xml:space="preserve">power model Cat.2 in TR 38.864 as a starting point </w:t>
      </w:r>
      <w:r w:rsidR="009526D0" w:rsidRPr="00EC3552">
        <w:rPr>
          <w:i/>
          <w:lang w:val="en-US" w:eastAsia="zh-CN"/>
        </w:rPr>
        <w:t>for network energy saving evaluations</w:t>
      </w:r>
      <w:r w:rsidR="009526D0" w:rsidRPr="00EC3552" w:rsidDel="00F154D0">
        <w:rPr>
          <w:i/>
          <w:lang w:val="en-US" w:eastAsia="zh-CN"/>
        </w:rPr>
        <w:t>.</w:t>
      </w:r>
      <w:r w:rsidR="009526D0" w:rsidRPr="00EC3552">
        <w:rPr>
          <w:i/>
          <w:lang w:val="en-US" w:eastAsia="zh-CN"/>
        </w:rPr>
        <w:t xml:space="preserve"> </w:t>
      </w:r>
    </w:p>
    <w:p w14:paraId="5FA3569A" w14:textId="28F6858D" w:rsidR="009526D0" w:rsidRPr="00B238E6" w:rsidRDefault="00EC3552" w:rsidP="00AE414C">
      <w:pPr>
        <w:jc w:val="both"/>
        <w:rPr>
          <w:lang w:val="en-US"/>
        </w:rPr>
      </w:pPr>
      <w:r w:rsidRPr="00F8198D">
        <w:rPr>
          <w:b/>
          <w:i/>
          <w:lang w:val="en-US"/>
        </w:rPr>
        <w:t xml:space="preserve">Proposal </w:t>
      </w:r>
      <w:r>
        <w:rPr>
          <w:b/>
          <w:i/>
          <w:lang w:val="en-US"/>
        </w:rPr>
        <w:t>18</w:t>
      </w:r>
      <w:r w:rsidRPr="00F8198D">
        <w:rPr>
          <w:b/>
          <w:i/>
          <w:lang w:val="en-US"/>
        </w:rPr>
        <w:t xml:space="preserve">: </w:t>
      </w:r>
      <w:r w:rsidR="009526D0" w:rsidRPr="00EC3552">
        <w:rPr>
          <w:i/>
          <w:iCs/>
          <w:lang w:val="en-US"/>
        </w:rPr>
        <w:t xml:space="preserve">6G </w:t>
      </w:r>
      <w:r w:rsidR="009526D0" w:rsidRPr="00EC3552">
        <w:rPr>
          <w:i/>
          <w:lang w:val="en-US"/>
        </w:rPr>
        <w:t xml:space="preserve">SI to use the 5G </w:t>
      </w:r>
      <w:r w:rsidR="009526D0" w:rsidRPr="00EC3552">
        <w:rPr>
          <w:i/>
        </w:rPr>
        <w:t>UE power consumption model (e.g. in TR 38.840 and in TS38.869) as a starting point for UE energy saving evaluations.</w:t>
      </w:r>
      <w:r w:rsidR="009526D0" w:rsidRPr="00EA705D">
        <w:rPr>
          <w:i/>
          <w:lang w:val="en-US"/>
        </w:rPr>
        <w:t xml:space="preserve">   </w:t>
      </w:r>
    </w:p>
    <w:p w14:paraId="64D0E004" w14:textId="708DA558" w:rsidR="005C7173" w:rsidRDefault="005C7173" w:rsidP="208F421D">
      <w:pPr>
        <w:pStyle w:val="Heading1"/>
        <w:numPr>
          <w:ilvl w:val="0"/>
          <w:numId w:val="0"/>
        </w:numPr>
        <w:rPr>
          <w:lang w:val="en-US"/>
        </w:rPr>
      </w:pPr>
      <w:r>
        <w:rPr>
          <w:lang w:val="en-US"/>
        </w:rPr>
        <w:t>References</w:t>
      </w:r>
    </w:p>
    <w:p w14:paraId="1B199C3C" w14:textId="523BC78C" w:rsidR="005C7173" w:rsidRPr="00FE5904" w:rsidRDefault="005C7173" w:rsidP="006A7362">
      <w:pPr>
        <w:rPr>
          <w:lang w:val="en-US"/>
        </w:rPr>
      </w:pPr>
      <w:r>
        <w:rPr>
          <w:lang w:val="en-US"/>
        </w:rPr>
        <w:t xml:space="preserve">[1] </w:t>
      </w:r>
      <w:hyperlink r:id="rId13" w:history="1">
        <w:r w:rsidRPr="00943DEA">
          <w:rPr>
            <w:rStyle w:val="Hyperlink"/>
            <w:lang w:val="en-US"/>
          </w:rPr>
          <w:t>RP-251881</w:t>
        </w:r>
      </w:hyperlink>
      <w:r>
        <w:rPr>
          <w:lang w:val="en-US"/>
        </w:rPr>
        <w:t>, “</w:t>
      </w:r>
      <w:r w:rsidRPr="005C7173">
        <w:rPr>
          <w:lang w:val="en-US"/>
        </w:rPr>
        <w:t>Study on 6G Radio</w:t>
      </w:r>
      <w:r>
        <w:rPr>
          <w:lang w:val="en-US"/>
        </w:rPr>
        <w:t>”, NTT Docomo, June 2025.</w:t>
      </w:r>
    </w:p>
    <w:p w14:paraId="19B00F68" w14:textId="4D12BDB5" w:rsidR="00D23BD7" w:rsidRDefault="000D24BA" w:rsidP="006A7362">
      <w:pPr>
        <w:rPr>
          <w:lang w:val="en-US"/>
        </w:rPr>
      </w:pPr>
      <w:r>
        <w:rPr>
          <w:lang w:val="en-US"/>
        </w:rPr>
        <w:t>[2]</w:t>
      </w:r>
      <w:r w:rsidR="00920FB5">
        <w:rPr>
          <w:lang w:val="en-US"/>
        </w:rPr>
        <w:t xml:space="preserve"> </w:t>
      </w:r>
      <w:hyperlink r:id="rId14" w:history="1">
        <w:r w:rsidR="00920FB5" w:rsidRPr="005243A4">
          <w:rPr>
            <w:rStyle w:val="Hyperlink"/>
            <w:lang w:val="en-US"/>
          </w:rPr>
          <w:t>TR 38.864</w:t>
        </w:r>
      </w:hyperlink>
      <w:r w:rsidR="00A060E4">
        <w:rPr>
          <w:lang w:val="en-US"/>
        </w:rPr>
        <w:t>, “</w:t>
      </w:r>
      <w:r w:rsidR="00F605D6" w:rsidRPr="00F605D6">
        <w:rPr>
          <w:lang w:val="en-US"/>
        </w:rPr>
        <w:t>Study on network energy savings for NR</w:t>
      </w:r>
      <w:r w:rsidR="00A060E4">
        <w:rPr>
          <w:lang w:val="en-US"/>
        </w:rPr>
        <w:t>”</w:t>
      </w:r>
      <w:r w:rsidR="00B9334B">
        <w:rPr>
          <w:lang w:val="en-US"/>
        </w:rPr>
        <w:t xml:space="preserve">, </w:t>
      </w:r>
      <w:r w:rsidR="002D3D36">
        <w:rPr>
          <w:lang w:val="en-US"/>
        </w:rPr>
        <w:t>v.</w:t>
      </w:r>
      <w:r w:rsidR="0018327E">
        <w:rPr>
          <w:lang w:val="en-US"/>
        </w:rPr>
        <w:t>18.1.0,</w:t>
      </w:r>
      <w:r w:rsidR="002D3D36">
        <w:rPr>
          <w:lang w:val="en-US"/>
        </w:rPr>
        <w:t xml:space="preserve"> </w:t>
      </w:r>
      <w:r w:rsidR="00133AC0">
        <w:rPr>
          <w:lang w:val="en-US"/>
        </w:rPr>
        <w:t xml:space="preserve">Rel-18, </w:t>
      </w:r>
      <w:r w:rsidR="00E44943">
        <w:rPr>
          <w:lang w:val="en-US"/>
        </w:rPr>
        <w:t>March</w:t>
      </w:r>
      <w:r w:rsidR="00033428">
        <w:rPr>
          <w:lang w:val="en-US"/>
        </w:rPr>
        <w:t xml:space="preserve"> 30,</w:t>
      </w:r>
      <w:r w:rsidR="00B16F1E">
        <w:rPr>
          <w:lang w:val="en-US"/>
        </w:rPr>
        <w:t xml:space="preserve"> 2023</w:t>
      </w:r>
      <w:r w:rsidR="00F46A5E">
        <w:rPr>
          <w:lang w:val="en-US"/>
        </w:rPr>
        <w:t>.</w:t>
      </w:r>
    </w:p>
    <w:p w14:paraId="63F5BFE3" w14:textId="7841644E" w:rsidR="000D24BA" w:rsidRPr="00FE5904" w:rsidRDefault="00463551" w:rsidP="006A7362">
      <w:pPr>
        <w:rPr>
          <w:lang w:val="en-US"/>
        </w:rPr>
      </w:pPr>
      <w:r>
        <w:rPr>
          <w:lang w:val="en-US"/>
        </w:rPr>
        <w:t xml:space="preserve">[3] </w:t>
      </w:r>
      <w:hyperlink r:id="rId15" w:history="1">
        <w:r w:rsidR="00DF31FE" w:rsidRPr="005243A4">
          <w:rPr>
            <w:rStyle w:val="Hyperlink"/>
            <w:lang w:val="en-US"/>
          </w:rPr>
          <w:t>RP-234009</w:t>
        </w:r>
      </w:hyperlink>
      <w:r w:rsidR="002224D9">
        <w:rPr>
          <w:lang w:val="en-US"/>
        </w:rPr>
        <w:t>,</w:t>
      </w:r>
      <w:r w:rsidR="00BF0770">
        <w:rPr>
          <w:lang w:val="en-US"/>
        </w:rPr>
        <w:t xml:space="preserve"> “</w:t>
      </w:r>
      <w:r w:rsidR="00D1398D" w:rsidRPr="00D1398D">
        <w:rPr>
          <w:lang w:val="en-US"/>
        </w:rPr>
        <w:t>Revised WID on Network energy savings for NR</w:t>
      </w:r>
      <w:r w:rsidR="00BF0770">
        <w:rPr>
          <w:lang w:val="en-US"/>
        </w:rPr>
        <w:t>”</w:t>
      </w:r>
      <w:r w:rsidR="001C3C62">
        <w:rPr>
          <w:lang w:val="en-US"/>
        </w:rPr>
        <w:t xml:space="preserve">, </w:t>
      </w:r>
      <w:r w:rsidR="0069734E" w:rsidRPr="0069734E">
        <w:rPr>
          <w:lang w:val="en-US"/>
        </w:rPr>
        <w:t>RAN Meeting #102</w:t>
      </w:r>
      <w:r w:rsidR="00672E42">
        <w:rPr>
          <w:lang w:val="en-US"/>
        </w:rPr>
        <w:t xml:space="preserve">, </w:t>
      </w:r>
      <w:r w:rsidR="00AC3D8E" w:rsidRPr="00AC3D8E">
        <w:rPr>
          <w:lang w:val="en-US"/>
        </w:rPr>
        <w:t>Edinburgh, Scotland, December 11-15, 2023</w:t>
      </w:r>
      <w:r w:rsidR="00AC3D8E">
        <w:rPr>
          <w:lang w:val="en-US"/>
        </w:rPr>
        <w:t>.</w:t>
      </w:r>
    </w:p>
    <w:p w14:paraId="6510071E" w14:textId="7C892711" w:rsidR="002224D9" w:rsidRDefault="007D2D02" w:rsidP="006A7362">
      <w:pPr>
        <w:rPr>
          <w:lang w:val="en-US"/>
        </w:rPr>
      </w:pPr>
      <w:r>
        <w:rPr>
          <w:lang w:val="en-US"/>
        </w:rPr>
        <w:t>[</w:t>
      </w:r>
      <w:r w:rsidR="002224D9">
        <w:rPr>
          <w:lang w:val="en-US"/>
        </w:rPr>
        <w:t xml:space="preserve">4] </w:t>
      </w:r>
      <w:hyperlink r:id="rId16" w:history="1">
        <w:r w:rsidR="002224D9" w:rsidRPr="005243A4">
          <w:rPr>
            <w:rStyle w:val="Hyperlink"/>
            <w:lang w:val="en-US"/>
          </w:rPr>
          <w:t>RP-250343</w:t>
        </w:r>
      </w:hyperlink>
      <w:r w:rsidR="002224D9">
        <w:rPr>
          <w:lang w:val="en-US"/>
        </w:rPr>
        <w:t>,</w:t>
      </w:r>
      <w:r w:rsidR="00BF0770">
        <w:rPr>
          <w:lang w:val="en-US"/>
        </w:rPr>
        <w:t xml:space="preserve"> “</w:t>
      </w:r>
      <w:r w:rsidR="000B4478" w:rsidRPr="000B4478">
        <w:rPr>
          <w:lang w:val="en-US"/>
        </w:rPr>
        <w:t>Revised WID on enhancements of network energy savings for NR</w:t>
      </w:r>
      <w:r w:rsidR="00BF0770">
        <w:rPr>
          <w:lang w:val="en-US"/>
        </w:rPr>
        <w:t>”</w:t>
      </w:r>
      <w:r w:rsidR="000B4478">
        <w:rPr>
          <w:lang w:val="en-US"/>
        </w:rPr>
        <w:t xml:space="preserve">, </w:t>
      </w:r>
      <w:r w:rsidR="000E47E9" w:rsidRPr="000E47E9">
        <w:rPr>
          <w:lang w:val="en-US"/>
        </w:rPr>
        <w:t>RAN Meeting #107</w:t>
      </w:r>
      <w:r w:rsidR="000E47E9">
        <w:rPr>
          <w:lang w:val="en-US"/>
        </w:rPr>
        <w:t xml:space="preserve">, </w:t>
      </w:r>
      <w:r w:rsidR="00680B1F" w:rsidRPr="00680B1F">
        <w:rPr>
          <w:lang w:val="en-US"/>
        </w:rPr>
        <w:t>Incheon, Korea, March 12-14</w:t>
      </w:r>
      <w:r w:rsidR="00033428" w:rsidRPr="00680B1F">
        <w:rPr>
          <w:lang w:val="en-US"/>
        </w:rPr>
        <w:t>, 2025</w:t>
      </w:r>
      <w:r w:rsidR="00680B1F">
        <w:rPr>
          <w:lang w:val="en-US"/>
        </w:rPr>
        <w:t>.</w:t>
      </w:r>
    </w:p>
    <w:p w14:paraId="585E08C6" w14:textId="21ADF6B1" w:rsidR="007D2D02" w:rsidRDefault="007D2D02" w:rsidP="00EA705D">
      <w:pPr>
        <w:rPr>
          <w:color w:val="000000" w:themeColor="text1"/>
          <w:lang w:val="en-US"/>
        </w:rPr>
      </w:pPr>
      <w:r>
        <w:rPr>
          <w:color w:val="000000" w:themeColor="text1"/>
          <w:lang w:val="en-US"/>
        </w:rPr>
        <w:t>[</w:t>
      </w:r>
      <w:r w:rsidR="00A542CB">
        <w:rPr>
          <w:color w:val="000000" w:themeColor="text1"/>
          <w:lang w:val="en-US"/>
        </w:rPr>
        <w:t>5</w:t>
      </w:r>
      <w:r>
        <w:rPr>
          <w:color w:val="000000" w:themeColor="text1"/>
          <w:lang w:val="en-US"/>
        </w:rPr>
        <w:t xml:space="preserve">] </w:t>
      </w:r>
      <w:hyperlink r:id="rId17" w:history="1">
        <w:r w:rsidRPr="00543A20">
          <w:rPr>
            <w:rStyle w:val="Hyperlink"/>
            <w:lang w:val="en-US"/>
          </w:rPr>
          <w:t>TS 38.300</w:t>
        </w:r>
      </w:hyperlink>
      <w:r>
        <w:rPr>
          <w:color w:val="000000" w:themeColor="text1"/>
          <w:lang w:val="en-US"/>
        </w:rPr>
        <w:t xml:space="preserve">: </w:t>
      </w:r>
      <w:r w:rsidRPr="00667C40">
        <w:rPr>
          <w:color w:val="000000" w:themeColor="text1"/>
          <w:lang w:val="en-US"/>
        </w:rPr>
        <w:t>NR and NG-RAN Overall description; Stage-2</w:t>
      </w:r>
      <w:r>
        <w:rPr>
          <w:color w:val="000000" w:themeColor="text1"/>
          <w:lang w:val="en-US"/>
        </w:rPr>
        <w:t>.</w:t>
      </w:r>
    </w:p>
    <w:p w14:paraId="2A837E08" w14:textId="29DDB23A" w:rsidR="007D2D02" w:rsidRPr="003B58E6" w:rsidRDefault="007D2D02" w:rsidP="00EA705D">
      <w:pPr>
        <w:rPr>
          <w:color w:val="000000" w:themeColor="text1"/>
          <w:lang w:val="en-US"/>
        </w:rPr>
      </w:pPr>
      <w:r w:rsidRPr="003B58E6">
        <w:rPr>
          <w:color w:val="000000" w:themeColor="text1"/>
          <w:lang w:val="en-US"/>
        </w:rPr>
        <w:t>[</w:t>
      </w:r>
      <w:r w:rsidR="00200A95">
        <w:rPr>
          <w:color w:val="000000" w:themeColor="text1"/>
          <w:lang w:val="en-US"/>
        </w:rPr>
        <w:t>6</w:t>
      </w:r>
      <w:r w:rsidRPr="003B58E6">
        <w:rPr>
          <w:color w:val="000000" w:themeColor="text1"/>
          <w:lang w:val="en-US"/>
        </w:rPr>
        <w:t xml:space="preserve">] </w:t>
      </w:r>
      <w:hyperlink r:id="rId18" w:history="1">
        <w:r w:rsidRPr="003B58E6">
          <w:rPr>
            <w:rStyle w:val="Hyperlink"/>
          </w:rPr>
          <w:t>TR 38.869</w:t>
        </w:r>
      </w:hyperlink>
      <w:r w:rsidRPr="003B58E6">
        <w:rPr>
          <w:color w:val="000000" w:themeColor="text1"/>
          <w:lang w:val="en-US"/>
        </w:rPr>
        <w:t>: Study on low-power Wake-up Signal and Receiver for NR</w:t>
      </w:r>
      <w:r>
        <w:rPr>
          <w:color w:val="000000" w:themeColor="text1"/>
          <w:lang w:val="en-US"/>
        </w:rPr>
        <w:t>.</w:t>
      </w:r>
    </w:p>
    <w:p w14:paraId="1186B42D" w14:textId="390B3150" w:rsidR="007D2D02" w:rsidRDefault="007D2D02" w:rsidP="00EA705D">
      <w:pPr>
        <w:rPr>
          <w:color w:val="000000" w:themeColor="text1"/>
          <w:lang w:val="en-US"/>
        </w:rPr>
      </w:pPr>
      <w:r w:rsidRPr="003B58E6">
        <w:rPr>
          <w:color w:val="000000" w:themeColor="text1"/>
          <w:lang w:val="en-US"/>
        </w:rPr>
        <w:t>[</w:t>
      </w:r>
      <w:r w:rsidR="00623178">
        <w:rPr>
          <w:color w:val="000000" w:themeColor="text1"/>
          <w:lang w:val="en-US"/>
        </w:rPr>
        <w:t>7</w:t>
      </w:r>
      <w:r w:rsidRPr="003B58E6">
        <w:rPr>
          <w:color w:val="000000" w:themeColor="text1"/>
          <w:lang w:val="en-US"/>
        </w:rPr>
        <w:t xml:space="preserve">] </w:t>
      </w:r>
      <w:hyperlink r:id="rId19" w:history="1">
        <w:r w:rsidRPr="00B27A0D">
          <w:rPr>
            <w:rStyle w:val="Hyperlink"/>
            <w:lang w:val="en-US"/>
          </w:rPr>
          <w:t>RP-241824</w:t>
        </w:r>
      </w:hyperlink>
      <w:r>
        <w:rPr>
          <w:color w:val="000000" w:themeColor="text1"/>
          <w:lang w:val="en-US"/>
        </w:rPr>
        <w:t>:</w:t>
      </w:r>
      <w:r w:rsidRPr="00925D2D">
        <w:t xml:space="preserve"> </w:t>
      </w:r>
      <w:r w:rsidRPr="00925D2D">
        <w:rPr>
          <w:color w:val="000000" w:themeColor="text1"/>
          <w:lang w:val="en-US"/>
        </w:rPr>
        <w:t>Revised WID: Low-power wake-up signal and receiver for NR (LP-WUS/WUR)</w:t>
      </w:r>
      <w:r>
        <w:rPr>
          <w:color w:val="000000" w:themeColor="text1"/>
          <w:lang w:val="en-US"/>
        </w:rPr>
        <w:t xml:space="preserve">. </w:t>
      </w:r>
    </w:p>
    <w:p w14:paraId="77BAEFD2" w14:textId="7D6FA685" w:rsidR="007D2D02" w:rsidRDefault="007D2D02" w:rsidP="00EA705D">
      <w:pPr>
        <w:rPr>
          <w:color w:val="000000" w:themeColor="text1"/>
          <w:lang w:val="en-US"/>
        </w:rPr>
      </w:pPr>
      <w:r>
        <w:rPr>
          <w:color w:val="000000" w:themeColor="text1"/>
          <w:lang w:val="en-US"/>
        </w:rPr>
        <w:t>[</w:t>
      </w:r>
      <w:r w:rsidR="005105C2">
        <w:rPr>
          <w:color w:val="000000" w:themeColor="text1"/>
          <w:lang w:val="en-US"/>
        </w:rPr>
        <w:t>8</w:t>
      </w:r>
      <w:r>
        <w:rPr>
          <w:color w:val="000000" w:themeColor="text1"/>
          <w:lang w:val="en-US"/>
        </w:rPr>
        <w:t xml:space="preserve">] </w:t>
      </w:r>
      <w:hyperlink r:id="rId20" w:history="1">
        <w:r w:rsidRPr="00CB1F08">
          <w:rPr>
            <w:rStyle w:val="Hyperlink"/>
            <w:lang w:val="en-US"/>
          </w:rPr>
          <w:t>TS 38.304</w:t>
        </w:r>
      </w:hyperlink>
      <w:r>
        <w:rPr>
          <w:color w:val="000000" w:themeColor="text1"/>
          <w:lang w:val="en-US"/>
        </w:rPr>
        <w:t>:</w:t>
      </w:r>
      <w:r w:rsidRPr="003B58E6">
        <w:rPr>
          <w:color w:val="000000" w:themeColor="text1"/>
          <w:lang w:val="en-US"/>
        </w:rPr>
        <w:t xml:space="preserve"> </w:t>
      </w:r>
      <w:r w:rsidRPr="0084623C">
        <w:rPr>
          <w:color w:val="000000" w:themeColor="text1"/>
          <w:lang w:val="en-US"/>
        </w:rPr>
        <w:t>NR; User Equipment (UE) procedures in Idle mode and in RRC Inactive state</w:t>
      </w:r>
      <w:r>
        <w:rPr>
          <w:color w:val="000000" w:themeColor="text1"/>
          <w:lang w:val="en-US"/>
        </w:rPr>
        <w:t>.</w:t>
      </w:r>
    </w:p>
    <w:p w14:paraId="3E7739E2" w14:textId="3F544210" w:rsidR="008F3811" w:rsidRDefault="00806BEB" w:rsidP="003312EE">
      <w:pPr>
        <w:rPr>
          <w:color w:val="000000" w:themeColor="text1"/>
          <w:lang w:val="en-US"/>
        </w:rPr>
      </w:pPr>
      <w:r w:rsidRPr="003B58E6">
        <w:rPr>
          <w:color w:val="000000" w:themeColor="text1"/>
          <w:lang w:val="en-US"/>
        </w:rPr>
        <w:t>[</w:t>
      </w:r>
      <w:r w:rsidR="00B141C5">
        <w:rPr>
          <w:color w:val="000000" w:themeColor="text1"/>
          <w:lang w:val="en-US"/>
        </w:rPr>
        <w:t>9</w:t>
      </w:r>
      <w:r w:rsidRPr="003B58E6">
        <w:rPr>
          <w:color w:val="000000" w:themeColor="text1"/>
          <w:lang w:val="en-US"/>
        </w:rPr>
        <w:t xml:space="preserve">] </w:t>
      </w:r>
      <w:hyperlink r:id="rId21" w:history="1">
        <w:r w:rsidR="0034666C" w:rsidRPr="002B4248">
          <w:rPr>
            <w:rStyle w:val="Hyperlink"/>
            <w:lang w:val="en-US"/>
          </w:rPr>
          <w:t>R1-2505100</w:t>
        </w:r>
      </w:hyperlink>
      <w:r w:rsidR="00E56E61">
        <w:rPr>
          <w:color w:val="000000" w:themeColor="text1"/>
          <w:lang w:val="en-US"/>
        </w:rPr>
        <w:t xml:space="preserve">: </w:t>
      </w:r>
      <w:r w:rsidR="002B4339" w:rsidRPr="002B4339">
        <w:rPr>
          <w:color w:val="000000" w:themeColor="text1"/>
          <w:lang w:val="en-US"/>
        </w:rPr>
        <w:t>3GPP TSG RAN WG1</w:t>
      </w:r>
      <w:r w:rsidR="00B417B4">
        <w:rPr>
          <w:color w:val="000000" w:themeColor="text1"/>
          <w:lang w:val="en-US"/>
        </w:rPr>
        <w:t xml:space="preserve"> </w:t>
      </w:r>
      <w:r w:rsidR="00680D12">
        <w:rPr>
          <w:color w:val="000000" w:themeColor="text1"/>
          <w:lang w:val="en-US"/>
        </w:rPr>
        <w:t xml:space="preserve">#122 </w:t>
      </w:r>
      <w:r w:rsidR="002B4339">
        <w:rPr>
          <w:color w:val="000000" w:themeColor="text1"/>
          <w:lang w:val="en-US"/>
        </w:rPr>
        <w:t>agenda</w:t>
      </w:r>
      <w:r w:rsidR="001B2C05">
        <w:rPr>
          <w:color w:val="000000" w:themeColor="text1"/>
          <w:lang w:val="en-US"/>
        </w:rPr>
        <w:t>.</w:t>
      </w:r>
    </w:p>
    <w:p w14:paraId="025E773B" w14:textId="1E77427F" w:rsidR="002900D0" w:rsidRPr="00CB1A0B" w:rsidRDefault="007D2D02" w:rsidP="00CB1A0B">
      <w:pPr>
        <w:rPr>
          <w:lang w:val="en-US"/>
        </w:rPr>
      </w:pPr>
      <w:r w:rsidRPr="00EC7AC1">
        <w:rPr>
          <w:color w:val="000000" w:themeColor="text1"/>
          <w:lang w:val="en-US"/>
        </w:rPr>
        <w:t>[</w:t>
      </w:r>
      <w:r w:rsidR="00347581">
        <w:rPr>
          <w:color w:val="000000" w:themeColor="text1"/>
          <w:lang w:val="en-US"/>
        </w:rPr>
        <w:t>10</w:t>
      </w:r>
      <w:r w:rsidRPr="00EC7AC1">
        <w:rPr>
          <w:color w:val="000000" w:themeColor="text1"/>
          <w:lang w:val="en-US"/>
        </w:rPr>
        <w:t xml:space="preserve">] </w:t>
      </w:r>
      <w:hyperlink r:id="rId22" w:history="1">
        <w:r w:rsidRPr="003B58E6">
          <w:rPr>
            <w:rStyle w:val="Hyperlink"/>
          </w:rPr>
          <w:t>TR 38.840</w:t>
        </w:r>
      </w:hyperlink>
      <w:r>
        <w:t xml:space="preserve">: </w:t>
      </w:r>
      <w:r w:rsidRPr="00F424EA">
        <w:t>Study on User Equipment (UE) power saving in NR</w:t>
      </w:r>
      <w:r>
        <w:t xml:space="preserve">. </w:t>
      </w:r>
    </w:p>
    <w:sectPr w:rsidR="002900D0" w:rsidRPr="00CB1A0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2EC2B" w14:textId="77777777" w:rsidR="00481672" w:rsidRDefault="00481672">
      <w:r>
        <w:separator/>
      </w:r>
    </w:p>
  </w:endnote>
  <w:endnote w:type="continuationSeparator" w:id="0">
    <w:p w14:paraId="04E698AA" w14:textId="77777777" w:rsidR="00481672" w:rsidRDefault="00481672">
      <w:r>
        <w:continuationSeparator/>
      </w:r>
    </w:p>
  </w:endnote>
  <w:endnote w:type="continuationNotice" w:id="1">
    <w:p w14:paraId="21046AB0" w14:textId="77777777" w:rsidR="00481672" w:rsidRDefault="00481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36217" w14:textId="77777777" w:rsidR="00481672" w:rsidRDefault="00481672">
      <w:r>
        <w:separator/>
      </w:r>
    </w:p>
  </w:footnote>
  <w:footnote w:type="continuationSeparator" w:id="0">
    <w:p w14:paraId="0E7C5C4A" w14:textId="77777777" w:rsidR="00481672" w:rsidRDefault="00481672">
      <w:r>
        <w:continuationSeparator/>
      </w:r>
    </w:p>
  </w:footnote>
  <w:footnote w:type="continuationNotice" w:id="1">
    <w:p w14:paraId="4C908D02" w14:textId="77777777" w:rsidR="00481672" w:rsidRDefault="004816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6925FD"/>
    <w:multiLevelType w:val="hybridMultilevel"/>
    <w:tmpl w:val="2912E1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9128D8"/>
    <w:multiLevelType w:val="hybridMultilevel"/>
    <w:tmpl w:val="4F2001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D4790A"/>
    <w:multiLevelType w:val="hybridMultilevel"/>
    <w:tmpl w:val="8D80CAD6"/>
    <w:lvl w:ilvl="0" w:tplc="EC307880">
      <w:start w:val="1"/>
      <w:numFmt w:val="bullet"/>
      <w:lvlText w:val=""/>
      <w:lvlJc w:val="left"/>
      <w:pPr>
        <w:ind w:left="720" w:hanging="360"/>
      </w:pPr>
      <w:rPr>
        <w:rFonts w:ascii="Symbol" w:hAnsi="Symbol"/>
      </w:rPr>
    </w:lvl>
    <w:lvl w:ilvl="1" w:tplc="3056AFB8">
      <w:start w:val="1"/>
      <w:numFmt w:val="bullet"/>
      <w:lvlText w:val=""/>
      <w:lvlJc w:val="left"/>
      <w:pPr>
        <w:ind w:left="720" w:hanging="360"/>
      </w:pPr>
      <w:rPr>
        <w:rFonts w:ascii="Symbol" w:hAnsi="Symbol"/>
      </w:rPr>
    </w:lvl>
    <w:lvl w:ilvl="2" w:tplc="A57ACEE8">
      <w:start w:val="1"/>
      <w:numFmt w:val="bullet"/>
      <w:lvlText w:val=""/>
      <w:lvlJc w:val="left"/>
      <w:pPr>
        <w:ind w:left="720" w:hanging="360"/>
      </w:pPr>
      <w:rPr>
        <w:rFonts w:ascii="Symbol" w:hAnsi="Symbol"/>
      </w:rPr>
    </w:lvl>
    <w:lvl w:ilvl="3" w:tplc="15305B06">
      <w:start w:val="1"/>
      <w:numFmt w:val="bullet"/>
      <w:lvlText w:val=""/>
      <w:lvlJc w:val="left"/>
      <w:pPr>
        <w:ind w:left="720" w:hanging="360"/>
      </w:pPr>
      <w:rPr>
        <w:rFonts w:ascii="Symbol" w:hAnsi="Symbol"/>
      </w:rPr>
    </w:lvl>
    <w:lvl w:ilvl="4" w:tplc="84C4F5F2">
      <w:start w:val="1"/>
      <w:numFmt w:val="bullet"/>
      <w:lvlText w:val=""/>
      <w:lvlJc w:val="left"/>
      <w:pPr>
        <w:ind w:left="720" w:hanging="360"/>
      </w:pPr>
      <w:rPr>
        <w:rFonts w:ascii="Symbol" w:hAnsi="Symbol"/>
      </w:rPr>
    </w:lvl>
    <w:lvl w:ilvl="5" w:tplc="F72C0FA4">
      <w:start w:val="1"/>
      <w:numFmt w:val="bullet"/>
      <w:lvlText w:val=""/>
      <w:lvlJc w:val="left"/>
      <w:pPr>
        <w:ind w:left="720" w:hanging="360"/>
      </w:pPr>
      <w:rPr>
        <w:rFonts w:ascii="Symbol" w:hAnsi="Symbol"/>
      </w:rPr>
    </w:lvl>
    <w:lvl w:ilvl="6" w:tplc="7B7CAAB4">
      <w:start w:val="1"/>
      <w:numFmt w:val="bullet"/>
      <w:lvlText w:val=""/>
      <w:lvlJc w:val="left"/>
      <w:pPr>
        <w:ind w:left="720" w:hanging="360"/>
      </w:pPr>
      <w:rPr>
        <w:rFonts w:ascii="Symbol" w:hAnsi="Symbol"/>
      </w:rPr>
    </w:lvl>
    <w:lvl w:ilvl="7" w:tplc="3DC2CE80">
      <w:start w:val="1"/>
      <w:numFmt w:val="bullet"/>
      <w:lvlText w:val=""/>
      <w:lvlJc w:val="left"/>
      <w:pPr>
        <w:ind w:left="720" w:hanging="360"/>
      </w:pPr>
      <w:rPr>
        <w:rFonts w:ascii="Symbol" w:hAnsi="Symbol"/>
      </w:rPr>
    </w:lvl>
    <w:lvl w:ilvl="8" w:tplc="7C486DD6">
      <w:start w:val="1"/>
      <w:numFmt w:val="bullet"/>
      <w:lvlText w:val=""/>
      <w:lvlJc w:val="left"/>
      <w:pPr>
        <w:ind w:left="720" w:hanging="360"/>
      </w:pPr>
      <w:rPr>
        <w:rFonts w:ascii="Symbol" w:hAnsi="Symbol"/>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B2510"/>
    <w:multiLevelType w:val="hybridMultilevel"/>
    <w:tmpl w:val="1D1C0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266536"/>
    <w:multiLevelType w:val="hybridMultilevel"/>
    <w:tmpl w:val="14D0B464"/>
    <w:lvl w:ilvl="0" w:tplc="CCF8D33E">
      <w:start w:val="1"/>
      <w:numFmt w:val="bullet"/>
      <w:lvlText w:val=""/>
      <w:lvlJc w:val="left"/>
      <w:pPr>
        <w:ind w:left="720" w:hanging="360"/>
      </w:pPr>
      <w:rPr>
        <w:rFonts w:ascii="Symbol" w:hAnsi="Symbol"/>
      </w:rPr>
    </w:lvl>
    <w:lvl w:ilvl="1" w:tplc="8FAC4E22">
      <w:start w:val="1"/>
      <w:numFmt w:val="bullet"/>
      <w:lvlText w:val=""/>
      <w:lvlJc w:val="left"/>
      <w:pPr>
        <w:ind w:left="720" w:hanging="360"/>
      </w:pPr>
      <w:rPr>
        <w:rFonts w:ascii="Symbol" w:hAnsi="Symbol"/>
      </w:rPr>
    </w:lvl>
    <w:lvl w:ilvl="2" w:tplc="BBE0F6F6">
      <w:start w:val="1"/>
      <w:numFmt w:val="bullet"/>
      <w:lvlText w:val=""/>
      <w:lvlJc w:val="left"/>
      <w:pPr>
        <w:ind w:left="720" w:hanging="360"/>
      </w:pPr>
      <w:rPr>
        <w:rFonts w:ascii="Symbol" w:hAnsi="Symbol"/>
      </w:rPr>
    </w:lvl>
    <w:lvl w:ilvl="3" w:tplc="BE6E0606">
      <w:start w:val="1"/>
      <w:numFmt w:val="bullet"/>
      <w:lvlText w:val=""/>
      <w:lvlJc w:val="left"/>
      <w:pPr>
        <w:ind w:left="720" w:hanging="360"/>
      </w:pPr>
      <w:rPr>
        <w:rFonts w:ascii="Symbol" w:hAnsi="Symbol"/>
      </w:rPr>
    </w:lvl>
    <w:lvl w:ilvl="4" w:tplc="59FEC5BA">
      <w:start w:val="1"/>
      <w:numFmt w:val="bullet"/>
      <w:lvlText w:val=""/>
      <w:lvlJc w:val="left"/>
      <w:pPr>
        <w:ind w:left="720" w:hanging="360"/>
      </w:pPr>
      <w:rPr>
        <w:rFonts w:ascii="Symbol" w:hAnsi="Symbol"/>
      </w:rPr>
    </w:lvl>
    <w:lvl w:ilvl="5" w:tplc="0B0E7A36">
      <w:start w:val="1"/>
      <w:numFmt w:val="bullet"/>
      <w:lvlText w:val=""/>
      <w:lvlJc w:val="left"/>
      <w:pPr>
        <w:ind w:left="720" w:hanging="360"/>
      </w:pPr>
      <w:rPr>
        <w:rFonts w:ascii="Symbol" w:hAnsi="Symbol"/>
      </w:rPr>
    </w:lvl>
    <w:lvl w:ilvl="6" w:tplc="041C28AC">
      <w:start w:val="1"/>
      <w:numFmt w:val="bullet"/>
      <w:lvlText w:val=""/>
      <w:lvlJc w:val="left"/>
      <w:pPr>
        <w:ind w:left="720" w:hanging="360"/>
      </w:pPr>
      <w:rPr>
        <w:rFonts w:ascii="Symbol" w:hAnsi="Symbol"/>
      </w:rPr>
    </w:lvl>
    <w:lvl w:ilvl="7" w:tplc="B2F2923C">
      <w:start w:val="1"/>
      <w:numFmt w:val="bullet"/>
      <w:lvlText w:val=""/>
      <w:lvlJc w:val="left"/>
      <w:pPr>
        <w:ind w:left="720" w:hanging="360"/>
      </w:pPr>
      <w:rPr>
        <w:rFonts w:ascii="Symbol" w:hAnsi="Symbol"/>
      </w:rPr>
    </w:lvl>
    <w:lvl w:ilvl="8" w:tplc="7112385C">
      <w:start w:val="1"/>
      <w:numFmt w:val="bullet"/>
      <w:lvlText w:val=""/>
      <w:lvlJc w:val="left"/>
      <w:pPr>
        <w:ind w:left="720" w:hanging="360"/>
      </w:pPr>
      <w:rPr>
        <w:rFonts w:ascii="Symbol" w:hAnsi="Symbol"/>
      </w:rPr>
    </w:lvl>
  </w:abstractNum>
  <w:abstractNum w:abstractNumId="7" w15:restartNumberingAfterBreak="0">
    <w:nsid w:val="093B53FE"/>
    <w:multiLevelType w:val="hybridMultilevel"/>
    <w:tmpl w:val="F13ABD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B6F560D"/>
    <w:multiLevelType w:val="hybridMultilevel"/>
    <w:tmpl w:val="FCB2D7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9D222F"/>
    <w:multiLevelType w:val="hybridMultilevel"/>
    <w:tmpl w:val="3E083820"/>
    <w:lvl w:ilvl="0" w:tplc="8D487B74">
      <w:start w:val="1"/>
      <w:numFmt w:val="bullet"/>
      <w:lvlText w:val=""/>
      <w:lvlJc w:val="left"/>
      <w:pPr>
        <w:ind w:left="720" w:hanging="360"/>
      </w:pPr>
      <w:rPr>
        <w:rFonts w:ascii="Symbol" w:hAnsi="Symbol"/>
      </w:rPr>
    </w:lvl>
    <w:lvl w:ilvl="1" w:tplc="8CB6C6D2">
      <w:start w:val="1"/>
      <w:numFmt w:val="bullet"/>
      <w:lvlText w:val=""/>
      <w:lvlJc w:val="left"/>
      <w:pPr>
        <w:ind w:left="720" w:hanging="360"/>
      </w:pPr>
      <w:rPr>
        <w:rFonts w:ascii="Symbol" w:hAnsi="Symbol"/>
      </w:rPr>
    </w:lvl>
    <w:lvl w:ilvl="2" w:tplc="E5384308">
      <w:start w:val="1"/>
      <w:numFmt w:val="bullet"/>
      <w:lvlText w:val=""/>
      <w:lvlJc w:val="left"/>
      <w:pPr>
        <w:ind w:left="720" w:hanging="360"/>
      </w:pPr>
      <w:rPr>
        <w:rFonts w:ascii="Symbol" w:hAnsi="Symbol"/>
      </w:rPr>
    </w:lvl>
    <w:lvl w:ilvl="3" w:tplc="D8804FD0">
      <w:start w:val="1"/>
      <w:numFmt w:val="bullet"/>
      <w:lvlText w:val=""/>
      <w:lvlJc w:val="left"/>
      <w:pPr>
        <w:ind w:left="720" w:hanging="360"/>
      </w:pPr>
      <w:rPr>
        <w:rFonts w:ascii="Symbol" w:hAnsi="Symbol"/>
      </w:rPr>
    </w:lvl>
    <w:lvl w:ilvl="4" w:tplc="502E4932">
      <w:start w:val="1"/>
      <w:numFmt w:val="bullet"/>
      <w:lvlText w:val=""/>
      <w:lvlJc w:val="left"/>
      <w:pPr>
        <w:ind w:left="720" w:hanging="360"/>
      </w:pPr>
      <w:rPr>
        <w:rFonts w:ascii="Symbol" w:hAnsi="Symbol"/>
      </w:rPr>
    </w:lvl>
    <w:lvl w:ilvl="5" w:tplc="7668F408">
      <w:start w:val="1"/>
      <w:numFmt w:val="bullet"/>
      <w:lvlText w:val=""/>
      <w:lvlJc w:val="left"/>
      <w:pPr>
        <w:ind w:left="720" w:hanging="360"/>
      </w:pPr>
      <w:rPr>
        <w:rFonts w:ascii="Symbol" w:hAnsi="Symbol"/>
      </w:rPr>
    </w:lvl>
    <w:lvl w:ilvl="6" w:tplc="84542AA4">
      <w:start w:val="1"/>
      <w:numFmt w:val="bullet"/>
      <w:lvlText w:val=""/>
      <w:lvlJc w:val="left"/>
      <w:pPr>
        <w:ind w:left="720" w:hanging="360"/>
      </w:pPr>
      <w:rPr>
        <w:rFonts w:ascii="Symbol" w:hAnsi="Symbol"/>
      </w:rPr>
    </w:lvl>
    <w:lvl w:ilvl="7" w:tplc="60307F7C">
      <w:start w:val="1"/>
      <w:numFmt w:val="bullet"/>
      <w:lvlText w:val=""/>
      <w:lvlJc w:val="left"/>
      <w:pPr>
        <w:ind w:left="720" w:hanging="360"/>
      </w:pPr>
      <w:rPr>
        <w:rFonts w:ascii="Symbol" w:hAnsi="Symbol"/>
      </w:rPr>
    </w:lvl>
    <w:lvl w:ilvl="8" w:tplc="58A0576A">
      <w:start w:val="1"/>
      <w:numFmt w:val="bullet"/>
      <w:lvlText w:val=""/>
      <w:lvlJc w:val="left"/>
      <w:pPr>
        <w:ind w:left="720" w:hanging="360"/>
      </w:pPr>
      <w:rPr>
        <w:rFonts w:ascii="Symbol" w:hAnsi="Symbol"/>
      </w:rPr>
    </w:lvl>
  </w:abstractNum>
  <w:abstractNum w:abstractNumId="10" w15:restartNumberingAfterBreak="0">
    <w:nsid w:val="1A3233E5"/>
    <w:multiLevelType w:val="hybridMultilevel"/>
    <w:tmpl w:val="3FD40B36"/>
    <w:lvl w:ilvl="0" w:tplc="5F34D0DC">
      <w:start w:val="1"/>
      <w:numFmt w:val="bullet"/>
      <w:lvlText w:val=""/>
      <w:lvlJc w:val="left"/>
      <w:pPr>
        <w:ind w:left="720" w:hanging="360"/>
      </w:pPr>
      <w:rPr>
        <w:rFonts w:ascii="Symbol" w:hAnsi="Symbol"/>
      </w:rPr>
    </w:lvl>
    <w:lvl w:ilvl="1" w:tplc="0EDC7BC0">
      <w:start w:val="1"/>
      <w:numFmt w:val="bullet"/>
      <w:lvlText w:val=""/>
      <w:lvlJc w:val="left"/>
      <w:pPr>
        <w:ind w:left="720" w:hanging="360"/>
      </w:pPr>
      <w:rPr>
        <w:rFonts w:ascii="Symbol" w:hAnsi="Symbol"/>
      </w:rPr>
    </w:lvl>
    <w:lvl w:ilvl="2" w:tplc="000E95E2">
      <w:start w:val="1"/>
      <w:numFmt w:val="bullet"/>
      <w:lvlText w:val=""/>
      <w:lvlJc w:val="left"/>
      <w:pPr>
        <w:ind w:left="720" w:hanging="360"/>
      </w:pPr>
      <w:rPr>
        <w:rFonts w:ascii="Symbol" w:hAnsi="Symbol"/>
      </w:rPr>
    </w:lvl>
    <w:lvl w:ilvl="3" w:tplc="6A54B8F2">
      <w:start w:val="1"/>
      <w:numFmt w:val="bullet"/>
      <w:lvlText w:val=""/>
      <w:lvlJc w:val="left"/>
      <w:pPr>
        <w:ind w:left="720" w:hanging="360"/>
      </w:pPr>
      <w:rPr>
        <w:rFonts w:ascii="Symbol" w:hAnsi="Symbol"/>
      </w:rPr>
    </w:lvl>
    <w:lvl w:ilvl="4" w:tplc="CF22F4AC">
      <w:start w:val="1"/>
      <w:numFmt w:val="bullet"/>
      <w:lvlText w:val=""/>
      <w:lvlJc w:val="left"/>
      <w:pPr>
        <w:ind w:left="720" w:hanging="360"/>
      </w:pPr>
      <w:rPr>
        <w:rFonts w:ascii="Symbol" w:hAnsi="Symbol"/>
      </w:rPr>
    </w:lvl>
    <w:lvl w:ilvl="5" w:tplc="06B0F112">
      <w:start w:val="1"/>
      <w:numFmt w:val="bullet"/>
      <w:lvlText w:val=""/>
      <w:lvlJc w:val="left"/>
      <w:pPr>
        <w:ind w:left="720" w:hanging="360"/>
      </w:pPr>
      <w:rPr>
        <w:rFonts w:ascii="Symbol" w:hAnsi="Symbol"/>
      </w:rPr>
    </w:lvl>
    <w:lvl w:ilvl="6" w:tplc="E442602E">
      <w:start w:val="1"/>
      <w:numFmt w:val="bullet"/>
      <w:lvlText w:val=""/>
      <w:lvlJc w:val="left"/>
      <w:pPr>
        <w:ind w:left="720" w:hanging="360"/>
      </w:pPr>
      <w:rPr>
        <w:rFonts w:ascii="Symbol" w:hAnsi="Symbol"/>
      </w:rPr>
    </w:lvl>
    <w:lvl w:ilvl="7" w:tplc="5ED8F05C">
      <w:start w:val="1"/>
      <w:numFmt w:val="bullet"/>
      <w:lvlText w:val=""/>
      <w:lvlJc w:val="left"/>
      <w:pPr>
        <w:ind w:left="720" w:hanging="360"/>
      </w:pPr>
      <w:rPr>
        <w:rFonts w:ascii="Symbol" w:hAnsi="Symbol"/>
      </w:rPr>
    </w:lvl>
    <w:lvl w:ilvl="8" w:tplc="B672A120">
      <w:start w:val="1"/>
      <w:numFmt w:val="bullet"/>
      <w:lvlText w:val=""/>
      <w:lvlJc w:val="left"/>
      <w:pPr>
        <w:ind w:left="720" w:hanging="360"/>
      </w:pPr>
      <w:rPr>
        <w:rFonts w:ascii="Symbol" w:hAnsi="Symbol"/>
      </w:rPr>
    </w:lvl>
  </w:abstractNum>
  <w:abstractNum w:abstractNumId="11" w15:restartNumberingAfterBreak="0">
    <w:nsid w:val="1AA4348E"/>
    <w:multiLevelType w:val="hybridMultilevel"/>
    <w:tmpl w:val="D09803F2"/>
    <w:lvl w:ilvl="0" w:tplc="B10EDFA2">
      <w:start w:val="1"/>
      <w:numFmt w:val="bullet"/>
      <w:lvlText w:val=""/>
      <w:lvlJc w:val="left"/>
      <w:pPr>
        <w:ind w:left="720" w:hanging="360"/>
      </w:pPr>
      <w:rPr>
        <w:rFonts w:ascii="Symbol" w:hAnsi="Symbol"/>
      </w:rPr>
    </w:lvl>
    <w:lvl w:ilvl="1" w:tplc="C60E7F04">
      <w:start w:val="1"/>
      <w:numFmt w:val="bullet"/>
      <w:lvlText w:val=""/>
      <w:lvlJc w:val="left"/>
      <w:pPr>
        <w:ind w:left="720" w:hanging="360"/>
      </w:pPr>
      <w:rPr>
        <w:rFonts w:ascii="Symbol" w:hAnsi="Symbol"/>
      </w:rPr>
    </w:lvl>
    <w:lvl w:ilvl="2" w:tplc="5476C304">
      <w:start w:val="1"/>
      <w:numFmt w:val="bullet"/>
      <w:lvlText w:val=""/>
      <w:lvlJc w:val="left"/>
      <w:pPr>
        <w:ind w:left="720" w:hanging="360"/>
      </w:pPr>
      <w:rPr>
        <w:rFonts w:ascii="Symbol" w:hAnsi="Symbol"/>
      </w:rPr>
    </w:lvl>
    <w:lvl w:ilvl="3" w:tplc="F63E64BC">
      <w:start w:val="1"/>
      <w:numFmt w:val="bullet"/>
      <w:lvlText w:val=""/>
      <w:lvlJc w:val="left"/>
      <w:pPr>
        <w:ind w:left="720" w:hanging="360"/>
      </w:pPr>
      <w:rPr>
        <w:rFonts w:ascii="Symbol" w:hAnsi="Symbol"/>
      </w:rPr>
    </w:lvl>
    <w:lvl w:ilvl="4" w:tplc="F5346302">
      <w:start w:val="1"/>
      <w:numFmt w:val="bullet"/>
      <w:lvlText w:val=""/>
      <w:lvlJc w:val="left"/>
      <w:pPr>
        <w:ind w:left="720" w:hanging="360"/>
      </w:pPr>
      <w:rPr>
        <w:rFonts w:ascii="Symbol" w:hAnsi="Symbol"/>
      </w:rPr>
    </w:lvl>
    <w:lvl w:ilvl="5" w:tplc="D25C89BC">
      <w:start w:val="1"/>
      <w:numFmt w:val="bullet"/>
      <w:lvlText w:val=""/>
      <w:lvlJc w:val="left"/>
      <w:pPr>
        <w:ind w:left="720" w:hanging="360"/>
      </w:pPr>
      <w:rPr>
        <w:rFonts w:ascii="Symbol" w:hAnsi="Symbol"/>
      </w:rPr>
    </w:lvl>
    <w:lvl w:ilvl="6" w:tplc="5C4AE66E">
      <w:start w:val="1"/>
      <w:numFmt w:val="bullet"/>
      <w:lvlText w:val=""/>
      <w:lvlJc w:val="left"/>
      <w:pPr>
        <w:ind w:left="720" w:hanging="360"/>
      </w:pPr>
      <w:rPr>
        <w:rFonts w:ascii="Symbol" w:hAnsi="Symbol"/>
      </w:rPr>
    </w:lvl>
    <w:lvl w:ilvl="7" w:tplc="CE26182E">
      <w:start w:val="1"/>
      <w:numFmt w:val="bullet"/>
      <w:lvlText w:val=""/>
      <w:lvlJc w:val="left"/>
      <w:pPr>
        <w:ind w:left="720" w:hanging="360"/>
      </w:pPr>
      <w:rPr>
        <w:rFonts w:ascii="Symbol" w:hAnsi="Symbol"/>
      </w:rPr>
    </w:lvl>
    <w:lvl w:ilvl="8" w:tplc="1848EBFA">
      <w:start w:val="1"/>
      <w:numFmt w:val="bullet"/>
      <w:lvlText w:val=""/>
      <w:lvlJc w:val="left"/>
      <w:pPr>
        <w:ind w:left="720" w:hanging="360"/>
      </w:pPr>
      <w:rPr>
        <w:rFonts w:ascii="Symbol" w:hAnsi="Symbol"/>
      </w:rPr>
    </w:lvl>
  </w:abstractNum>
  <w:abstractNum w:abstractNumId="12" w15:restartNumberingAfterBreak="0">
    <w:nsid w:val="1F467B8E"/>
    <w:multiLevelType w:val="hybridMultilevel"/>
    <w:tmpl w:val="B268F230"/>
    <w:lvl w:ilvl="0" w:tplc="B99C1570">
      <w:start w:val="1"/>
      <w:numFmt w:val="bullet"/>
      <w:lvlText w:val=""/>
      <w:lvlJc w:val="left"/>
      <w:pPr>
        <w:ind w:left="720" w:hanging="360"/>
      </w:pPr>
      <w:rPr>
        <w:rFonts w:ascii="Symbol" w:hAnsi="Symbol"/>
      </w:rPr>
    </w:lvl>
    <w:lvl w:ilvl="1" w:tplc="CDA27632">
      <w:start w:val="1"/>
      <w:numFmt w:val="bullet"/>
      <w:lvlText w:val=""/>
      <w:lvlJc w:val="left"/>
      <w:pPr>
        <w:ind w:left="720" w:hanging="360"/>
      </w:pPr>
      <w:rPr>
        <w:rFonts w:ascii="Symbol" w:hAnsi="Symbol"/>
      </w:rPr>
    </w:lvl>
    <w:lvl w:ilvl="2" w:tplc="C8EA5C12">
      <w:start w:val="1"/>
      <w:numFmt w:val="bullet"/>
      <w:lvlText w:val=""/>
      <w:lvlJc w:val="left"/>
      <w:pPr>
        <w:ind w:left="720" w:hanging="360"/>
      </w:pPr>
      <w:rPr>
        <w:rFonts w:ascii="Symbol" w:hAnsi="Symbol"/>
      </w:rPr>
    </w:lvl>
    <w:lvl w:ilvl="3" w:tplc="8A4C0486">
      <w:start w:val="1"/>
      <w:numFmt w:val="bullet"/>
      <w:lvlText w:val=""/>
      <w:lvlJc w:val="left"/>
      <w:pPr>
        <w:ind w:left="720" w:hanging="360"/>
      </w:pPr>
      <w:rPr>
        <w:rFonts w:ascii="Symbol" w:hAnsi="Symbol"/>
      </w:rPr>
    </w:lvl>
    <w:lvl w:ilvl="4" w:tplc="E260159E">
      <w:start w:val="1"/>
      <w:numFmt w:val="bullet"/>
      <w:lvlText w:val=""/>
      <w:lvlJc w:val="left"/>
      <w:pPr>
        <w:ind w:left="720" w:hanging="360"/>
      </w:pPr>
      <w:rPr>
        <w:rFonts w:ascii="Symbol" w:hAnsi="Symbol"/>
      </w:rPr>
    </w:lvl>
    <w:lvl w:ilvl="5" w:tplc="8ECA88BA">
      <w:start w:val="1"/>
      <w:numFmt w:val="bullet"/>
      <w:lvlText w:val=""/>
      <w:lvlJc w:val="left"/>
      <w:pPr>
        <w:ind w:left="720" w:hanging="360"/>
      </w:pPr>
      <w:rPr>
        <w:rFonts w:ascii="Symbol" w:hAnsi="Symbol"/>
      </w:rPr>
    </w:lvl>
    <w:lvl w:ilvl="6" w:tplc="A7725128">
      <w:start w:val="1"/>
      <w:numFmt w:val="bullet"/>
      <w:lvlText w:val=""/>
      <w:lvlJc w:val="left"/>
      <w:pPr>
        <w:ind w:left="720" w:hanging="360"/>
      </w:pPr>
      <w:rPr>
        <w:rFonts w:ascii="Symbol" w:hAnsi="Symbol"/>
      </w:rPr>
    </w:lvl>
    <w:lvl w:ilvl="7" w:tplc="FBE8AC84">
      <w:start w:val="1"/>
      <w:numFmt w:val="bullet"/>
      <w:lvlText w:val=""/>
      <w:lvlJc w:val="left"/>
      <w:pPr>
        <w:ind w:left="720" w:hanging="360"/>
      </w:pPr>
      <w:rPr>
        <w:rFonts w:ascii="Symbol" w:hAnsi="Symbol"/>
      </w:rPr>
    </w:lvl>
    <w:lvl w:ilvl="8" w:tplc="C99CDE44">
      <w:start w:val="1"/>
      <w:numFmt w:val="bullet"/>
      <w:lvlText w:val=""/>
      <w:lvlJc w:val="left"/>
      <w:pPr>
        <w:ind w:left="720" w:hanging="360"/>
      </w:pPr>
      <w:rPr>
        <w:rFonts w:ascii="Symbol" w:hAnsi="Symbol"/>
      </w:rPr>
    </w:lvl>
  </w:abstractNum>
  <w:abstractNum w:abstractNumId="13" w15:restartNumberingAfterBreak="0">
    <w:nsid w:val="21735F3D"/>
    <w:multiLevelType w:val="hybridMultilevel"/>
    <w:tmpl w:val="058C248A"/>
    <w:lvl w:ilvl="0" w:tplc="0409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1C40CD2"/>
    <w:multiLevelType w:val="hybridMultilevel"/>
    <w:tmpl w:val="EFB8F2F6"/>
    <w:lvl w:ilvl="0" w:tplc="7146F9D2">
      <w:start w:val="1"/>
      <w:numFmt w:val="bullet"/>
      <w:lvlText w:val=""/>
      <w:lvlJc w:val="left"/>
      <w:pPr>
        <w:ind w:left="720" w:hanging="360"/>
      </w:pPr>
      <w:rPr>
        <w:rFonts w:ascii="Symbol" w:hAnsi="Symbol"/>
      </w:rPr>
    </w:lvl>
    <w:lvl w:ilvl="1" w:tplc="B4D26822">
      <w:start w:val="1"/>
      <w:numFmt w:val="bullet"/>
      <w:lvlText w:val=""/>
      <w:lvlJc w:val="left"/>
      <w:pPr>
        <w:ind w:left="720" w:hanging="360"/>
      </w:pPr>
      <w:rPr>
        <w:rFonts w:ascii="Symbol" w:hAnsi="Symbol"/>
      </w:rPr>
    </w:lvl>
    <w:lvl w:ilvl="2" w:tplc="35A8F974">
      <w:start w:val="1"/>
      <w:numFmt w:val="bullet"/>
      <w:lvlText w:val=""/>
      <w:lvlJc w:val="left"/>
      <w:pPr>
        <w:ind w:left="720" w:hanging="360"/>
      </w:pPr>
      <w:rPr>
        <w:rFonts w:ascii="Symbol" w:hAnsi="Symbol"/>
      </w:rPr>
    </w:lvl>
    <w:lvl w:ilvl="3" w:tplc="8F22825A">
      <w:start w:val="1"/>
      <w:numFmt w:val="bullet"/>
      <w:lvlText w:val=""/>
      <w:lvlJc w:val="left"/>
      <w:pPr>
        <w:ind w:left="720" w:hanging="360"/>
      </w:pPr>
      <w:rPr>
        <w:rFonts w:ascii="Symbol" w:hAnsi="Symbol"/>
      </w:rPr>
    </w:lvl>
    <w:lvl w:ilvl="4" w:tplc="4378A13E">
      <w:start w:val="1"/>
      <w:numFmt w:val="bullet"/>
      <w:lvlText w:val=""/>
      <w:lvlJc w:val="left"/>
      <w:pPr>
        <w:ind w:left="720" w:hanging="360"/>
      </w:pPr>
      <w:rPr>
        <w:rFonts w:ascii="Symbol" w:hAnsi="Symbol"/>
      </w:rPr>
    </w:lvl>
    <w:lvl w:ilvl="5" w:tplc="49D86BBA">
      <w:start w:val="1"/>
      <w:numFmt w:val="bullet"/>
      <w:lvlText w:val=""/>
      <w:lvlJc w:val="left"/>
      <w:pPr>
        <w:ind w:left="720" w:hanging="360"/>
      </w:pPr>
      <w:rPr>
        <w:rFonts w:ascii="Symbol" w:hAnsi="Symbol"/>
      </w:rPr>
    </w:lvl>
    <w:lvl w:ilvl="6" w:tplc="344CACDE">
      <w:start w:val="1"/>
      <w:numFmt w:val="bullet"/>
      <w:lvlText w:val=""/>
      <w:lvlJc w:val="left"/>
      <w:pPr>
        <w:ind w:left="720" w:hanging="360"/>
      </w:pPr>
      <w:rPr>
        <w:rFonts w:ascii="Symbol" w:hAnsi="Symbol"/>
      </w:rPr>
    </w:lvl>
    <w:lvl w:ilvl="7" w:tplc="76F2C136">
      <w:start w:val="1"/>
      <w:numFmt w:val="bullet"/>
      <w:lvlText w:val=""/>
      <w:lvlJc w:val="left"/>
      <w:pPr>
        <w:ind w:left="720" w:hanging="360"/>
      </w:pPr>
      <w:rPr>
        <w:rFonts w:ascii="Symbol" w:hAnsi="Symbol"/>
      </w:rPr>
    </w:lvl>
    <w:lvl w:ilvl="8" w:tplc="A558B844">
      <w:start w:val="1"/>
      <w:numFmt w:val="bullet"/>
      <w:lvlText w:val=""/>
      <w:lvlJc w:val="left"/>
      <w:pPr>
        <w:ind w:left="720" w:hanging="360"/>
      </w:pPr>
      <w:rPr>
        <w:rFonts w:ascii="Symbol" w:hAnsi="Symbol"/>
      </w:rPr>
    </w:lvl>
  </w:abstractNum>
  <w:abstractNum w:abstractNumId="15" w15:restartNumberingAfterBreak="0">
    <w:nsid w:val="252A7C3B"/>
    <w:multiLevelType w:val="hybridMultilevel"/>
    <w:tmpl w:val="5B785DCA"/>
    <w:lvl w:ilvl="0" w:tplc="8CF2993C">
      <w:start w:val="1"/>
      <w:numFmt w:val="bullet"/>
      <w:lvlText w:val=""/>
      <w:lvlJc w:val="left"/>
      <w:pPr>
        <w:ind w:left="720" w:hanging="360"/>
      </w:pPr>
      <w:rPr>
        <w:rFonts w:ascii="Symbol" w:hAnsi="Symbol"/>
      </w:rPr>
    </w:lvl>
    <w:lvl w:ilvl="1" w:tplc="F864B084">
      <w:start w:val="1"/>
      <w:numFmt w:val="bullet"/>
      <w:lvlText w:val=""/>
      <w:lvlJc w:val="left"/>
      <w:pPr>
        <w:ind w:left="720" w:hanging="360"/>
      </w:pPr>
      <w:rPr>
        <w:rFonts w:ascii="Symbol" w:hAnsi="Symbol"/>
      </w:rPr>
    </w:lvl>
    <w:lvl w:ilvl="2" w:tplc="307A17B4">
      <w:start w:val="1"/>
      <w:numFmt w:val="bullet"/>
      <w:lvlText w:val=""/>
      <w:lvlJc w:val="left"/>
      <w:pPr>
        <w:ind w:left="720" w:hanging="360"/>
      </w:pPr>
      <w:rPr>
        <w:rFonts w:ascii="Symbol" w:hAnsi="Symbol"/>
      </w:rPr>
    </w:lvl>
    <w:lvl w:ilvl="3" w:tplc="C5B66CD6">
      <w:start w:val="1"/>
      <w:numFmt w:val="bullet"/>
      <w:lvlText w:val=""/>
      <w:lvlJc w:val="left"/>
      <w:pPr>
        <w:ind w:left="720" w:hanging="360"/>
      </w:pPr>
      <w:rPr>
        <w:rFonts w:ascii="Symbol" w:hAnsi="Symbol"/>
      </w:rPr>
    </w:lvl>
    <w:lvl w:ilvl="4" w:tplc="B70A7434">
      <w:start w:val="1"/>
      <w:numFmt w:val="bullet"/>
      <w:lvlText w:val=""/>
      <w:lvlJc w:val="left"/>
      <w:pPr>
        <w:ind w:left="720" w:hanging="360"/>
      </w:pPr>
      <w:rPr>
        <w:rFonts w:ascii="Symbol" w:hAnsi="Symbol"/>
      </w:rPr>
    </w:lvl>
    <w:lvl w:ilvl="5" w:tplc="56B0F496">
      <w:start w:val="1"/>
      <w:numFmt w:val="bullet"/>
      <w:lvlText w:val=""/>
      <w:lvlJc w:val="left"/>
      <w:pPr>
        <w:ind w:left="720" w:hanging="360"/>
      </w:pPr>
      <w:rPr>
        <w:rFonts w:ascii="Symbol" w:hAnsi="Symbol"/>
      </w:rPr>
    </w:lvl>
    <w:lvl w:ilvl="6" w:tplc="CD5E4D60">
      <w:start w:val="1"/>
      <w:numFmt w:val="bullet"/>
      <w:lvlText w:val=""/>
      <w:lvlJc w:val="left"/>
      <w:pPr>
        <w:ind w:left="720" w:hanging="360"/>
      </w:pPr>
      <w:rPr>
        <w:rFonts w:ascii="Symbol" w:hAnsi="Symbol"/>
      </w:rPr>
    </w:lvl>
    <w:lvl w:ilvl="7" w:tplc="D632D8BC">
      <w:start w:val="1"/>
      <w:numFmt w:val="bullet"/>
      <w:lvlText w:val=""/>
      <w:lvlJc w:val="left"/>
      <w:pPr>
        <w:ind w:left="720" w:hanging="360"/>
      </w:pPr>
      <w:rPr>
        <w:rFonts w:ascii="Symbol" w:hAnsi="Symbol"/>
      </w:rPr>
    </w:lvl>
    <w:lvl w:ilvl="8" w:tplc="50AAE9E6">
      <w:start w:val="1"/>
      <w:numFmt w:val="bullet"/>
      <w:lvlText w:val=""/>
      <w:lvlJc w:val="left"/>
      <w:pPr>
        <w:ind w:left="720" w:hanging="360"/>
      </w:pPr>
      <w:rPr>
        <w:rFonts w:ascii="Symbol" w:hAnsi="Symbol"/>
      </w:rPr>
    </w:lvl>
  </w:abstractNum>
  <w:abstractNum w:abstractNumId="16" w15:restartNumberingAfterBreak="0">
    <w:nsid w:val="26513C96"/>
    <w:multiLevelType w:val="hybridMultilevel"/>
    <w:tmpl w:val="25A463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2F5A53"/>
    <w:multiLevelType w:val="hybridMultilevel"/>
    <w:tmpl w:val="C7FA731C"/>
    <w:lvl w:ilvl="0" w:tplc="76F03BBC">
      <w:start w:val="1"/>
      <w:numFmt w:val="bullet"/>
      <w:lvlText w:val=""/>
      <w:lvlJc w:val="left"/>
      <w:pPr>
        <w:ind w:left="720" w:hanging="360"/>
      </w:pPr>
      <w:rPr>
        <w:rFonts w:ascii="Symbol" w:hAnsi="Symbol"/>
      </w:rPr>
    </w:lvl>
    <w:lvl w:ilvl="1" w:tplc="2ED6235A">
      <w:start w:val="1"/>
      <w:numFmt w:val="bullet"/>
      <w:lvlText w:val=""/>
      <w:lvlJc w:val="left"/>
      <w:pPr>
        <w:ind w:left="720" w:hanging="360"/>
      </w:pPr>
      <w:rPr>
        <w:rFonts w:ascii="Symbol" w:hAnsi="Symbol"/>
      </w:rPr>
    </w:lvl>
    <w:lvl w:ilvl="2" w:tplc="AC280FE0">
      <w:start w:val="1"/>
      <w:numFmt w:val="bullet"/>
      <w:lvlText w:val=""/>
      <w:lvlJc w:val="left"/>
      <w:pPr>
        <w:ind w:left="720" w:hanging="360"/>
      </w:pPr>
      <w:rPr>
        <w:rFonts w:ascii="Symbol" w:hAnsi="Symbol"/>
      </w:rPr>
    </w:lvl>
    <w:lvl w:ilvl="3" w:tplc="69BCEC56">
      <w:start w:val="1"/>
      <w:numFmt w:val="bullet"/>
      <w:lvlText w:val=""/>
      <w:lvlJc w:val="left"/>
      <w:pPr>
        <w:ind w:left="720" w:hanging="360"/>
      </w:pPr>
      <w:rPr>
        <w:rFonts w:ascii="Symbol" w:hAnsi="Symbol"/>
      </w:rPr>
    </w:lvl>
    <w:lvl w:ilvl="4" w:tplc="38CE9E1A">
      <w:start w:val="1"/>
      <w:numFmt w:val="bullet"/>
      <w:lvlText w:val=""/>
      <w:lvlJc w:val="left"/>
      <w:pPr>
        <w:ind w:left="720" w:hanging="360"/>
      </w:pPr>
      <w:rPr>
        <w:rFonts w:ascii="Symbol" w:hAnsi="Symbol"/>
      </w:rPr>
    </w:lvl>
    <w:lvl w:ilvl="5" w:tplc="D6C040AE">
      <w:start w:val="1"/>
      <w:numFmt w:val="bullet"/>
      <w:lvlText w:val=""/>
      <w:lvlJc w:val="left"/>
      <w:pPr>
        <w:ind w:left="720" w:hanging="360"/>
      </w:pPr>
      <w:rPr>
        <w:rFonts w:ascii="Symbol" w:hAnsi="Symbol"/>
      </w:rPr>
    </w:lvl>
    <w:lvl w:ilvl="6" w:tplc="E9309130">
      <w:start w:val="1"/>
      <w:numFmt w:val="bullet"/>
      <w:lvlText w:val=""/>
      <w:lvlJc w:val="left"/>
      <w:pPr>
        <w:ind w:left="720" w:hanging="360"/>
      </w:pPr>
      <w:rPr>
        <w:rFonts w:ascii="Symbol" w:hAnsi="Symbol"/>
      </w:rPr>
    </w:lvl>
    <w:lvl w:ilvl="7" w:tplc="71B213B2">
      <w:start w:val="1"/>
      <w:numFmt w:val="bullet"/>
      <w:lvlText w:val=""/>
      <w:lvlJc w:val="left"/>
      <w:pPr>
        <w:ind w:left="720" w:hanging="360"/>
      </w:pPr>
      <w:rPr>
        <w:rFonts w:ascii="Symbol" w:hAnsi="Symbol"/>
      </w:rPr>
    </w:lvl>
    <w:lvl w:ilvl="8" w:tplc="F2EA7ABA">
      <w:start w:val="1"/>
      <w:numFmt w:val="bullet"/>
      <w:lvlText w:val=""/>
      <w:lvlJc w:val="left"/>
      <w:pPr>
        <w:ind w:left="720" w:hanging="360"/>
      </w:pPr>
      <w:rPr>
        <w:rFonts w:ascii="Symbol" w:hAnsi="Symbol"/>
      </w:rPr>
    </w:lvl>
  </w:abstractNum>
  <w:abstractNum w:abstractNumId="18" w15:restartNumberingAfterBreak="0">
    <w:nsid w:val="28E10A7E"/>
    <w:multiLevelType w:val="hybridMultilevel"/>
    <w:tmpl w:val="80CA6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CD6244"/>
    <w:multiLevelType w:val="hybridMultilevel"/>
    <w:tmpl w:val="0BFC2C8A"/>
    <w:lvl w:ilvl="0" w:tplc="27AC368A">
      <w:start w:val="1"/>
      <w:numFmt w:val="bullet"/>
      <w:lvlText w:val=""/>
      <w:lvlJc w:val="left"/>
      <w:pPr>
        <w:ind w:left="720" w:hanging="360"/>
      </w:pPr>
      <w:rPr>
        <w:rFonts w:ascii="Symbol" w:hAnsi="Symbol"/>
      </w:rPr>
    </w:lvl>
    <w:lvl w:ilvl="1" w:tplc="B41E60C6">
      <w:start w:val="1"/>
      <w:numFmt w:val="bullet"/>
      <w:lvlText w:val=""/>
      <w:lvlJc w:val="left"/>
      <w:pPr>
        <w:ind w:left="720" w:hanging="360"/>
      </w:pPr>
      <w:rPr>
        <w:rFonts w:ascii="Symbol" w:hAnsi="Symbol"/>
      </w:rPr>
    </w:lvl>
    <w:lvl w:ilvl="2" w:tplc="19BA5E28">
      <w:start w:val="1"/>
      <w:numFmt w:val="bullet"/>
      <w:lvlText w:val=""/>
      <w:lvlJc w:val="left"/>
      <w:pPr>
        <w:ind w:left="720" w:hanging="360"/>
      </w:pPr>
      <w:rPr>
        <w:rFonts w:ascii="Symbol" w:hAnsi="Symbol"/>
      </w:rPr>
    </w:lvl>
    <w:lvl w:ilvl="3" w:tplc="8376BFE0">
      <w:start w:val="1"/>
      <w:numFmt w:val="bullet"/>
      <w:lvlText w:val=""/>
      <w:lvlJc w:val="left"/>
      <w:pPr>
        <w:ind w:left="720" w:hanging="360"/>
      </w:pPr>
      <w:rPr>
        <w:rFonts w:ascii="Symbol" w:hAnsi="Symbol"/>
      </w:rPr>
    </w:lvl>
    <w:lvl w:ilvl="4" w:tplc="835C0A86">
      <w:start w:val="1"/>
      <w:numFmt w:val="bullet"/>
      <w:lvlText w:val=""/>
      <w:lvlJc w:val="left"/>
      <w:pPr>
        <w:ind w:left="720" w:hanging="360"/>
      </w:pPr>
      <w:rPr>
        <w:rFonts w:ascii="Symbol" w:hAnsi="Symbol"/>
      </w:rPr>
    </w:lvl>
    <w:lvl w:ilvl="5" w:tplc="FE64F61A">
      <w:start w:val="1"/>
      <w:numFmt w:val="bullet"/>
      <w:lvlText w:val=""/>
      <w:lvlJc w:val="left"/>
      <w:pPr>
        <w:ind w:left="720" w:hanging="360"/>
      </w:pPr>
      <w:rPr>
        <w:rFonts w:ascii="Symbol" w:hAnsi="Symbol"/>
      </w:rPr>
    </w:lvl>
    <w:lvl w:ilvl="6" w:tplc="C7965B40">
      <w:start w:val="1"/>
      <w:numFmt w:val="bullet"/>
      <w:lvlText w:val=""/>
      <w:lvlJc w:val="left"/>
      <w:pPr>
        <w:ind w:left="720" w:hanging="360"/>
      </w:pPr>
      <w:rPr>
        <w:rFonts w:ascii="Symbol" w:hAnsi="Symbol"/>
      </w:rPr>
    </w:lvl>
    <w:lvl w:ilvl="7" w:tplc="156E9F2C">
      <w:start w:val="1"/>
      <w:numFmt w:val="bullet"/>
      <w:lvlText w:val=""/>
      <w:lvlJc w:val="left"/>
      <w:pPr>
        <w:ind w:left="720" w:hanging="360"/>
      </w:pPr>
      <w:rPr>
        <w:rFonts w:ascii="Symbol" w:hAnsi="Symbol"/>
      </w:rPr>
    </w:lvl>
    <w:lvl w:ilvl="8" w:tplc="E99A6038">
      <w:start w:val="1"/>
      <w:numFmt w:val="bullet"/>
      <w:lvlText w:val=""/>
      <w:lvlJc w:val="left"/>
      <w:pPr>
        <w:ind w:left="720" w:hanging="360"/>
      </w:pPr>
      <w:rPr>
        <w:rFonts w:ascii="Symbol" w:hAnsi="Symbol"/>
      </w:rPr>
    </w:lvl>
  </w:abstractNum>
  <w:abstractNum w:abstractNumId="20" w15:restartNumberingAfterBreak="0">
    <w:nsid w:val="2A7E5490"/>
    <w:multiLevelType w:val="hybridMultilevel"/>
    <w:tmpl w:val="8D28D6A2"/>
    <w:lvl w:ilvl="0" w:tplc="0DA4B23A">
      <w:numFmt w:val="bullet"/>
      <w:lvlText w:val=""/>
      <w:lvlJc w:val="left"/>
      <w:pPr>
        <w:ind w:left="1080" w:hanging="360"/>
      </w:pPr>
      <w:rPr>
        <w:rFonts w:ascii="Wingdings" w:eastAsia="SimSun" w:hAnsi="Wingdings"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2AC74694"/>
    <w:multiLevelType w:val="multilevel"/>
    <w:tmpl w:val="BE7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228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0DB71EC"/>
    <w:multiLevelType w:val="hybridMultilevel"/>
    <w:tmpl w:val="938007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1276A67"/>
    <w:multiLevelType w:val="hybridMultilevel"/>
    <w:tmpl w:val="32FC5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2C86F0A"/>
    <w:multiLevelType w:val="hybridMultilevel"/>
    <w:tmpl w:val="C750F6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32FA51DA"/>
    <w:multiLevelType w:val="hybridMultilevel"/>
    <w:tmpl w:val="D1EE1BD6"/>
    <w:lvl w:ilvl="0" w:tplc="44107DD4">
      <w:start w:val="1"/>
      <w:numFmt w:val="bullet"/>
      <w:lvlText w:val=""/>
      <w:lvlJc w:val="left"/>
      <w:pPr>
        <w:ind w:left="720" w:hanging="360"/>
      </w:pPr>
      <w:rPr>
        <w:rFonts w:ascii="Symbol" w:hAnsi="Symbol"/>
      </w:rPr>
    </w:lvl>
    <w:lvl w:ilvl="1" w:tplc="A8B47C30">
      <w:start w:val="1"/>
      <w:numFmt w:val="bullet"/>
      <w:lvlText w:val=""/>
      <w:lvlJc w:val="left"/>
      <w:pPr>
        <w:ind w:left="720" w:hanging="360"/>
      </w:pPr>
      <w:rPr>
        <w:rFonts w:ascii="Symbol" w:hAnsi="Symbol"/>
      </w:rPr>
    </w:lvl>
    <w:lvl w:ilvl="2" w:tplc="A7ACF550">
      <w:start w:val="1"/>
      <w:numFmt w:val="bullet"/>
      <w:lvlText w:val=""/>
      <w:lvlJc w:val="left"/>
      <w:pPr>
        <w:ind w:left="720" w:hanging="360"/>
      </w:pPr>
      <w:rPr>
        <w:rFonts w:ascii="Symbol" w:hAnsi="Symbol"/>
      </w:rPr>
    </w:lvl>
    <w:lvl w:ilvl="3" w:tplc="8E1E7DC6">
      <w:start w:val="1"/>
      <w:numFmt w:val="bullet"/>
      <w:lvlText w:val=""/>
      <w:lvlJc w:val="left"/>
      <w:pPr>
        <w:ind w:left="720" w:hanging="360"/>
      </w:pPr>
      <w:rPr>
        <w:rFonts w:ascii="Symbol" w:hAnsi="Symbol"/>
      </w:rPr>
    </w:lvl>
    <w:lvl w:ilvl="4" w:tplc="96AE20E0">
      <w:start w:val="1"/>
      <w:numFmt w:val="bullet"/>
      <w:lvlText w:val=""/>
      <w:lvlJc w:val="left"/>
      <w:pPr>
        <w:ind w:left="720" w:hanging="360"/>
      </w:pPr>
      <w:rPr>
        <w:rFonts w:ascii="Symbol" w:hAnsi="Symbol"/>
      </w:rPr>
    </w:lvl>
    <w:lvl w:ilvl="5" w:tplc="AD507DD0">
      <w:start w:val="1"/>
      <w:numFmt w:val="bullet"/>
      <w:lvlText w:val=""/>
      <w:lvlJc w:val="left"/>
      <w:pPr>
        <w:ind w:left="720" w:hanging="360"/>
      </w:pPr>
      <w:rPr>
        <w:rFonts w:ascii="Symbol" w:hAnsi="Symbol"/>
      </w:rPr>
    </w:lvl>
    <w:lvl w:ilvl="6" w:tplc="2B42D6B0">
      <w:start w:val="1"/>
      <w:numFmt w:val="bullet"/>
      <w:lvlText w:val=""/>
      <w:lvlJc w:val="left"/>
      <w:pPr>
        <w:ind w:left="720" w:hanging="360"/>
      </w:pPr>
      <w:rPr>
        <w:rFonts w:ascii="Symbol" w:hAnsi="Symbol"/>
      </w:rPr>
    </w:lvl>
    <w:lvl w:ilvl="7" w:tplc="BCCC860E">
      <w:start w:val="1"/>
      <w:numFmt w:val="bullet"/>
      <w:lvlText w:val=""/>
      <w:lvlJc w:val="left"/>
      <w:pPr>
        <w:ind w:left="720" w:hanging="360"/>
      </w:pPr>
      <w:rPr>
        <w:rFonts w:ascii="Symbol" w:hAnsi="Symbol"/>
      </w:rPr>
    </w:lvl>
    <w:lvl w:ilvl="8" w:tplc="27D0D58E">
      <w:start w:val="1"/>
      <w:numFmt w:val="bullet"/>
      <w:lvlText w:val=""/>
      <w:lvlJc w:val="left"/>
      <w:pPr>
        <w:ind w:left="720" w:hanging="360"/>
      </w:pPr>
      <w:rPr>
        <w:rFonts w:ascii="Symbol" w:hAnsi="Symbol"/>
      </w:rPr>
    </w:lvl>
  </w:abstractNum>
  <w:abstractNum w:abstractNumId="27" w15:restartNumberingAfterBreak="0">
    <w:nsid w:val="33BA373F"/>
    <w:multiLevelType w:val="hybridMultilevel"/>
    <w:tmpl w:val="6F9AEF90"/>
    <w:lvl w:ilvl="0" w:tplc="12E09536">
      <w:start w:val="1"/>
      <w:numFmt w:val="bullet"/>
      <w:lvlText w:val=""/>
      <w:lvlJc w:val="left"/>
      <w:pPr>
        <w:ind w:left="720" w:hanging="360"/>
      </w:pPr>
      <w:rPr>
        <w:rFonts w:ascii="Symbol" w:hAnsi="Symbol"/>
      </w:rPr>
    </w:lvl>
    <w:lvl w:ilvl="1" w:tplc="A83CAA54">
      <w:start w:val="1"/>
      <w:numFmt w:val="bullet"/>
      <w:lvlText w:val=""/>
      <w:lvlJc w:val="left"/>
      <w:pPr>
        <w:ind w:left="720" w:hanging="360"/>
      </w:pPr>
      <w:rPr>
        <w:rFonts w:ascii="Symbol" w:hAnsi="Symbol"/>
      </w:rPr>
    </w:lvl>
    <w:lvl w:ilvl="2" w:tplc="FFDAED86">
      <w:start w:val="1"/>
      <w:numFmt w:val="bullet"/>
      <w:lvlText w:val=""/>
      <w:lvlJc w:val="left"/>
      <w:pPr>
        <w:ind w:left="720" w:hanging="360"/>
      </w:pPr>
      <w:rPr>
        <w:rFonts w:ascii="Symbol" w:hAnsi="Symbol"/>
      </w:rPr>
    </w:lvl>
    <w:lvl w:ilvl="3" w:tplc="DA440D2A">
      <w:start w:val="1"/>
      <w:numFmt w:val="bullet"/>
      <w:lvlText w:val=""/>
      <w:lvlJc w:val="left"/>
      <w:pPr>
        <w:ind w:left="720" w:hanging="360"/>
      </w:pPr>
      <w:rPr>
        <w:rFonts w:ascii="Symbol" w:hAnsi="Symbol"/>
      </w:rPr>
    </w:lvl>
    <w:lvl w:ilvl="4" w:tplc="8AF4281A">
      <w:start w:val="1"/>
      <w:numFmt w:val="bullet"/>
      <w:lvlText w:val=""/>
      <w:lvlJc w:val="left"/>
      <w:pPr>
        <w:ind w:left="720" w:hanging="360"/>
      </w:pPr>
      <w:rPr>
        <w:rFonts w:ascii="Symbol" w:hAnsi="Symbol"/>
      </w:rPr>
    </w:lvl>
    <w:lvl w:ilvl="5" w:tplc="BC14E9FE">
      <w:start w:val="1"/>
      <w:numFmt w:val="bullet"/>
      <w:lvlText w:val=""/>
      <w:lvlJc w:val="left"/>
      <w:pPr>
        <w:ind w:left="720" w:hanging="360"/>
      </w:pPr>
      <w:rPr>
        <w:rFonts w:ascii="Symbol" w:hAnsi="Symbol"/>
      </w:rPr>
    </w:lvl>
    <w:lvl w:ilvl="6" w:tplc="7BE692EC">
      <w:start w:val="1"/>
      <w:numFmt w:val="bullet"/>
      <w:lvlText w:val=""/>
      <w:lvlJc w:val="left"/>
      <w:pPr>
        <w:ind w:left="720" w:hanging="360"/>
      </w:pPr>
      <w:rPr>
        <w:rFonts w:ascii="Symbol" w:hAnsi="Symbol"/>
      </w:rPr>
    </w:lvl>
    <w:lvl w:ilvl="7" w:tplc="FA46E6F2">
      <w:start w:val="1"/>
      <w:numFmt w:val="bullet"/>
      <w:lvlText w:val=""/>
      <w:lvlJc w:val="left"/>
      <w:pPr>
        <w:ind w:left="720" w:hanging="360"/>
      </w:pPr>
      <w:rPr>
        <w:rFonts w:ascii="Symbol" w:hAnsi="Symbol"/>
      </w:rPr>
    </w:lvl>
    <w:lvl w:ilvl="8" w:tplc="807202A0">
      <w:start w:val="1"/>
      <w:numFmt w:val="bullet"/>
      <w:lvlText w:val=""/>
      <w:lvlJc w:val="left"/>
      <w:pPr>
        <w:ind w:left="720" w:hanging="360"/>
      </w:pPr>
      <w:rPr>
        <w:rFonts w:ascii="Symbol" w:hAnsi="Symbol"/>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C8C7B28"/>
    <w:multiLevelType w:val="hybridMultilevel"/>
    <w:tmpl w:val="6010A784"/>
    <w:lvl w:ilvl="0" w:tplc="EB9EA7FC">
      <w:start w:val="1"/>
      <w:numFmt w:val="decimal"/>
      <w:pStyle w:val="Observation"/>
      <w:lvlText w:val="Observation  %1: "/>
      <w:lvlJc w:val="left"/>
      <w:pPr>
        <w:ind w:left="36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5B00A0"/>
    <w:multiLevelType w:val="hybridMultilevel"/>
    <w:tmpl w:val="6C66DBCE"/>
    <w:lvl w:ilvl="0" w:tplc="12547C32">
      <w:start w:val="1"/>
      <w:numFmt w:val="bullet"/>
      <w:lvlText w:val=""/>
      <w:lvlJc w:val="left"/>
      <w:pPr>
        <w:ind w:left="720" w:hanging="360"/>
      </w:pPr>
      <w:rPr>
        <w:rFonts w:ascii="Symbol" w:hAnsi="Symbol"/>
      </w:rPr>
    </w:lvl>
    <w:lvl w:ilvl="1" w:tplc="1CA09594">
      <w:start w:val="1"/>
      <w:numFmt w:val="bullet"/>
      <w:lvlText w:val=""/>
      <w:lvlJc w:val="left"/>
      <w:pPr>
        <w:ind w:left="720" w:hanging="360"/>
      </w:pPr>
      <w:rPr>
        <w:rFonts w:ascii="Symbol" w:hAnsi="Symbol"/>
      </w:rPr>
    </w:lvl>
    <w:lvl w:ilvl="2" w:tplc="F67A5172">
      <w:start w:val="1"/>
      <w:numFmt w:val="bullet"/>
      <w:lvlText w:val=""/>
      <w:lvlJc w:val="left"/>
      <w:pPr>
        <w:ind w:left="720" w:hanging="360"/>
      </w:pPr>
      <w:rPr>
        <w:rFonts w:ascii="Symbol" w:hAnsi="Symbol"/>
      </w:rPr>
    </w:lvl>
    <w:lvl w:ilvl="3" w:tplc="1326000A">
      <w:start w:val="1"/>
      <w:numFmt w:val="bullet"/>
      <w:lvlText w:val=""/>
      <w:lvlJc w:val="left"/>
      <w:pPr>
        <w:ind w:left="720" w:hanging="360"/>
      </w:pPr>
      <w:rPr>
        <w:rFonts w:ascii="Symbol" w:hAnsi="Symbol"/>
      </w:rPr>
    </w:lvl>
    <w:lvl w:ilvl="4" w:tplc="DB02542C">
      <w:start w:val="1"/>
      <w:numFmt w:val="bullet"/>
      <w:lvlText w:val=""/>
      <w:lvlJc w:val="left"/>
      <w:pPr>
        <w:ind w:left="720" w:hanging="360"/>
      </w:pPr>
      <w:rPr>
        <w:rFonts w:ascii="Symbol" w:hAnsi="Symbol"/>
      </w:rPr>
    </w:lvl>
    <w:lvl w:ilvl="5" w:tplc="70861DB6">
      <w:start w:val="1"/>
      <w:numFmt w:val="bullet"/>
      <w:lvlText w:val=""/>
      <w:lvlJc w:val="left"/>
      <w:pPr>
        <w:ind w:left="720" w:hanging="360"/>
      </w:pPr>
      <w:rPr>
        <w:rFonts w:ascii="Symbol" w:hAnsi="Symbol"/>
      </w:rPr>
    </w:lvl>
    <w:lvl w:ilvl="6" w:tplc="4660219A">
      <w:start w:val="1"/>
      <w:numFmt w:val="bullet"/>
      <w:lvlText w:val=""/>
      <w:lvlJc w:val="left"/>
      <w:pPr>
        <w:ind w:left="720" w:hanging="360"/>
      </w:pPr>
      <w:rPr>
        <w:rFonts w:ascii="Symbol" w:hAnsi="Symbol"/>
      </w:rPr>
    </w:lvl>
    <w:lvl w:ilvl="7" w:tplc="6A907286">
      <w:start w:val="1"/>
      <w:numFmt w:val="bullet"/>
      <w:lvlText w:val=""/>
      <w:lvlJc w:val="left"/>
      <w:pPr>
        <w:ind w:left="720" w:hanging="360"/>
      </w:pPr>
      <w:rPr>
        <w:rFonts w:ascii="Symbol" w:hAnsi="Symbol"/>
      </w:rPr>
    </w:lvl>
    <w:lvl w:ilvl="8" w:tplc="1EB684B8">
      <w:start w:val="1"/>
      <w:numFmt w:val="bullet"/>
      <w:lvlText w:val=""/>
      <w:lvlJc w:val="left"/>
      <w:pPr>
        <w:ind w:left="720" w:hanging="360"/>
      </w:pPr>
      <w:rPr>
        <w:rFonts w:ascii="Symbol" w:hAnsi="Symbol"/>
      </w:rPr>
    </w:lvl>
  </w:abstractNum>
  <w:abstractNum w:abstractNumId="32" w15:restartNumberingAfterBreak="0">
    <w:nsid w:val="3DD85374"/>
    <w:multiLevelType w:val="hybridMultilevel"/>
    <w:tmpl w:val="B5786EA0"/>
    <w:lvl w:ilvl="0" w:tplc="8FE27BFC">
      <w:start w:val="1"/>
      <w:numFmt w:val="bullet"/>
      <w:lvlText w:val=""/>
      <w:lvlJc w:val="left"/>
      <w:pPr>
        <w:ind w:left="720" w:hanging="360"/>
      </w:pPr>
      <w:rPr>
        <w:rFonts w:ascii="Symbol" w:hAnsi="Symbol"/>
      </w:rPr>
    </w:lvl>
    <w:lvl w:ilvl="1" w:tplc="F55EA9FE">
      <w:start w:val="1"/>
      <w:numFmt w:val="bullet"/>
      <w:lvlText w:val=""/>
      <w:lvlJc w:val="left"/>
      <w:pPr>
        <w:ind w:left="720" w:hanging="360"/>
      </w:pPr>
      <w:rPr>
        <w:rFonts w:ascii="Symbol" w:hAnsi="Symbol"/>
      </w:rPr>
    </w:lvl>
    <w:lvl w:ilvl="2" w:tplc="150EFF2C">
      <w:start w:val="1"/>
      <w:numFmt w:val="bullet"/>
      <w:lvlText w:val=""/>
      <w:lvlJc w:val="left"/>
      <w:pPr>
        <w:ind w:left="720" w:hanging="360"/>
      </w:pPr>
      <w:rPr>
        <w:rFonts w:ascii="Symbol" w:hAnsi="Symbol"/>
      </w:rPr>
    </w:lvl>
    <w:lvl w:ilvl="3" w:tplc="E32A4234">
      <w:start w:val="1"/>
      <w:numFmt w:val="bullet"/>
      <w:lvlText w:val=""/>
      <w:lvlJc w:val="left"/>
      <w:pPr>
        <w:ind w:left="720" w:hanging="360"/>
      </w:pPr>
      <w:rPr>
        <w:rFonts w:ascii="Symbol" w:hAnsi="Symbol"/>
      </w:rPr>
    </w:lvl>
    <w:lvl w:ilvl="4" w:tplc="1EECAF50">
      <w:start w:val="1"/>
      <w:numFmt w:val="bullet"/>
      <w:lvlText w:val=""/>
      <w:lvlJc w:val="left"/>
      <w:pPr>
        <w:ind w:left="720" w:hanging="360"/>
      </w:pPr>
      <w:rPr>
        <w:rFonts w:ascii="Symbol" w:hAnsi="Symbol"/>
      </w:rPr>
    </w:lvl>
    <w:lvl w:ilvl="5" w:tplc="17487FB4">
      <w:start w:val="1"/>
      <w:numFmt w:val="bullet"/>
      <w:lvlText w:val=""/>
      <w:lvlJc w:val="left"/>
      <w:pPr>
        <w:ind w:left="720" w:hanging="360"/>
      </w:pPr>
      <w:rPr>
        <w:rFonts w:ascii="Symbol" w:hAnsi="Symbol"/>
      </w:rPr>
    </w:lvl>
    <w:lvl w:ilvl="6" w:tplc="A1C8F38E">
      <w:start w:val="1"/>
      <w:numFmt w:val="bullet"/>
      <w:lvlText w:val=""/>
      <w:lvlJc w:val="left"/>
      <w:pPr>
        <w:ind w:left="720" w:hanging="360"/>
      </w:pPr>
      <w:rPr>
        <w:rFonts w:ascii="Symbol" w:hAnsi="Symbol"/>
      </w:rPr>
    </w:lvl>
    <w:lvl w:ilvl="7" w:tplc="543C0D2E">
      <w:start w:val="1"/>
      <w:numFmt w:val="bullet"/>
      <w:lvlText w:val=""/>
      <w:lvlJc w:val="left"/>
      <w:pPr>
        <w:ind w:left="720" w:hanging="360"/>
      </w:pPr>
      <w:rPr>
        <w:rFonts w:ascii="Symbol" w:hAnsi="Symbol"/>
      </w:rPr>
    </w:lvl>
    <w:lvl w:ilvl="8" w:tplc="210C0BC6">
      <w:start w:val="1"/>
      <w:numFmt w:val="bullet"/>
      <w:lvlText w:val=""/>
      <w:lvlJc w:val="left"/>
      <w:pPr>
        <w:ind w:left="720" w:hanging="360"/>
      </w:pPr>
      <w:rPr>
        <w:rFonts w:ascii="Symbol" w:hAnsi="Symbol"/>
      </w:rPr>
    </w:lvl>
  </w:abstractNum>
  <w:abstractNum w:abstractNumId="33" w15:restartNumberingAfterBreak="0">
    <w:nsid w:val="3F87574C"/>
    <w:multiLevelType w:val="hybridMultilevel"/>
    <w:tmpl w:val="6F069F26"/>
    <w:lvl w:ilvl="0" w:tplc="EC7AAAC4">
      <w:start w:val="1"/>
      <w:numFmt w:val="bullet"/>
      <w:lvlText w:val=""/>
      <w:lvlJc w:val="left"/>
      <w:pPr>
        <w:ind w:left="720" w:hanging="360"/>
      </w:pPr>
      <w:rPr>
        <w:rFonts w:ascii="Symbol" w:hAnsi="Symbol"/>
      </w:rPr>
    </w:lvl>
    <w:lvl w:ilvl="1" w:tplc="9ECA5022">
      <w:start w:val="1"/>
      <w:numFmt w:val="bullet"/>
      <w:lvlText w:val=""/>
      <w:lvlJc w:val="left"/>
      <w:pPr>
        <w:ind w:left="720" w:hanging="360"/>
      </w:pPr>
      <w:rPr>
        <w:rFonts w:ascii="Symbol" w:hAnsi="Symbol"/>
      </w:rPr>
    </w:lvl>
    <w:lvl w:ilvl="2" w:tplc="AC70C492">
      <w:start w:val="1"/>
      <w:numFmt w:val="bullet"/>
      <w:lvlText w:val=""/>
      <w:lvlJc w:val="left"/>
      <w:pPr>
        <w:ind w:left="720" w:hanging="360"/>
      </w:pPr>
      <w:rPr>
        <w:rFonts w:ascii="Symbol" w:hAnsi="Symbol"/>
      </w:rPr>
    </w:lvl>
    <w:lvl w:ilvl="3" w:tplc="C36827CC">
      <w:start w:val="1"/>
      <w:numFmt w:val="bullet"/>
      <w:lvlText w:val=""/>
      <w:lvlJc w:val="left"/>
      <w:pPr>
        <w:ind w:left="720" w:hanging="360"/>
      </w:pPr>
      <w:rPr>
        <w:rFonts w:ascii="Symbol" w:hAnsi="Symbol"/>
      </w:rPr>
    </w:lvl>
    <w:lvl w:ilvl="4" w:tplc="385450B4">
      <w:start w:val="1"/>
      <w:numFmt w:val="bullet"/>
      <w:lvlText w:val=""/>
      <w:lvlJc w:val="left"/>
      <w:pPr>
        <w:ind w:left="720" w:hanging="360"/>
      </w:pPr>
      <w:rPr>
        <w:rFonts w:ascii="Symbol" w:hAnsi="Symbol"/>
      </w:rPr>
    </w:lvl>
    <w:lvl w:ilvl="5" w:tplc="784C8B58">
      <w:start w:val="1"/>
      <w:numFmt w:val="bullet"/>
      <w:lvlText w:val=""/>
      <w:lvlJc w:val="left"/>
      <w:pPr>
        <w:ind w:left="720" w:hanging="360"/>
      </w:pPr>
      <w:rPr>
        <w:rFonts w:ascii="Symbol" w:hAnsi="Symbol"/>
      </w:rPr>
    </w:lvl>
    <w:lvl w:ilvl="6" w:tplc="15C0C6EC">
      <w:start w:val="1"/>
      <w:numFmt w:val="bullet"/>
      <w:lvlText w:val=""/>
      <w:lvlJc w:val="left"/>
      <w:pPr>
        <w:ind w:left="720" w:hanging="360"/>
      </w:pPr>
      <w:rPr>
        <w:rFonts w:ascii="Symbol" w:hAnsi="Symbol"/>
      </w:rPr>
    </w:lvl>
    <w:lvl w:ilvl="7" w:tplc="F41A40A0">
      <w:start w:val="1"/>
      <w:numFmt w:val="bullet"/>
      <w:lvlText w:val=""/>
      <w:lvlJc w:val="left"/>
      <w:pPr>
        <w:ind w:left="720" w:hanging="360"/>
      </w:pPr>
      <w:rPr>
        <w:rFonts w:ascii="Symbol" w:hAnsi="Symbol"/>
      </w:rPr>
    </w:lvl>
    <w:lvl w:ilvl="8" w:tplc="9A8C5426">
      <w:start w:val="1"/>
      <w:numFmt w:val="bullet"/>
      <w:lvlText w:val=""/>
      <w:lvlJc w:val="left"/>
      <w:pPr>
        <w:ind w:left="720" w:hanging="360"/>
      </w:pPr>
      <w:rPr>
        <w:rFonts w:ascii="Symbol" w:hAnsi="Symbol"/>
      </w:rPr>
    </w:lvl>
  </w:abstractNum>
  <w:abstractNum w:abstractNumId="34" w15:restartNumberingAfterBreak="0">
    <w:nsid w:val="40541638"/>
    <w:multiLevelType w:val="hybridMultilevel"/>
    <w:tmpl w:val="24AC21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17739C7"/>
    <w:multiLevelType w:val="hybridMultilevel"/>
    <w:tmpl w:val="88802E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D16713"/>
    <w:multiLevelType w:val="hybridMultilevel"/>
    <w:tmpl w:val="45AEA5B8"/>
    <w:lvl w:ilvl="0" w:tplc="17742922">
      <w:start w:val="1"/>
      <w:numFmt w:val="bullet"/>
      <w:lvlText w:val=""/>
      <w:lvlJc w:val="left"/>
      <w:pPr>
        <w:ind w:left="720" w:hanging="360"/>
      </w:pPr>
      <w:rPr>
        <w:rFonts w:ascii="Symbol" w:hAnsi="Symbol"/>
      </w:rPr>
    </w:lvl>
    <w:lvl w:ilvl="1" w:tplc="86E21450">
      <w:start w:val="1"/>
      <w:numFmt w:val="bullet"/>
      <w:lvlText w:val=""/>
      <w:lvlJc w:val="left"/>
      <w:pPr>
        <w:ind w:left="720" w:hanging="360"/>
      </w:pPr>
      <w:rPr>
        <w:rFonts w:ascii="Symbol" w:hAnsi="Symbol"/>
      </w:rPr>
    </w:lvl>
    <w:lvl w:ilvl="2" w:tplc="AFAE330E">
      <w:start w:val="1"/>
      <w:numFmt w:val="bullet"/>
      <w:lvlText w:val=""/>
      <w:lvlJc w:val="left"/>
      <w:pPr>
        <w:ind w:left="720" w:hanging="360"/>
      </w:pPr>
      <w:rPr>
        <w:rFonts w:ascii="Symbol" w:hAnsi="Symbol"/>
      </w:rPr>
    </w:lvl>
    <w:lvl w:ilvl="3" w:tplc="F7A8AEA6">
      <w:start w:val="1"/>
      <w:numFmt w:val="bullet"/>
      <w:lvlText w:val=""/>
      <w:lvlJc w:val="left"/>
      <w:pPr>
        <w:ind w:left="720" w:hanging="360"/>
      </w:pPr>
      <w:rPr>
        <w:rFonts w:ascii="Symbol" w:hAnsi="Symbol"/>
      </w:rPr>
    </w:lvl>
    <w:lvl w:ilvl="4" w:tplc="C512C18C">
      <w:start w:val="1"/>
      <w:numFmt w:val="bullet"/>
      <w:lvlText w:val=""/>
      <w:lvlJc w:val="left"/>
      <w:pPr>
        <w:ind w:left="720" w:hanging="360"/>
      </w:pPr>
      <w:rPr>
        <w:rFonts w:ascii="Symbol" w:hAnsi="Symbol"/>
      </w:rPr>
    </w:lvl>
    <w:lvl w:ilvl="5" w:tplc="9A7C2CCE">
      <w:start w:val="1"/>
      <w:numFmt w:val="bullet"/>
      <w:lvlText w:val=""/>
      <w:lvlJc w:val="left"/>
      <w:pPr>
        <w:ind w:left="720" w:hanging="360"/>
      </w:pPr>
      <w:rPr>
        <w:rFonts w:ascii="Symbol" w:hAnsi="Symbol"/>
      </w:rPr>
    </w:lvl>
    <w:lvl w:ilvl="6" w:tplc="48B4957E">
      <w:start w:val="1"/>
      <w:numFmt w:val="bullet"/>
      <w:lvlText w:val=""/>
      <w:lvlJc w:val="left"/>
      <w:pPr>
        <w:ind w:left="720" w:hanging="360"/>
      </w:pPr>
      <w:rPr>
        <w:rFonts w:ascii="Symbol" w:hAnsi="Symbol"/>
      </w:rPr>
    </w:lvl>
    <w:lvl w:ilvl="7" w:tplc="B0D0C7DE">
      <w:start w:val="1"/>
      <w:numFmt w:val="bullet"/>
      <w:lvlText w:val=""/>
      <w:lvlJc w:val="left"/>
      <w:pPr>
        <w:ind w:left="720" w:hanging="360"/>
      </w:pPr>
      <w:rPr>
        <w:rFonts w:ascii="Symbol" w:hAnsi="Symbol"/>
      </w:rPr>
    </w:lvl>
    <w:lvl w:ilvl="8" w:tplc="49FA8E4C">
      <w:start w:val="1"/>
      <w:numFmt w:val="bullet"/>
      <w:lvlText w:val=""/>
      <w:lvlJc w:val="left"/>
      <w:pPr>
        <w:ind w:left="720" w:hanging="360"/>
      </w:pPr>
      <w:rPr>
        <w:rFonts w:ascii="Symbol" w:hAnsi="Symbol"/>
      </w:rPr>
    </w:lvl>
  </w:abstractNum>
  <w:abstractNum w:abstractNumId="38" w15:restartNumberingAfterBreak="0">
    <w:nsid w:val="480407BB"/>
    <w:multiLevelType w:val="hybridMultilevel"/>
    <w:tmpl w:val="779C0E24"/>
    <w:lvl w:ilvl="0" w:tplc="CBEE2572">
      <w:start w:val="1"/>
      <w:numFmt w:val="bullet"/>
      <w:lvlText w:val=""/>
      <w:lvlJc w:val="left"/>
      <w:pPr>
        <w:ind w:left="720" w:hanging="360"/>
      </w:pPr>
      <w:rPr>
        <w:rFonts w:ascii="Symbol" w:hAnsi="Symbol"/>
      </w:rPr>
    </w:lvl>
    <w:lvl w:ilvl="1" w:tplc="02F278CE">
      <w:start w:val="1"/>
      <w:numFmt w:val="bullet"/>
      <w:lvlText w:val=""/>
      <w:lvlJc w:val="left"/>
      <w:pPr>
        <w:ind w:left="720" w:hanging="360"/>
      </w:pPr>
      <w:rPr>
        <w:rFonts w:ascii="Symbol" w:hAnsi="Symbol"/>
      </w:rPr>
    </w:lvl>
    <w:lvl w:ilvl="2" w:tplc="00C2628C">
      <w:start w:val="1"/>
      <w:numFmt w:val="bullet"/>
      <w:lvlText w:val=""/>
      <w:lvlJc w:val="left"/>
      <w:pPr>
        <w:ind w:left="720" w:hanging="360"/>
      </w:pPr>
      <w:rPr>
        <w:rFonts w:ascii="Symbol" w:hAnsi="Symbol"/>
      </w:rPr>
    </w:lvl>
    <w:lvl w:ilvl="3" w:tplc="F0E88494">
      <w:start w:val="1"/>
      <w:numFmt w:val="bullet"/>
      <w:lvlText w:val=""/>
      <w:lvlJc w:val="left"/>
      <w:pPr>
        <w:ind w:left="720" w:hanging="360"/>
      </w:pPr>
      <w:rPr>
        <w:rFonts w:ascii="Symbol" w:hAnsi="Symbol"/>
      </w:rPr>
    </w:lvl>
    <w:lvl w:ilvl="4" w:tplc="B6487DFE">
      <w:start w:val="1"/>
      <w:numFmt w:val="bullet"/>
      <w:lvlText w:val=""/>
      <w:lvlJc w:val="left"/>
      <w:pPr>
        <w:ind w:left="720" w:hanging="360"/>
      </w:pPr>
      <w:rPr>
        <w:rFonts w:ascii="Symbol" w:hAnsi="Symbol"/>
      </w:rPr>
    </w:lvl>
    <w:lvl w:ilvl="5" w:tplc="138E6F3E">
      <w:start w:val="1"/>
      <w:numFmt w:val="bullet"/>
      <w:lvlText w:val=""/>
      <w:lvlJc w:val="left"/>
      <w:pPr>
        <w:ind w:left="720" w:hanging="360"/>
      </w:pPr>
      <w:rPr>
        <w:rFonts w:ascii="Symbol" w:hAnsi="Symbol"/>
      </w:rPr>
    </w:lvl>
    <w:lvl w:ilvl="6" w:tplc="2EB8AE6C">
      <w:start w:val="1"/>
      <w:numFmt w:val="bullet"/>
      <w:lvlText w:val=""/>
      <w:lvlJc w:val="left"/>
      <w:pPr>
        <w:ind w:left="720" w:hanging="360"/>
      </w:pPr>
      <w:rPr>
        <w:rFonts w:ascii="Symbol" w:hAnsi="Symbol"/>
      </w:rPr>
    </w:lvl>
    <w:lvl w:ilvl="7" w:tplc="09C2D11A">
      <w:start w:val="1"/>
      <w:numFmt w:val="bullet"/>
      <w:lvlText w:val=""/>
      <w:lvlJc w:val="left"/>
      <w:pPr>
        <w:ind w:left="720" w:hanging="360"/>
      </w:pPr>
      <w:rPr>
        <w:rFonts w:ascii="Symbol" w:hAnsi="Symbol"/>
      </w:rPr>
    </w:lvl>
    <w:lvl w:ilvl="8" w:tplc="8548BCFC">
      <w:start w:val="1"/>
      <w:numFmt w:val="bullet"/>
      <w:lvlText w:val=""/>
      <w:lvlJc w:val="left"/>
      <w:pPr>
        <w:ind w:left="720" w:hanging="360"/>
      </w:pPr>
      <w:rPr>
        <w:rFonts w:ascii="Symbol" w:hAnsi="Symbol"/>
      </w:rPr>
    </w:lvl>
  </w:abstractNum>
  <w:abstractNum w:abstractNumId="39" w15:restartNumberingAfterBreak="0">
    <w:nsid w:val="4C1B5EB6"/>
    <w:multiLevelType w:val="hybridMultilevel"/>
    <w:tmpl w:val="4F1AF972"/>
    <w:lvl w:ilvl="0" w:tplc="353E11EC">
      <w:start w:val="1"/>
      <w:numFmt w:val="bullet"/>
      <w:lvlText w:val=""/>
      <w:lvlJc w:val="left"/>
      <w:pPr>
        <w:ind w:left="720" w:hanging="360"/>
      </w:pPr>
      <w:rPr>
        <w:rFonts w:ascii="Symbol" w:hAnsi="Symbol"/>
      </w:rPr>
    </w:lvl>
    <w:lvl w:ilvl="1" w:tplc="00FACAD8">
      <w:start w:val="1"/>
      <w:numFmt w:val="bullet"/>
      <w:lvlText w:val=""/>
      <w:lvlJc w:val="left"/>
      <w:pPr>
        <w:ind w:left="720" w:hanging="360"/>
      </w:pPr>
      <w:rPr>
        <w:rFonts w:ascii="Symbol" w:hAnsi="Symbol"/>
      </w:rPr>
    </w:lvl>
    <w:lvl w:ilvl="2" w:tplc="4E44FC52">
      <w:start w:val="1"/>
      <w:numFmt w:val="bullet"/>
      <w:lvlText w:val=""/>
      <w:lvlJc w:val="left"/>
      <w:pPr>
        <w:ind w:left="720" w:hanging="360"/>
      </w:pPr>
      <w:rPr>
        <w:rFonts w:ascii="Symbol" w:hAnsi="Symbol"/>
      </w:rPr>
    </w:lvl>
    <w:lvl w:ilvl="3" w:tplc="701A364E">
      <w:start w:val="1"/>
      <w:numFmt w:val="bullet"/>
      <w:lvlText w:val=""/>
      <w:lvlJc w:val="left"/>
      <w:pPr>
        <w:ind w:left="720" w:hanging="360"/>
      </w:pPr>
      <w:rPr>
        <w:rFonts w:ascii="Symbol" w:hAnsi="Symbol"/>
      </w:rPr>
    </w:lvl>
    <w:lvl w:ilvl="4" w:tplc="A0CAFB4C">
      <w:start w:val="1"/>
      <w:numFmt w:val="bullet"/>
      <w:lvlText w:val=""/>
      <w:lvlJc w:val="left"/>
      <w:pPr>
        <w:ind w:left="720" w:hanging="360"/>
      </w:pPr>
      <w:rPr>
        <w:rFonts w:ascii="Symbol" w:hAnsi="Symbol"/>
      </w:rPr>
    </w:lvl>
    <w:lvl w:ilvl="5" w:tplc="379A5920">
      <w:start w:val="1"/>
      <w:numFmt w:val="bullet"/>
      <w:lvlText w:val=""/>
      <w:lvlJc w:val="left"/>
      <w:pPr>
        <w:ind w:left="720" w:hanging="360"/>
      </w:pPr>
      <w:rPr>
        <w:rFonts w:ascii="Symbol" w:hAnsi="Symbol"/>
      </w:rPr>
    </w:lvl>
    <w:lvl w:ilvl="6" w:tplc="90EC3038">
      <w:start w:val="1"/>
      <w:numFmt w:val="bullet"/>
      <w:lvlText w:val=""/>
      <w:lvlJc w:val="left"/>
      <w:pPr>
        <w:ind w:left="720" w:hanging="360"/>
      </w:pPr>
      <w:rPr>
        <w:rFonts w:ascii="Symbol" w:hAnsi="Symbol"/>
      </w:rPr>
    </w:lvl>
    <w:lvl w:ilvl="7" w:tplc="5D54DDE2">
      <w:start w:val="1"/>
      <w:numFmt w:val="bullet"/>
      <w:lvlText w:val=""/>
      <w:lvlJc w:val="left"/>
      <w:pPr>
        <w:ind w:left="720" w:hanging="360"/>
      </w:pPr>
      <w:rPr>
        <w:rFonts w:ascii="Symbol" w:hAnsi="Symbol"/>
      </w:rPr>
    </w:lvl>
    <w:lvl w:ilvl="8" w:tplc="E5963512">
      <w:start w:val="1"/>
      <w:numFmt w:val="bullet"/>
      <w:lvlText w:val=""/>
      <w:lvlJc w:val="left"/>
      <w:pPr>
        <w:ind w:left="720" w:hanging="360"/>
      </w:pPr>
      <w:rPr>
        <w:rFonts w:ascii="Symbol" w:hAnsi="Symbol"/>
      </w:rPr>
    </w:lvl>
  </w:abstractNum>
  <w:abstractNum w:abstractNumId="40" w15:restartNumberingAfterBreak="0">
    <w:nsid w:val="4D810036"/>
    <w:multiLevelType w:val="hybridMultilevel"/>
    <w:tmpl w:val="89D4EC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12116AA"/>
    <w:multiLevelType w:val="hybridMultilevel"/>
    <w:tmpl w:val="37843B88"/>
    <w:lvl w:ilvl="0" w:tplc="18B4F78C">
      <w:start w:val="1"/>
      <w:numFmt w:val="bullet"/>
      <w:lvlText w:val=""/>
      <w:lvlJc w:val="left"/>
      <w:pPr>
        <w:ind w:left="720" w:hanging="360"/>
      </w:pPr>
      <w:rPr>
        <w:rFonts w:ascii="Symbol" w:hAnsi="Symbol"/>
      </w:rPr>
    </w:lvl>
    <w:lvl w:ilvl="1" w:tplc="619AEA78">
      <w:start w:val="1"/>
      <w:numFmt w:val="bullet"/>
      <w:lvlText w:val=""/>
      <w:lvlJc w:val="left"/>
      <w:pPr>
        <w:ind w:left="720" w:hanging="360"/>
      </w:pPr>
      <w:rPr>
        <w:rFonts w:ascii="Symbol" w:hAnsi="Symbol"/>
      </w:rPr>
    </w:lvl>
    <w:lvl w:ilvl="2" w:tplc="90CED826">
      <w:start w:val="1"/>
      <w:numFmt w:val="bullet"/>
      <w:lvlText w:val=""/>
      <w:lvlJc w:val="left"/>
      <w:pPr>
        <w:ind w:left="720" w:hanging="360"/>
      </w:pPr>
      <w:rPr>
        <w:rFonts w:ascii="Symbol" w:hAnsi="Symbol"/>
      </w:rPr>
    </w:lvl>
    <w:lvl w:ilvl="3" w:tplc="BE9AD4BC">
      <w:start w:val="1"/>
      <w:numFmt w:val="bullet"/>
      <w:lvlText w:val=""/>
      <w:lvlJc w:val="left"/>
      <w:pPr>
        <w:ind w:left="720" w:hanging="360"/>
      </w:pPr>
      <w:rPr>
        <w:rFonts w:ascii="Symbol" w:hAnsi="Symbol"/>
      </w:rPr>
    </w:lvl>
    <w:lvl w:ilvl="4" w:tplc="B05EBA64">
      <w:start w:val="1"/>
      <w:numFmt w:val="bullet"/>
      <w:lvlText w:val=""/>
      <w:lvlJc w:val="left"/>
      <w:pPr>
        <w:ind w:left="720" w:hanging="360"/>
      </w:pPr>
      <w:rPr>
        <w:rFonts w:ascii="Symbol" w:hAnsi="Symbol"/>
      </w:rPr>
    </w:lvl>
    <w:lvl w:ilvl="5" w:tplc="450C3D96">
      <w:start w:val="1"/>
      <w:numFmt w:val="bullet"/>
      <w:lvlText w:val=""/>
      <w:lvlJc w:val="left"/>
      <w:pPr>
        <w:ind w:left="720" w:hanging="360"/>
      </w:pPr>
      <w:rPr>
        <w:rFonts w:ascii="Symbol" w:hAnsi="Symbol"/>
      </w:rPr>
    </w:lvl>
    <w:lvl w:ilvl="6" w:tplc="24B81E9E">
      <w:start w:val="1"/>
      <w:numFmt w:val="bullet"/>
      <w:lvlText w:val=""/>
      <w:lvlJc w:val="left"/>
      <w:pPr>
        <w:ind w:left="720" w:hanging="360"/>
      </w:pPr>
      <w:rPr>
        <w:rFonts w:ascii="Symbol" w:hAnsi="Symbol"/>
      </w:rPr>
    </w:lvl>
    <w:lvl w:ilvl="7" w:tplc="1D161F7E">
      <w:start w:val="1"/>
      <w:numFmt w:val="bullet"/>
      <w:lvlText w:val=""/>
      <w:lvlJc w:val="left"/>
      <w:pPr>
        <w:ind w:left="720" w:hanging="360"/>
      </w:pPr>
      <w:rPr>
        <w:rFonts w:ascii="Symbol" w:hAnsi="Symbol"/>
      </w:rPr>
    </w:lvl>
    <w:lvl w:ilvl="8" w:tplc="894A5E50">
      <w:start w:val="1"/>
      <w:numFmt w:val="bullet"/>
      <w:lvlText w:val=""/>
      <w:lvlJc w:val="left"/>
      <w:pPr>
        <w:ind w:left="720" w:hanging="360"/>
      </w:pPr>
      <w:rPr>
        <w:rFonts w:ascii="Symbol" w:hAnsi="Symbol"/>
      </w:rPr>
    </w:lvl>
  </w:abstractNum>
  <w:abstractNum w:abstractNumId="42" w15:restartNumberingAfterBreak="0">
    <w:nsid w:val="52B70F32"/>
    <w:multiLevelType w:val="hybridMultilevel"/>
    <w:tmpl w:val="546C0BF4"/>
    <w:lvl w:ilvl="0" w:tplc="DC100C48">
      <w:start w:val="1"/>
      <w:numFmt w:val="bullet"/>
      <w:lvlText w:val=""/>
      <w:lvlJc w:val="left"/>
      <w:pPr>
        <w:ind w:left="720" w:hanging="360"/>
      </w:pPr>
      <w:rPr>
        <w:rFonts w:ascii="Symbol" w:hAnsi="Symbol"/>
      </w:rPr>
    </w:lvl>
    <w:lvl w:ilvl="1" w:tplc="89A2A5F6">
      <w:start w:val="1"/>
      <w:numFmt w:val="bullet"/>
      <w:lvlText w:val=""/>
      <w:lvlJc w:val="left"/>
      <w:pPr>
        <w:ind w:left="720" w:hanging="360"/>
      </w:pPr>
      <w:rPr>
        <w:rFonts w:ascii="Symbol" w:hAnsi="Symbol"/>
      </w:rPr>
    </w:lvl>
    <w:lvl w:ilvl="2" w:tplc="7A0464DE">
      <w:start w:val="1"/>
      <w:numFmt w:val="bullet"/>
      <w:lvlText w:val=""/>
      <w:lvlJc w:val="left"/>
      <w:pPr>
        <w:ind w:left="720" w:hanging="360"/>
      </w:pPr>
      <w:rPr>
        <w:rFonts w:ascii="Symbol" w:hAnsi="Symbol"/>
      </w:rPr>
    </w:lvl>
    <w:lvl w:ilvl="3" w:tplc="306AA49E">
      <w:start w:val="1"/>
      <w:numFmt w:val="bullet"/>
      <w:lvlText w:val=""/>
      <w:lvlJc w:val="left"/>
      <w:pPr>
        <w:ind w:left="720" w:hanging="360"/>
      </w:pPr>
      <w:rPr>
        <w:rFonts w:ascii="Symbol" w:hAnsi="Symbol"/>
      </w:rPr>
    </w:lvl>
    <w:lvl w:ilvl="4" w:tplc="EF948ABE">
      <w:start w:val="1"/>
      <w:numFmt w:val="bullet"/>
      <w:lvlText w:val=""/>
      <w:lvlJc w:val="left"/>
      <w:pPr>
        <w:ind w:left="720" w:hanging="360"/>
      </w:pPr>
      <w:rPr>
        <w:rFonts w:ascii="Symbol" w:hAnsi="Symbol"/>
      </w:rPr>
    </w:lvl>
    <w:lvl w:ilvl="5" w:tplc="2B7EFD6E">
      <w:start w:val="1"/>
      <w:numFmt w:val="bullet"/>
      <w:lvlText w:val=""/>
      <w:lvlJc w:val="left"/>
      <w:pPr>
        <w:ind w:left="720" w:hanging="360"/>
      </w:pPr>
      <w:rPr>
        <w:rFonts w:ascii="Symbol" w:hAnsi="Symbol"/>
      </w:rPr>
    </w:lvl>
    <w:lvl w:ilvl="6" w:tplc="2FB8234A">
      <w:start w:val="1"/>
      <w:numFmt w:val="bullet"/>
      <w:lvlText w:val=""/>
      <w:lvlJc w:val="left"/>
      <w:pPr>
        <w:ind w:left="720" w:hanging="360"/>
      </w:pPr>
      <w:rPr>
        <w:rFonts w:ascii="Symbol" w:hAnsi="Symbol"/>
      </w:rPr>
    </w:lvl>
    <w:lvl w:ilvl="7" w:tplc="522E234C">
      <w:start w:val="1"/>
      <w:numFmt w:val="bullet"/>
      <w:lvlText w:val=""/>
      <w:lvlJc w:val="left"/>
      <w:pPr>
        <w:ind w:left="720" w:hanging="360"/>
      </w:pPr>
      <w:rPr>
        <w:rFonts w:ascii="Symbol" w:hAnsi="Symbol"/>
      </w:rPr>
    </w:lvl>
    <w:lvl w:ilvl="8" w:tplc="A4B8939A">
      <w:start w:val="1"/>
      <w:numFmt w:val="bullet"/>
      <w:lvlText w:val=""/>
      <w:lvlJc w:val="left"/>
      <w:pPr>
        <w:ind w:left="720" w:hanging="360"/>
      </w:pPr>
      <w:rPr>
        <w:rFonts w:ascii="Symbol" w:hAnsi="Symbol"/>
      </w:rPr>
    </w:lvl>
  </w:abstractNum>
  <w:abstractNum w:abstractNumId="43" w15:restartNumberingAfterBreak="0">
    <w:nsid w:val="5E897FD2"/>
    <w:multiLevelType w:val="hybridMultilevel"/>
    <w:tmpl w:val="F900FCF6"/>
    <w:lvl w:ilvl="0" w:tplc="32BE04F2">
      <w:start w:val="1"/>
      <w:numFmt w:val="bullet"/>
      <w:lvlText w:val=""/>
      <w:lvlJc w:val="left"/>
      <w:pPr>
        <w:ind w:left="720" w:hanging="360"/>
      </w:pPr>
      <w:rPr>
        <w:rFonts w:ascii="Symbol" w:hAnsi="Symbol"/>
      </w:rPr>
    </w:lvl>
    <w:lvl w:ilvl="1" w:tplc="1F16F70C">
      <w:start w:val="1"/>
      <w:numFmt w:val="bullet"/>
      <w:lvlText w:val=""/>
      <w:lvlJc w:val="left"/>
      <w:pPr>
        <w:ind w:left="720" w:hanging="360"/>
      </w:pPr>
      <w:rPr>
        <w:rFonts w:ascii="Symbol" w:hAnsi="Symbol"/>
      </w:rPr>
    </w:lvl>
    <w:lvl w:ilvl="2" w:tplc="27E83BF2">
      <w:start w:val="1"/>
      <w:numFmt w:val="bullet"/>
      <w:lvlText w:val=""/>
      <w:lvlJc w:val="left"/>
      <w:pPr>
        <w:ind w:left="720" w:hanging="360"/>
      </w:pPr>
      <w:rPr>
        <w:rFonts w:ascii="Symbol" w:hAnsi="Symbol"/>
      </w:rPr>
    </w:lvl>
    <w:lvl w:ilvl="3" w:tplc="1C5EA126">
      <w:start w:val="1"/>
      <w:numFmt w:val="bullet"/>
      <w:lvlText w:val=""/>
      <w:lvlJc w:val="left"/>
      <w:pPr>
        <w:ind w:left="720" w:hanging="360"/>
      </w:pPr>
      <w:rPr>
        <w:rFonts w:ascii="Symbol" w:hAnsi="Symbol"/>
      </w:rPr>
    </w:lvl>
    <w:lvl w:ilvl="4" w:tplc="B9547E86">
      <w:start w:val="1"/>
      <w:numFmt w:val="bullet"/>
      <w:lvlText w:val=""/>
      <w:lvlJc w:val="left"/>
      <w:pPr>
        <w:ind w:left="720" w:hanging="360"/>
      </w:pPr>
      <w:rPr>
        <w:rFonts w:ascii="Symbol" w:hAnsi="Symbol"/>
      </w:rPr>
    </w:lvl>
    <w:lvl w:ilvl="5" w:tplc="4FE22594">
      <w:start w:val="1"/>
      <w:numFmt w:val="bullet"/>
      <w:lvlText w:val=""/>
      <w:lvlJc w:val="left"/>
      <w:pPr>
        <w:ind w:left="720" w:hanging="360"/>
      </w:pPr>
      <w:rPr>
        <w:rFonts w:ascii="Symbol" w:hAnsi="Symbol"/>
      </w:rPr>
    </w:lvl>
    <w:lvl w:ilvl="6" w:tplc="FB441A2E">
      <w:start w:val="1"/>
      <w:numFmt w:val="bullet"/>
      <w:lvlText w:val=""/>
      <w:lvlJc w:val="left"/>
      <w:pPr>
        <w:ind w:left="720" w:hanging="360"/>
      </w:pPr>
      <w:rPr>
        <w:rFonts w:ascii="Symbol" w:hAnsi="Symbol"/>
      </w:rPr>
    </w:lvl>
    <w:lvl w:ilvl="7" w:tplc="D8FCDBE4">
      <w:start w:val="1"/>
      <w:numFmt w:val="bullet"/>
      <w:lvlText w:val=""/>
      <w:lvlJc w:val="left"/>
      <w:pPr>
        <w:ind w:left="720" w:hanging="360"/>
      </w:pPr>
      <w:rPr>
        <w:rFonts w:ascii="Symbol" w:hAnsi="Symbol"/>
      </w:rPr>
    </w:lvl>
    <w:lvl w:ilvl="8" w:tplc="3E10687A">
      <w:start w:val="1"/>
      <w:numFmt w:val="bullet"/>
      <w:lvlText w:val=""/>
      <w:lvlJc w:val="left"/>
      <w:pPr>
        <w:ind w:left="720" w:hanging="360"/>
      </w:pPr>
      <w:rPr>
        <w:rFonts w:ascii="Symbol" w:hAnsi="Symbol"/>
      </w:rPr>
    </w:lvl>
  </w:abstractNum>
  <w:abstractNum w:abstractNumId="44" w15:restartNumberingAfterBreak="0">
    <w:nsid w:val="618A426B"/>
    <w:multiLevelType w:val="hybridMultilevel"/>
    <w:tmpl w:val="AAE48420"/>
    <w:lvl w:ilvl="0" w:tplc="2F90269A">
      <w:start w:val="1"/>
      <w:numFmt w:val="bullet"/>
      <w:lvlText w:val=""/>
      <w:lvlJc w:val="left"/>
      <w:pPr>
        <w:ind w:left="720" w:hanging="360"/>
      </w:pPr>
      <w:rPr>
        <w:rFonts w:ascii="Symbol" w:hAnsi="Symbol"/>
      </w:rPr>
    </w:lvl>
    <w:lvl w:ilvl="1" w:tplc="5546C36E">
      <w:start w:val="1"/>
      <w:numFmt w:val="bullet"/>
      <w:lvlText w:val=""/>
      <w:lvlJc w:val="left"/>
      <w:pPr>
        <w:ind w:left="720" w:hanging="360"/>
      </w:pPr>
      <w:rPr>
        <w:rFonts w:ascii="Symbol" w:hAnsi="Symbol"/>
      </w:rPr>
    </w:lvl>
    <w:lvl w:ilvl="2" w:tplc="DA30DDA8">
      <w:start w:val="1"/>
      <w:numFmt w:val="bullet"/>
      <w:lvlText w:val=""/>
      <w:lvlJc w:val="left"/>
      <w:pPr>
        <w:ind w:left="720" w:hanging="360"/>
      </w:pPr>
      <w:rPr>
        <w:rFonts w:ascii="Symbol" w:hAnsi="Symbol"/>
      </w:rPr>
    </w:lvl>
    <w:lvl w:ilvl="3" w:tplc="09BCD1EC">
      <w:start w:val="1"/>
      <w:numFmt w:val="bullet"/>
      <w:lvlText w:val=""/>
      <w:lvlJc w:val="left"/>
      <w:pPr>
        <w:ind w:left="720" w:hanging="360"/>
      </w:pPr>
      <w:rPr>
        <w:rFonts w:ascii="Symbol" w:hAnsi="Symbol"/>
      </w:rPr>
    </w:lvl>
    <w:lvl w:ilvl="4" w:tplc="CE0E87A0">
      <w:start w:val="1"/>
      <w:numFmt w:val="bullet"/>
      <w:lvlText w:val=""/>
      <w:lvlJc w:val="left"/>
      <w:pPr>
        <w:ind w:left="720" w:hanging="360"/>
      </w:pPr>
      <w:rPr>
        <w:rFonts w:ascii="Symbol" w:hAnsi="Symbol"/>
      </w:rPr>
    </w:lvl>
    <w:lvl w:ilvl="5" w:tplc="9DDA6548">
      <w:start w:val="1"/>
      <w:numFmt w:val="bullet"/>
      <w:lvlText w:val=""/>
      <w:lvlJc w:val="left"/>
      <w:pPr>
        <w:ind w:left="720" w:hanging="360"/>
      </w:pPr>
      <w:rPr>
        <w:rFonts w:ascii="Symbol" w:hAnsi="Symbol"/>
      </w:rPr>
    </w:lvl>
    <w:lvl w:ilvl="6" w:tplc="11A40FB8">
      <w:start w:val="1"/>
      <w:numFmt w:val="bullet"/>
      <w:lvlText w:val=""/>
      <w:lvlJc w:val="left"/>
      <w:pPr>
        <w:ind w:left="720" w:hanging="360"/>
      </w:pPr>
      <w:rPr>
        <w:rFonts w:ascii="Symbol" w:hAnsi="Symbol"/>
      </w:rPr>
    </w:lvl>
    <w:lvl w:ilvl="7" w:tplc="67B29F5C">
      <w:start w:val="1"/>
      <w:numFmt w:val="bullet"/>
      <w:lvlText w:val=""/>
      <w:lvlJc w:val="left"/>
      <w:pPr>
        <w:ind w:left="720" w:hanging="360"/>
      </w:pPr>
      <w:rPr>
        <w:rFonts w:ascii="Symbol" w:hAnsi="Symbol"/>
      </w:rPr>
    </w:lvl>
    <w:lvl w:ilvl="8" w:tplc="15442AD2">
      <w:start w:val="1"/>
      <w:numFmt w:val="bullet"/>
      <w:lvlText w:val=""/>
      <w:lvlJc w:val="left"/>
      <w:pPr>
        <w:ind w:left="720" w:hanging="360"/>
      </w:pPr>
      <w:rPr>
        <w:rFonts w:ascii="Symbol" w:hAnsi="Symbol"/>
      </w:rPr>
    </w:lvl>
  </w:abstractNum>
  <w:abstractNum w:abstractNumId="45" w15:restartNumberingAfterBreak="0">
    <w:nsid w:val="61F676A8"/>
    <w:multiLevelType w:val="hybridMultilevel"/>
    <w:tmpl w:val="668A2FFC"/>
    <w:lvl w:ilvl="0" w:tplc="3C667CC4">
      <w:start w:val="1"/>
      <w:numFmt w:val="decimal"/>
      <w:pStyle w:val="Proposal"/>
      <w:lvlText w:val="Proposal %1: "/>
      <w:lvlJc w:val="left"/>
      <w:pPr>
        <w:ind w:left="1211"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29C3FC7"/>
    <w:multiLevelType w:val="hybridMultilevel"/>
    <w:tmpl w:val="0610E7F6"/>
    <w:lvl w:ilvl="0" w:tplc="7EB462D2">
      <w:start w:val="1"/>
      <w:numFmt w:val="decimal"/>
      <w:lvlText w:val="%1)"/>
      <w:lvlJc w:val="left"/>
      <w:pPr>
        <w:ind w:left="1020" w:hanging="360"/>
      </w:pPr>
    </w:lvl>
    <w:lvl w:ilvl="1" w:tplc="8266044C">
      <w:start w:val="1"/>
      <w:numFmt w:val="decimal"/>
      <w:lvlText w:val="%2)"/>
      <w:lvlJc w:val="left"/>
      <w:pPr>
        <w:ind w:left="1020" w:hanging="360"/>
      </w:pPr>
    </w:lvl>
    <w:lvl w:ilvl="2" w:tplc="235E29D0">
      <w:start w:val="1"/>
      <w:numFmt w:val="decimal"/>
      <w:lvlText w:val="%3)"/>
      <w:lvlJc w:val="left"/>
      <w:pPr>
        <w:ind w:left="1020" w:hanging="360"/>
      </w:pPr>
    </w:lvl>
    <w:lvl w:ilvl="3" w:tplc="8C925C06">
      <w:start w:val="1"/>
      <w:numFmt w:val="decimal"/>
      <w:lvlText w:val="%4)"/>
      <w:lvlJc w:val="left"/>
      <w:pPr>
        <w:ind w:left="1020" w:hanging="360"/>
      </w:pPr>
    </w:lvl>
    <w:lvl w:ilvl="4" w:tplc="D8A0F096">
      <w:start w:val="1"/>
      <w:numFmt w:val="decimal"/>
      <w:lvlText w:val="%5)"/>
      <w:lvlJc w:val="left"/>
      <w:pPr>
        <w:ind w:left="1020" w:hanging="360"/>
      </w:pPr>
    </w:lvl>
    <w:lvl w:ilvl="5" w:tplc="5B4613CE">
      <w:start w:val="1"/>
      <w:numFmt w:val="decimal"/>
      <w:lvlText w:val="%6)"/>
      <w:lvlJc w:val="left"/>
      <w:pPr>
        <w:ind w:left="1020" w:hanging="360"/>
      </w:pPr>
    </w:lvl>
    <w:lvl w:ilvl="6" w:tplc="4726D0F2">
      <w:start w:val="1"/>
      <w:numFmt w:val="decimal"/>
      <w:lvlText w:val="%7)"/>
      <w:lvlJc w:val="left"/>
      <w:pPr>
        <w:ind w:left="1020" w:hanging="360"/>
      </w:pPr>
    </w:lvl>
    <w:lvl w:ilvl="7" w:tplc="75D007F0">
      <w:start w:val="1"/>
      <w:numFmt w:val="decimal"/>
      <w:lvlText w:val="%8)"/>
      <w:lvlJc w:val="left"/>
      <w:pPr>
        <w:ind w:left="1020" w:hanging="360"/>
      </w:pPr>
    </w:lvl>
    <w:lvl w:ilvl="8" w:tplc="FAB6DF96">
      <w:start w:val="1"/>
      <w:numFmt w:val="decimal"/>
      <w:lvlText w:val="%9)"/>
      <w:lvlJc w:val="left"/>
      <w:pPr>
        <w:ind w:left="1020" w:hanging="360"/>
      </w:pPr>
    </w:lvl>
  </w:abstractNum>
  <w:abstractNum w:abstractNumId="48" w15:restartNumberingAfterBreak="0">
    <w:nsid w:val="631316DA"/>
    <w:multiLevelType w:val="hybridMultilevel"/>
    <w:tmpl w:val="9A9AB668"/>
    <w:lvl w:ilvl="0" w:tplc="4A04EDE4">
      <w:start w:val="1"/>
      <w:numFmt w:val="bullet"/>
      <w:lvlText w:val=""/>
      <w:lvlJc w:val="left"/>
      <w:pPr>
        <w:ind w:left="720" w:hanging="360"/>
      </w:pPr>
      <w:rPr>
        <w:rFonts w:ascii="Symbol" w:hAnsi="Symbol"/>
      </w:rPr>
    </w:lvl>
    <w:lvl w:ilvl="1" w:tplc="0A662AD4">
      <w:start w:val="1"/>
      <w:numFmt w:val="bullet"/>
      <w:lvlText w:val=""/>
      <w:lvlJc w:val="left"/>
      <w:pPr>
        <w:ind w:left="720" w:hanging="360"/>
      </w:pPr>
      <w:rPr>
        <w:rFonts w:ascii="Symbol" w:hAnsi="Symbol"/>
      </w:rPr>
    </w:lvl>
    <w:lvl w:ilvl="2" w:tplc="8CE83904">
      <w:start w:val="1"/>
      <w:numFmt w:val="bullet"/>
      <w:lvlText w:val=""/>
      <w:lvlJc w:val="left"/>
      <w:pPr>
        <w:ind w:left="720" w:hanging="360"/>
      </w:pPr>
      <w:rPr>
        <w:rFonts w:ascii="Symbol" w:hAnsi="Symbol"/>
      </w:rPr>
    </w:lvl>
    <w:lvl w:ilvl="3" w:tplc="B8A28E84">
      <w:start w:val="1"/>
      <w:numFmt w:val="bullet"/>
      <w:lvlText w:val=""/>
      <w:lvlJc w:val="left"/>
      <w:pPr>
        <w:ind w:left="720" w:hanging="360"/>
      </w:pPr>
      <w:rPr>
        <w:rFonts w:ascii="Symbol" w:hAnsi="Symbol"/>
      </w:rPr>
    </w:lvl>
    <w:lvl w:ilvl="4" w:tplc="03EA94CE">
      <w:start w:val="1"/>
      <w:numFmt w:val="bullet"/>
      <w:lvlText w:val=""/>
      <w:lvlJc w:val="left"/>
      <w:pPr>
        <w:ind w:left="720" w:hanging="360"/>
      </w:pPr>
      <w:rPr>
        <w:rFonts w:ascii="Symbol" w:hAnsi="Symbol"/>
      </w:rPr>
    </w:lvl>
    <w:lvl w:ilvl="5" w:tplc="2250C828">
      <w:start w:val="1"/>
      <w:numFmt w:val="bullet"/>
      <w:lvlText w:val=""/>
      <w:lvlJc w:val="left"/>
      <w:pPr>
        <w:ind w:left="720" w:hanging="360"/>
      </w:pPr>
      <w:rPr>
        <w:rFonts w:ascii="Symbol" w:hAnsi="Symbol"/>
      </w:rPr>
    </w:lvl>
    <w:lvl w:ilvl="6" w:tplc="25B62EAC">
      <w:start w:val="1"/>
      <w:numFmt w:val="bullet"/>
      <w:lvlText w:val=""/>
      <w:lvlJc w:val="left"/>
      <w:pPr>
        <w:ind w:left="720" w:hanging="360"/>
      </w:pPr>
      <w:rPr>
        <w:rFonts w:ascii="Symbol" w:hAnsi="Symbol"/>
      </w:rPr>
    </w:lvl>
    <w:lvl w:ilvl="7" w:tplc="0D20F90A">
      <w:start w:val="1"/>
      <w:numFmt w:val="bullet"/>
      <w:lvlText w:val=""/>
      <w:lvlJc w:val="left"/>
      <w:pPr>
        <w:ind w:left="720" w:hanging="360"/>
      </w:pPr>
      <w:rPr>
        <w:rFonts w:ascii="Symbol" w:hAnsi="Symbol"/>
      </w:rPr>
    </w:lvl>
    <w:lvl w:ilvl="8" w:tplc="963C00FC">
      <w:start w:val="1"/>
      <w:numFmt w:val="bullet"/>
      <w:lvlText w:val=""/>
      <w:lvlJc w:val="left"/>
      <w:pPr>
        <w:ind w:left="720" w:hanging="360"/>
      </w:pPr>
      <w:rPr>
        <w:rFonts w:ascii="Symbol" w:hAnsi="Symbol"/>
      </w:rPr>
    </w:lvl>
  </w:abstractNum>
  <w:abstractNum w:abstractNumId="4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53A2CB1"/>
    <w:multiLevelType w:val="hybridMultilevel"/>
    <w:tmpl w:val="87FC4DC8"/>
    <w:lvl w:ilvl="0" w:tplc="8B40B292">
      <w:start w:val="1"/>
      <w:numFmt w:val="bullet"/>
      <w:lvlText w:val="•"/>
      <w:lvlJc w:val="left"/>
      <w:pPr>
        <w:tabs>
          <w:tab w:val="num" w:pos="720"/>
        </w:tabs>
        <w:ind w:left="720" w:hanging="360"/>
      </w:pPr>
      <w:rPr>
        <w:rFonts w:ascii="Arial" w:hAnsi="Arial" w:hint="default"/>
      </w:rPr>
    </w:lvl>
    <w:lvl w:ilvl="1" w:tplc="2B9ED2A6" w:tentative="1">
      <w:start w:val="1"/>
      <w:numFmt w:val="bullet"/>
      <w:lvlText w:val="•"/>
      <w:lvlJc w:val="left"/>
      <w:pPr>
        <w:tabs>
          <w:tab w:val="num" w:pos="1440"/>
        </w:tabs>
        <w:ind w:left="1440" w:hanging="360"/>
      </w:pPr>
      <w:rPr>
        <w:rFonts w:ascii="Arial" w:hAnsi="Arial" w:hint="default"/>
      </w:rPr>
    </w:lvl>
    <w:lvl w:ilvl="2" w:tplc="DABCFDE0" w:tentative="1">
      <w:start w:val="1"/>
      <w:numFmt w:val="bullet"/>
      <w:lvlText w:val="•"/>
      <w:lvlJc w:val="left"/>
      <w:pPr>
        <w:tabs>
          <w:tab w:val="num" w:pos="2160"/>
        </w:tabs>
        <w:ind w:left="2160" w:hanging="360"/>
      </w:pPr>
      <w:rPr>
        <w:rFonts w:ascii="Arial" w:hAnsi="Arial" w:hint="default"/>
      </w:rPr>
    </w:lvl>
    <w:lvl w:ilvl="3" w:tplc="353A3898" w:tentative="1">
      <w:start w:val="1"/>
      <w:numFmt w:val="bullet"/>
      <w:lvlText w:val="•"/>
      <w:lvlJc w:val="left"/>
      <w:pPr>
        <w:tabs>
          <w:tab w:val="num" w:pos="2880"/>
        </w:tabs>
        <w:ind w:left="2880" w:hanging="360"/>
      </w:pPr>
      <w:rPr>
        <w:rFonts w:ascii="Arial" w:hAnsi="Arial" w:hint="default"/>
      </w:rPr>
    </w:lvl>
    <w:lvl w:ilvl="4" w:tplc="98EC2F90" w:tentative="1">
      <w:start w:val="1"/>
      <w:numFmt w:val="bullet"/>
      <w:lvlText w:val="•"/>
      <w:lvlJc w:val="left"/>
      <w:pPr>
        <w:tabs>
          <w:tab w:val="num" w:pos="3600"/>
        </w:tabs>
        <w:ind w:left="3600" w:hanging="360"/>
      </w:pPr>
      <w:rPr>
        <w:rFonts w:ascii="Arial" w:hAnsi="Arial" w:hint="default"/>
      </w:rPr>
    </w:lvl>
    <w:lvl w:ilvl="5" w:tplc="ED48ACFA" w:tentative="1">
      <w:start w:val="1"/>
      <w:numFmt w:val="bullet"/>
      <w:lvlText w:val="•"/>
      <w:lvlJc w:val="left"/>
      <w:pPr>
        <w:tabs>
          <w:tab w:val="num" w:pos="4320"/>
        </w:tabs>
        <w:ind w:left="4320" w:hanging="360"/>
      </w:pPr>
      <w:rPr>
        <w:rFonts w:ascii="Arial" w:hAnsi="Arial" w:hint="default"/>
      </w:rPr>
    </w:lvl>
    <w:lvl w:ilvl="6" w:tplc="95BA73BE" w:tentative="1">
      <w:start w:val="1"/>
      <w:numFmt w:val="bullet"/>
      <w:lvlText w:val="•"/>
      <w:lvlJc w:val="left"/>
      <w:pPr>
        <w:tabs>
          <w:tab w:val="num" w:pos="5040"/>
        </w:tabs>
        <w:ind w:left="5040" w:hanging="360"/>
      </w:pPr>
      <w:rPr>
        <w:rFonts w:ascii="Arial" w:hAnsi="Arial" w:hint="default"/>
      </w:rPr>
    </w:lvl>
    <w:lvl w:ilvl="7" w:tplc="A07C58D0" w:tentative="1">
      <w:start w:val="1"/>
      <w:numFmt w:val="bullet"/>
      <w:lvlText w:val="•"/>
      <w:lvlJc w:val="left"/>
      <w:pPr>
        <w:tabs>
          <w:tab w:val="num" w:pos="5760"/>
        </w:tabs>
        <w:ind w:left="5760" w:hanging="360"/>
      </w:pPr>
      <w:rPr>
        <w:rFonts w:ascii="Arial" w:hAnsi="Arial" w:hint="default"/>
      </w:rPr>
    </w:lvl>
    <w:lvl w:ilvl="8" w:tplc="96FA7C6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6B8A5D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9757ECD"/>
    <w:multiLevelType w:val="hybridMultilevel"/>
    <w:tmpl w:val="A15CE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6F7765F2"/>
    <w:multiLevelType w:val="hybridMultilevel"/>
    <w:tmpl w:val="60504782"/>
    <w:lvl w:ilvl="0" w:tplc="C9A65B10">
      <w:start w:val="1"/>
      <w:numFmt w:val="bullet"/>
      <w:lvlText w:val=""/>
      <w:lvlJc w:val="left"/>
      <w:pPr>
        <w:ind w:left="720" w:hanging="360"/>
      </w:pPr>
      <w:rPr>
        <w:rFonts w:ascii="Symbol" w:hAnsi="Symbol"/>
      </w:rPr>
    </w:lvl>
    <w:lvl w:ilvl="1" w:tplc="0B3445F2">
      <w:start w:val="1"/>
      <w:numFmt w:val="bullet"/>
      <w:lvlText w:val=""/>
      <w:lvlJc w:val="left"/>
      <w:pPr>
        <w:ind w:left="720" w:hanging="360"/>
      </w:pPr>
      <w:rPr>
        <w:rFonts w:ascii="Symbol" w:hAnsi="Symbol"/>
      </w:rPr>
    </w:lvl>
    <w:lvl w:ilvl="2" w:tplc="E2FEE288">
      <w:start w:val="1"/>
      <w:numFmt w:val="bullet"/>
      <w:lvlText w:val=""/>
      <w:lvlJc w:val="left"/>
      <w:pPr>
        <w:ind w:left="720" w:hanging="360"/>
      </w:pPr>
      <w:rPr>
        <w:rFonts w:ascii="Symbol" w:hAnsi="Symbol"/>
      </w:rPr>
    </w:lvl>
    <w:lvl w:ilvl="3" w:tplc="FE580664">
      <w:start w:val="1"/>
      <w:numFmt w:val="bullet"/>
      <w:lvlText w:val=""/>
      <w:lvlJc w:val="left"/>
      <w:pPr>
        <w:ind w:left="720" w:hanging="360"/>
      </w:pPr>
      <w:rPr>
        <w:rFonts w:ascii="Symbol" w:hAnsi="Symbol"/>
      </w:rPr>
    </w:lvl>
    <w:lvl w:ilvl="4" w:tplc="A6CEA02A">
      <w:start w:val="1"/>
      <w:numFmt w:val="bullet"/>
      <w:lvlText w:val=""/>
      <w:lvlJc w:val="left"/>
      <w:pPr>
        <w:ind w:left="720" w:hanging="360"/>
      </w:pPr>
      <w:rPr>
        <w:rFonts w:ascii="Symbol" w:hAnsi="Symbol"/>
      </w:rPr>
    </w:lvl>
    <w:lvl w:ilvl="5" w:tplc="EBBE836E">
      <w:start w:val="1"/>
      <w:numFmt w:val="bullet"/>
      <w:lvlText w:val=""/>
      <w:lvlJc w:val="left"/>
      <w:pPr>
        <w:ind w:left="720" w:hanging="360"/>
      </w:pPr>
      <w:rPr>
        <w:rFonts w:ascii="Symbol" w:hAnsi="Symbol"/>
      </w:rPr>
    </w:lvl>
    <w:lvl w:ilvl="6" w:tplc="7ABE34FA">
      <w:start w:val="1"/>
      <w:numFmt w:val="bullet"/>
      <w:lvlText w:val=""/>
      <w:lvlJc w:val="left"/>
      <w:pPr>
        <w:ind w:left="720" w:hanging="360"/>
      </w:pPr>
      <w:rPr>
        <w:rFonts w:ascii="Symbol" w:hAnsi="Symbol"/>
      </w:rPr>
    </w:lvl>
    <w:lvl w:ilvl="7" w:tplc="AB2C240C">
      <w:start w:val="1"/>
      <w:numFmt w:val="bullet"/>
      <w:lvlText w:val=""/>
      <w:lvlJc w:val="left"/>
      <w:pPr>
        <w:ind w:left="720" w:hanging="360"/>
      </w:pPr>
      <w:rPr>
        <w:rFonts w:ascii="Symbol" w:hAnsi="Symbol"/>
      </w:rPr>
    </w:lvl>
    <w:lvl w:ilvl="8" w:tplc="2C1C9420">
      <w:start w:val="1"/>
      <w:numFmt w:val="bullet"/>
      <w:lvlText w:val=""/>
      <w:lvlJc w:val="left"/>
      <w:pPr>
        <w:ind w:left="720" w:hanging="360"/>
      </w:pPr>
      <w:rPr>
        <w:rFonts w:ascii="Symbol" w:hAnsi="Symbol"/>
      </w:rPr>
    </w:lvl>
  </w:abstractNum>
  <w:abstractNum w:abstractNumId="54" w15:restartNumberingAfterBreak="0">
    <w:nsid w:val="70C44EC6"/>
    <w:multiLevelType w:val="hybridMultilevel"/>
    <w:tmpl w:val="7CBEF700"/>
    <w:lvl w:ilvl="0" w:tplc="874C0AD2">
      <w:start w:val="1"/>
      <w:numFmt w:val="bullet"/>
      <w:lvlText w:val=""/>
      <w:lvlJc w:val="left"/>
      <w:pPr>
        <w:ind w:left="720" w:hanging="360"/>
      </w:pPr>
      <w:rPr>
        <w:rFonts w:ascii="Symbol" w:hAnsi="Symbol"/>
      </w:rPr>
    </w:lvl>
    <w:lvl w:ilvl="1" w:tplc="67E08500">
      <w:start w:val="1"/>
      <w:numFmt w:val="bullet"/>
      <w:lvlText w:val=""/>
      <w:lvlJc w:val="left"/>
      <w:pPr>
        <w:ind w:left="720" w:hanging="360"/>
      </w:pPr>
      <w:rPr>
        <w:rFonts w:ascii="Symbol" w:hAnsi="Symbol"/>
      </w:rPr>
    </w:lvl>
    <w:lvl w:ilvl="2" w:tplc="C3AAD852">
      <w:start w:val="1"/>
      <w:numFmt w:val="bullet"/>
      <w:lvlText w:val=""/>
      <w:lvlJc w:val="left"/>
      <w:pPr>
        <w:ind w:left="720" w:hanging="360"/>
      </w:pPr>
      <w:rPr>
        <w:rFonts w:ascii="Symbol" w:hAnsi="Symbol"/>
      </w:rPr>
    </w:lvl>
    <w:lvl w:ilvl="3" w:tplc="43CEC824">
      <w:start w:val="1"/>
      <w:numFmt w:val="bullet"/>
      <w:lvlText w:val=""/>
      <w:lvlJc w:val="left"/>
      <w:pPr>
        <w:ind w:left="720" w:hanging="360"/>
      </w:pPr>
      <w:rPr>
        <w:rFonts w:ascii="Symbol" w:hAnsi="Symbol"/>
      </w:rPr>
    </w:lvl>
    <w:lvl w:ilvl="4" w:tplc="898AE928">
      <w:start w:val="1"/>
      <w:numFmt w:val="bullet"/>
      <w:lvlText w:val=""/>
      <w:lvlJc w:val="left"/>
      <w:pPr>
        <w:ind w:left="720" w:hanging="360"/>
      </w:pPr>
      <w:rPr>
        <w:rFonts w:ascii="Symbol" w:hAnsi="Symbol"/>
      </w:rPr>
    </w:lvl>
    <w:lvl w:ilvl="5" w:tplc="4BA2F202">
      <w:start w:val="1"/>
      <w:numFmt w:val="bullet"/>
      <w:lvlText w:val=""/>
      <w:lvlJc w:val="left"/>
      <w:pPr>
        <w:ind w:left="720" w:hanging="360"/>
      </w:pPr>
      <w:rPr>
        <w:rFonts w:ascii="Symbol" w:hAnsi="Symbol"/>
      </w:rPr>
    </w:lvl>
    <w:lvl w:ilvl="6" w:tplc="BD3C348A">
      <w:start w:val="1"/>
      <w:numFmt w:val="bullet"/>
      <w:lvlText w:val=""/>
      <w:lvlJc w:val="left"/>
      <w:pPr>
        <w:ind w:left="720" w:hanging="360"/>
      </w:pPr>
      <w:rPr>
        <w:rFonts w:ascii="Symbol" w:hAnsi="Symbol"/>
      </w:rPr>
    </w:lvl>
    <w:lvl w:ilvl="7" w:tplc="07606EEC">
      <w:start w:val="1"/>
      <w:numFmt w:val="bullet"/>
      <w:lvlText w:val=""/>
      <w:lvlJc w:val="left"/>
      <w:pPr>
        <w:ind w:left="720" w:hanging="360"/>
      </w:pPr>
      <w:rPr>
        <w:rFonts w:ascii="Symbol" w:hAnsi="Symbol"/>
      </w:rPr>
    </w:lvl>
    <w:lvl w:ilvl="8" w:tplc="DAFA3094">
      <w:start w:val="1"/>
      <w:numFmt w:val="bullet"/>
      <w:lvlText w:val=""/>
      <w:lvlJc w:val="left"/>
      <w:pPr>
        <w:ind w:left="720" w:hanging="360"/>
      </w:pPr>
      <w:rPr>
        <w:rFonts w:ascii="Symbol" w:hAnsi="Symbol"/>
      </w:rPr>
    </w:lvl>
  </w:abstractNum>
  <w:abstractNum w:abstractNumId="55" w15:restartNumberingAfterBreak="0">
    <w:nsid w:val="716629B1"/>
    <w:multiLevelType w:val="hybridMultilevel"/>
    <w:tmpl w:val="3EFA8670"/>
    <w:lvl w:ilvl="0" w:tplc="1C5AF8BE">
      <w:start w:val="1"/>
      <w:numFmt w:val="bullet"/>
      <w:lvlText w:val=""/>
      <w:lvlJc w:val="left"/>
      <w:pPr>
        <w:ind w:left="720" w:hanging="360"/>
      </w:pPr>
      <w:rPr>
        <w:rFonts w:ascii="Symbol" w:hAnsi="Symbol"/>
      </w:rPr>
    </w:lvl>
    <w:lvl w:ilvl="1" w:tplc="18E8E1C2">
      <w:start w:val="1"/>
      <w:numFmt w:val="bullet"/>
      <w:lvlText w:val=""/>
      <w:lvlJc w:val="left"/>
      <w:pPr>
        <w:ind w:left="720" w:hanging="360"/>
      </w:pPr>
      <w:rPr>
        <w:rFonts w:ascii="Symbol" w:hAnsi="Symbol"/>
      </w:rPr>
    </w:lvl>
    <w:lvl w:ilvl="2" w:tplc="91D6699A">
      <w:start w:val="1"/>
      <w:numFmt w:val="bullet"/>
      <w:lvlText w:val=""/>
      <w:lvlJc w:val="left"/>
      <w:pPr>
        <w:ind w:left="720" w:hanging="360"/>
      </w:pPr>
      <w:rPr>
        <w:rFonts w:ascii="Symbol" w:hAnsi="Symbol"/>
      </w:rPr>
    </w:lvl>
    <w:lvl w:ilvl="3" w:tplc="D4265296">
      <w:start w:val="1"/>
      <w:numFmt w:val="bullet"/>
      <w:lvlText w:val=""/>
      <w:lvlJc w:val="left"/>
      <w:pPr>
        <w:ind w:left="720" w:hanging="360"/>
      </w:pPr>
      <w:rPr>
        <w:rFonts w:ascii="Symbol" w:hAnsi="Symbol"/>
      </w:rPr>
    </w:lvl>
    <w:lvl w:ilvl="4" w:tplc="B9B272D0">
      <w:start w:val="1"/>
      <w:numFmt w:val="bullet"/>
      <w:lvlText w:val=""/>
      <w:lvlJc w:val="left"/>
      <w:pPr>
        <w:ind w:left="720" w:hanging="360"/>
      </w:pPr>
      <w:rPr>
        <w:rFonts w:ascii="Symbol" w:hAnsi="Symbol"/>
      </w:rPr>
    </w:lvl>
    <w:lvl w:ilvl="5" w:tplc="1E2CDB00">
      <w:start w:val="1"/>
      <w:numFmt w:val="bullet"/>
      <w:lvlText w:val=""/>
      <w:lvlJc w:val="left"/>
      <w:pPr>
        <w:ind w:left="720" w:hanging="360"/>
      </w:pPr>
      <w:rPr>
        <w:rFonts w:ascii="Symbol" w:hAnsi="Symbol"/>
      </w:rPr>
    </w:lvl>
    <w:lvl w:ilvl="6" w:tplc="41D4DB30">
      <w:start w:val="1"/>
      <w:numFmt w:val="bullet"/>
      <w:lvlText w:val=""/>
      <w:lvlJc w:val="left"/>
      <w:pPr>
        <w:ind w:left="720" w:hanging="360"/>
      </w:pPr>
      <w:rPr>
        <w:rFonts w:ascii="Symbol" w:hAnsi="Symbol"/>
      </w:rPr>
    </w:lvl>
    <w:lvl w:ilvl="7" w:tplc="66D675D2">
      <w:start w:val="1"/>
      <w:numFmt w:val="bullet"/>
      <w:lvlText w:val=""/>
      <w:lvlJc w:val="left"/>
      <w:pPr>
        <w:ind w:left="720" w:hanging="360"/>
      </w:pPr>
      <w:rPr>
        <w:rFonts w:ascii="Symbol" w:hAnsi="Symbol"/>
      </w:rPr>
    </w:lvl>
    <w:lvl w:ilvl="8" w:tplc="80E41CD0">
      <w:start w:val="1"/>
      <w:numFmt w:val="bullet"/>
      <w:lvlText w:val=""/>
      <w:lvlJc w:val="left"/>
      <w:pPr>
        <w:ind w:left="720" w:hanging="360"/>
      </w:pPr>
      <w:rPr>
        <w:rFonts w:ascii="Symbol" w:hAnsi="Symbol"/>
      </w:rPr>
    </w:lvl>
  </w:abstractNum>
  <w:abstractNum w:abstractNumId="56" w15:restartNumberingAfterBreak="0">
    <w:nsid w:val="73740062"/>
    <w:multiLevelType w:val="hybridMultilevel"/>
    <w:tmpl w:val="9EC68480"/>
    <w:lvl w:ilvl="0" w:tplc="ACB2A788">
      <w:start w:val="1"/>
      <w:numFmt w:val="bullet"/>
      <w:lvlText w:val=""/>
      <w:lvlJc w:val="left"/>
      <w:pPr>
        <w:ind w:left="720" w:hanging="360"/>
      </w:pPr>
      <w:rPr>
        <w:rFonts w:ascii="Symbol" w:hAnsi="Symbol"/>
      </w:rPr>
    </w:lvl>
    <w:lvl w:ilvl="1" w:tplc="84A8BD1C">
      <w:start w:val="1"/>
      <w:numFmt w:val="bullet"/>
      <w:lvlText w:val=""/>
      <w:lvlJc w:val="left"/>
      <w:pPr>
        <w:ind w:left="720" w:hanging="360"/>
      </w:pPr>
      <w:rPr>
        <w:rFonts w:ascii="Symbol" w:hAnsi="Symbol"/>
      </w:rPr>
    </w:lvl>
    <w:lvl w:ilvl="2" w:tplc="89702CB8">
      <w:start w:val="1"/>
      <w:numFmt w:val="bullet"/>
      <w:lvlText w:val=""/>
      <w:lvlJc w:val="left"/>
      <w:pPr>
        <w:ind w:left="720" w:hanging="360"/>
      </w:pPr>
      <w:rPr>
        <w:rFonts w:ascii="Symbol" w:hAnsi="Symbol"/>
      </w:rPr>
    </w:lvl>
    <w:lvl w:ilvl="3" w:tplc="FC0E33CA">
      <w:start w:val="1"/>
      <w:numFmt w:val="bullet"/>
      <w:lvlText w:val=""/>
      <w:lvlJc w:val="left"/>
      <w:pPr>
        <w:ind w:left="720" w:hanging="360"/>
      </w:pPr>
      <w:rPr>
        <w:rFonts w:ascii="Symbol" w:hAnsi="Symbol"/>
      </w:rPr>
    </w:lvl>
    <w:lvl w:ilvl="4" w:tplc="5E7290AE">
      <w:start w:val="1"/>
      <w:numFmt w:val="bullet"/>
      <w:lvlText w:val=""/>
      <w:lvlJc w:val="left"/>
      <w:pPr>
        <w:ind w:left="720" w:hanging="360"/>
      </w:pPr>
      <w:rPr>
        <w:rFonts w:ascii="Symbol" w:hAnsi="Symbol"/>
      </w:rPr>
    </w:lvl>
    <w:lvl w:ilvl="5" w:tplc="D09C99BC">
      <w:start w:val="1"/>
      <w:numFmt w:val="bullet"/>
      <w:lvlText w:val=""/>
      <w:lvlJc w:val="left"/>
      <w:pPr>
        <w:ind w:left="720" w:hanging="360"/>
      </w:pPr>
      <w:rPr>
        <w:rFonts w:ascii="Symbol" w:hAnsi="Symbol"/>
      </w:rPr>
    </w:lvl>
    <w:lvl w:ilvl="6" w:tplc="2BB63176">
      <w:start w:val="1"/>
      <w:numFmt w:val="bullet"/>
      <w:lvlText w:val=""/>
      <w:lvlJc w:val="left"/>
      <w:pPr>
        <w:ind w:left="720" w:hanging="360"/>
      </w:pPr>
      <w:rPr>
        <w:rFonts w:ascii="Symbol" w:hAnsi="Symbol"/>
      </w:rPr>
    </w:lvl>
    <w:lvl w:ilvl="7" w:tplc="F3000C44">
      <w:start w:val="1"/>
      <w:numFmt w:val="bullet"/>
      <w:lvlText w:val=""/>
      <w:lvlJc w:val="left"/>
      <w:pPr>
        <w:ind w:left="720" w:hanging="360"/>
      </w:pPr>
      <w:rPr>
        <w:rFonts w:ascii="Symbol" w:hAnsi="Symbol"/>
      </w:rPr>
    </w:lvl>
    <w:lvl w:ilvl="8" w:tplc="0C3E00CE">
      <w:start w:val="1"/>
      <w:numFmt w:val="bullet"/>
      <w:lvlText w:val=""/>
      <w:lvlJc w:val="left"/>
      <w:pPr>
        <w:ind w:left="720" w:hanging="360"/>
      </w:pPr>
      <w:rPr>
        <w:rFonts w:ascii="Symbol" w:hAnsi="Symbol"/>
      </w:rPr>
    </w:lvl>
  </w:abstractNum>
  <w:abstractNum w:abstractNumId="57" w15:restartNumberingAfterBreak="0">
    <w:nsid w:val="73C40939"/>
    <w:multiLevelType w:val="hybridMultilevel"/>
    <w:tmpl w:val="05DC2598"/>
    <w:lvl w:ilvl="0" w:tplc="97728C12">
      <w:start w:val="1"/>
      <w:numFmt w:val="bullet"/>
      <w:lvlText w:val=""/>
      <w:lvlJc w:val="left"/>
      <w:pPr>
        <w:ind w:left="720" w:hanging="360"/>
      </w:pPr>
      <w:rPr>
        <w:rFonts w:ascii="Symbol" w:hAnsi="Symbol"/>
      </w:rPr>
    </w:lvl>
    <w:lvl w:ilvl="1" w:tplc="006449E0">
      <w:start w:val="1"/>
      <w:numFmt w:val="bullet"/>
      <w:lvlText w:val=""/>
      <w:lvlJc w:val="left"/>
      <w:pPr>
        <w:ind w:left="720" w:hanging="360"/>
      </w:pPr>
      <w:rPr>
        <w:rFonts w:ascii="Symbol" w:hAnsi="Symbol"/>
      </w:rPr>
    </w:lvl>
    <w:lvl w:ilvl="2" w:tplc="7688BEC0">
      <w:start w:val="1"/>
      <w:numFmt w:val="bullet"/>
      <w:lvlText w:val=""/>
      <w:lvlJc w:val="left"/>
      <w:pPr>
        <w:ind w:left="720" w:hanging="360"/>
      </w:pPr>
      <w:rPr>
        <w:rFonts w:ascii="Symbol" w:hAnsi="Symbol"/>
      </w:rPr>
    </w:lvl>
    <w:lvl w:ilvl="3" w:tplc="7DA24F38">
      <w:start w:val="1"/>
      <w:numFmt w:val="bullet"/>
      <w:lvlText w:val=""/>
      <w:lvlJc w:val="left"/>
      <w:pPr>
        <w:ind w:left="720" w:hanging="360"/>
      </w:pPr>
      <w:rPr>
        <w:rFonts w:ascii="Symbol" w:hAnsi="Symbol"/>
      </w:rPr>
    </w:lvl>
    <w:lvl w:ilvl="4" w:tplc="96526A40">
      <w:start w:val="1"/>
      <w:numFmt w:val="bullet"/>
      <w:lvlText w:val=""/>
      <w:lvlJc w:val="left"/>
      <w:pPr>
        <w:ind w:left="720" w:hanging="360"/>
      </w:pPr>
      <w:rPr>
        <w:rFonts w:ascii="Symbol" w:hAnsi="Symbol"/>
      </w:rPr>
    </w:lvl>
    <w:lvl w:ilvl="5" w:tplc="ACA00904">
      <w:start w:val="1"/>
      <w:numFmt w:val="bullet"/>
      <w:lvlText w:val=""/>
      <w:lvlJc w:val="left"/>
      <w:pPr>
        <w:ind w:left="720" w:hanging="360"/>
      </w:pPr>
      <w:rPr>
        <w:rFonts w:ascii="Symbol" w:hAnsi="Symbol"/>
      </w:rPr>
    </w:lvl>
    <w:lvl w:ilvl="6" w:tplc="4D82DEE4">
      <w:start w:val="1"/>
      <w:numFmt w:val="bullet"/>
      <w:lvlText w:val=""/>
      <w:lvlJc w:val="left"/>
      <w:pPr>
        <w:ind w:left="720" w:hanging="360"/>
      </w:pPr>
      <w:rPr>
        <w:rFonts w:ascii="Symbol" w:hAnsi="Symbol"/>
      </w:rPr>
    </w:lvl>
    <w:lvl w:ilvl="7" w:tplc="7DCC8CAE">
      <w:start w:val="1"/>
      <w:numFmt w:val="bullet"/>
      <w:lvlText w:val=""/>
      <w:lvlJc w:val="left"/>
      <w:pPr>
        <w:ind w:left="720" w:hanging="360"/>
      </w:pPr>
      <w:rPr>
        <w:rFonts w:ascii="Symbol" w:hAnsi="Symbol"/>
      </w:rPr>
    </w:lvl>
    <w:lvl w:ilvl="8" w:tplc="6B3C3FE8">
      <w:start w:val="1"/>
      <w:numFmt w:val="bullet"/>
      <w:lvlText w:val=""/>
      <w:lvlJc w:val="left"/>
      <w:pPr>
        <w:ind w:left="720" w:hanging="360"/>
      </w:pPr>
      <w:rPr>
        <w:rFonts w:ascii="Symbol" w:hAnsi="Symbol"/>
      </w:rPr>
    </w:lvl>
  </w:abstractNum>
  <w:abstractNum w:abstractNumId="58" w15:restartNumberingAfterBreak="0">
    <w:nsid w:val="74256E35"/>
    <w:multiLevelType w:val="hybridMultilevel"/>
    <w:tmpl w:val="5E10146E"/>
    <w:lvl w:ilvl="0" w:tplc="3814AD38">
      <w:start w:val="1"/>
      <w:numFmt w:val="bullet"/>
      <w:lvlText w:val="•"/>
      <w:lvlJc w:val="left"/>
      <w:pPr>
        <w:tabs>
          <w:tab w:val="num" w:pos="720"/>
        </w:tabs>
        <w:ind w:left="720" w:hanging="360"/>
      </w:pPr>
      <w:rPr>
        <w:rFonts w:ascii="Arial" w:hAnsi="Arial" w:hint="default"/>
      </w:rPr>
    </w:lvl>
    <w:lvl w:ilvl="1" w:tplc="C8AA9638">
      <w:start w:val="1"/>
      <w:numFmt w:val="bullet"/>
      <w:lvlText w:val="•"/>
      <w:lvlJc w:val="left"/>
      <w:pPr>
        <w:tabs>
          <w:tab w:val="num" w:pos="1440"/>
        </w:tabs>
        <w:ind w:left="1440" w:hanging="360"/>
      </w:pPr>
      <w:rPr>
        <w:rFonts w:ascii="Arial" w:hAnsi="Arial" w:hint="default"/>
      </w:rPr>
    </w:lvl>
    <w:lvl w:ilvl="2" w:tplc="4C76E48C" w:tentative="1">
      <w:start w:val="1"/>
      <w:numFmt w:val="bullet"/>
      <w:lvlText w:val="•"/>
      <w:lvlJc w:val="left"/>
      <w:pPr>
        <w:tabs>
          <w:tab w:val="num" w:pos="2160"/>
        </w:tabs>
        <w:ind w:left="2160" w:hanging="360"/>
      </w:pPr>
      <w:rPr>
        <w:rFonts w:ascii="Arial" w:hAnsi="Arial" w:hint="default"/>
      </w:rPr>
    </w:lvl>
    <w:lvl w:ilvl="3" w:tplc="571E87E0" w:tentative="1">
      <w:start w:val="1"/>
      <w:numFmt w:val="bullet"/>
      <w:lvlText w:val="•"/>
      <w:lvlJc w:val="left"/>
      <w:pPr>
        <w:tabs>
          <w:tab w:val="num" w:pos="2880"/>
        </w:tabs>
        <w:ind w:left="2880" w:hanging="360"/>
      </w:pPr>
      <w:rPr>
        <w:rFonts w:ascii="Arial" w:hAnsi="Arial" w:hint="default"/>
      </w:rPr>
    </w:lvl>
    <w:lvl w:ilvl="4" w:tplc="18A60552" w:tentative="1">
      <w:start w:val="1"/>
      <w:numFmt w:val="bullet"/>
      <w:lvlText w:val="•"/>
      <w:lvlJc w:val="left"/>
      <w:pPr>
        <w:tabs>
          <w:tab w:val="num" w:pos="3600"/>
        </w:tabs>
        <w:ind w:left="3600" w:hanging="360"/>
      </w:pPr>
      <w:rPr>
        <w:rFonts w:ascii="Arial" w:hAnsi="Arial" w:hint="default"/>
      </w:rPr>
    </w:lvl>
    <w:lvl w:ilvl="5" w:tplc="5986F7CE" w:tentative="1">
      <w:start w:val="1"/>
      <w:numFmt w:val="bullet"/>
      <w:lvlText w:val="•"/>
      <w:lvlJc w:val="left"/>
      <w:pPr>
        <w:tabs>
          <w:tab w:val="num" w:pos="4320"/>
        </w:tabs>
        <w:ind w:left="4320" w:hanging="360"/>
      </w:pPr>
      <w:rPr>
        <w:rFonts w:ascii="Arial" w:hAnsi="Arial" w:hint="default"/>
      </w:rPr>
    </w:lvl>
    <w:lvl w:ilvl="6" w:tplc="58B48E0C" w:tentative="1">
      <w:start w:val="1"/>
      <w:numFmt w:val="bullet"/>
      <w:lvlText w:val="•"/>
      <w:lvlJc w:val="left"/>
      <w:pPr>
        <w:tabs>
          <w:tab w:val="num" w:pos="5040"/>
        </w:tabs>
        <w:ind w:left="5040" w:hanging="360"/>
      </w:pPr>
      <w:rPr>
        <w:rFonts w:ascii="Arial" w:hAnsi="Arial" w:hint="default"/>
      </w:rPr>
    </w:lvl>
    <w:lvl w:ilvl="7" w:tplc="D474058E" w:tentative="1">
      <w:start w:val="1"/>
      <w:numFmt w:val="bullet"/>
      <w:lvlText w:val="•"/>
      <w:lvlJc w:val="left"/>
      <w:pPr>
        <w:tabs>
          <w:tab w:val="num" w:pos="5760"/>
        </w:tabs>
        <w:ind w:left="5760" w:hanging="360"/>
      </w:pPr>
      <w:rPr>
        <w:rFonts w:ascii="Arial" w:hAnsi="Arial" w:hint="default"/>
      </w:rPr>
    </w:lvl>
    <w:lvl w:ilvl="8" w:tplc="5E16E942"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50B02C3"/>
    <w:multiLevelType w:val="hybridMultilevel"/>
    <w:tmpl w:val="3000FA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6BF4D5F"/>
    <w:multiLevelType w:val="hybridMultilevel"/>
    <w:tmpl w:val="FF82D05E"/>
    <w:lvl w:ilvl="0" w:tplc="41C0C51A">
      <w:start w:val="1"/>
      <w:numFmt w:val="bullet"/>
      <w:lvlText w:val=""/>
      <w:lvlJc w:val="left"/>
      <w:pPr>
        <w:ind w:left="720" w:hanging="360"/>
      </w:pPr>
      <w:rPr>
        <w:rFonts w:ascii="Symbol" w:hAnsi="Symbol"/>
      </w:rPr>
    </w:lvl>
    <w:lvl w:ilvl="1" w:tplc="1E90E12A">
      <w:start w:val="1"/>
      <w:numFmt w:val="bullet"/>
      <w:lvlText w:val=""/>
      <w:lvlJc w:val="left"/>
      <w:pPr>
        <w:ind w:left="720" w:hanging="360"/>
      </w:pPr>
      <w:rPr>
        <w:rFonts w:ascii="Symbol" w:hAnsi="Symbol"/>
      </w:rPr>
    </w:lvl>
    <w:lvl w:ilvl="2" w:tplc="92041E3A">
      <w:start w:val="1"/>
      <w:numFmt w:val="bullet"/>
      <w:lvlText w:val=""/>
      <w:lvlJc w:val="left"/>
      <w:pPr>
        <w:ind w:left="720" w:hanging="360"/>
      </w:pPr>
      <w:rPr>
        <w:rFonts w:ascii="Symbol" w:hAnsi="Symbol"/>
      </w:rPr>
    </w:lvl>
    <w:lvl w:ilvl="3" w:tplc="FC001376">
      <w:start w:val="1"/>
      <w:numFmt w:val="bullet"/>
      <w:lvlText w:val=""/>
      <w:lvlJc w:val="left"/>
      <w:pPr>
        <w:ind w:left="720" w:hanging="360"/>
      </w:pPr>
      <w:rPr>
        <w:rFonts w:ascii="Symbol" w:hAnsi="Symbol"/>
      </w:rPr>
    </w:lvl>
    <w:lvl w:ilvl="4" w:tplc="08B43C70">
      <w:start w:val="1"/>
      <w:numFmt w:val="bullet"/>
      <w:lvlText w:val=""/>
      <w:lvlJc w:val="left"/>
      <w:pPr>
        <w:ind w:left="720" w:hanging="360"/>
      </w:pPr>
      <w:rPr>
        <w:rFonts w:ascii="Symbol" w:hAnsi="Symbol"/>
      </w:rPr>
    </w:lvl>
    <w:lvl w:ilvl="5" w:tplc="22903A02">
      <w:start w:val="1"/>
      <w:numFmt w:val="bullet"/>
      <w:lvlText w:val=""/>
      <w:lvlJc w:val="left"/>
      <w:pPr>
        <w:ind w:left="720" w:hanging="360"/>
      </w:pPr>
      <w:rPr>
        <w:rFonts w:ascii="Symbol" w:hAnsi="Symbol"/>
      </w:rPr>
    </w:lvl>
    <w:lvl w:ilvl="6" w:tplc="C08685D0">
      <w:start w:val="1"/>
      <w:numFmt w:val="bullet"/>
      <w:lvlText w:val=""/>
      <w:lvlJc w:val="left"/>
      <w:pPr>
        <w:ind w:left="720" w:hanging="360"/>
      </w:pPr>
      <w:rPr>
        <w:rFonts w:ascii="Symbol" w:hAnsi="Symbol"/>
      </w:rPr>
    </w:lvl>
    <w:lvl w:ilvl="7" w:tplc="0750C68C">
      <w:start w:val="1"/>
      <w:numFmt w:val="bullet"/>
      <w:lvlText w:val=""/>
      <w:lvlJc w:val="left"/>
      <w:pPr>
        <w:ind w:left="720" w:hanging="360"/>
      </w:pPr>
      <w:rPr>
        <w:rFonts w:ascii="Symbol" w:hAnsi="Symbol"/>
      </w:rPr>
    </w:lvl>
    <w:lvl w:ilvl="8" w:tplc="A65C8324">
      <w:start w:val="1"/>
      <w:numFmt w:val="bullet"/>
      <w:lvlText w:val=""/>
      <w:lvlJc w:val="left"/>
      <w:pPr>
        <w:ind w:left="720" w:hanging="360"/>
      </w:pPr>
      <w:rPr>
        <w:rFonts w:ascii="Symbol" w:hAnsi="Symbol"/>
      </w:rPr>
    </w:lvl>
  </w:abstractNum>
  <w:abstractNum w:abstractNumId="61" w15:restartNumberingAfterBreak="0">
    <w:nsid w:val="77850D55"/>
    <w:multiLevelType w:val="hybridMultilevel"/>
    <w:tmpl w:val="6B609B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8243E8E"/>
    <w:multiLevelType w:val="hybridMultilevel"/>
    <w:tmpl w:val="26561DBC"/>
    <w:lvl w:ilvl="0" w:tplc="FEBE88AA">
      <w:start w:val="1"/>
      <w:numFmt w:val="bullet"/>
      <w:lvlText w:val=""/>
      <w:lvlJc w:val="left"/>
      <w:pPr>
        <w:ind w:left="720" w:hanging="360"/>
      </w:pPr>
      <w:rPr>
        <w:rFonts w:ascii="Symbol" w:hAnsi="Symbol"/>
      </w:rPr>
    </w:lvl>
    <w:lvl w:ilvl="1" w:tplc="62FE49F2">
      <w:start w:val="1"/>
      <w:numFmt w:val="bullet"/>
      <w:lvlText w:val=""/>
      <w:lvlJc w:val="left"/>
      <w:pPr>
        <w:ind w:left="720" w:hanging="360"/>
      </w:pPr>
      <w:rPr>
        <w:rFonts w:ascii="Symbol" w:hAnsi="Symbol"/>
      </w:rPr>
    </w:lvl>
    <w:lvl w:ilvl="2" w:tplc="192E44E0">
      <w:start w:val="1"/>
      <w:numFmt w:val="bullet"/>
      <w:lvlText w:val=""/>
      <w:lvlJc w:val="left"/>
      <w:pPr>
        <w:ind w:left="720" w:hanging="360"/>
      </w:pPr>
      <w:rPr>
        <w:rFonts w:ascii="Symbol" w:hAnsi="Symbol"/>
      </w:rPr>
    </w:lvl>
    <w:lvl w:ilvl="3" w:tplc="A430380A">
      <w:start w:val="1"/>
      <w:numFmt w:val="bullet"/>
      <w:lvlText w:val=""/>
      <w:lvlJc w:val="left"/>
      <w:pPr>
        <w:ind w:left="720" w:hanging="360"/>
      </w:pPr>
      <w:rPr>
        <w:rFonts w:ascii="Symbol" w:hAnsi="Symbol"/>
      </w:rPr>
    </w:lvl>
    <w:lvl w:ilvl="4" w:tplc="3B046D76">
      <w:start w:val="1"/>
      <w:numFmt w:val="bullet"/>
      <w:lvlText w:val=""/>
      <w:lvlJc w:val="left"/>
      <w:pPr>
        <w:ind w:left="720" w:hanging="360"/>
      </w:pPr>
      <w:rPr>
        <w:rFonts w:ascii="Symbol" w:hAnsi="Symbol"/>
      </w:rPr>
    </w:lvl>
    <w:lvl w:ilvl="5" w:tplc="C5FCD6BC">
      <w:start w:val="1"/>
      <w:numFmt w:val="bullet"/>
      <w:lvlText w:val=""/>
      <w:lvlJc w:val="left"/>
      <w:pPr>
        <w:ind w:left="720" w:hanging="360"/>
      </w:pPr>
      <w:rPr>
        <w:rFonts w:ascii="Symbol" w:hAnsi="Symbol"/>
      </w:rPr>
    </w:lvl>
    <w:lvl w:ilvl="6" w:tplc="A100F656">
      <w:start w:val="1"/>
      <w:numFmt w:val="bullet"/>
      <w:lvlText w:val=""/>
      <w:lvlJc w:val="left"/>
      <w:pPr>
        <w:ind w:left="720" w:hanging="360"/>
      </w:pPr>
      <w:rPr>
        <w:rFonts w:ascii="Symbol" w:hAnsi="Symbol"/>
      </w:rPr>
    </w:lvl>
    <w:lvl w:ilvl="7" w:tplc="D69845BE">
      <w:start w:val="1"/>
      <w:numFmt w:val="bullet"/>
      <w:lvlText w:val=""/>
      <w:lvlJc w:val="left"/>
      <w:pPr>
        <w:ind w:left="720" w:hanging="360"/>
      </w:pPr>
      <w:rPr>
        <w:rFonts w:ascii="Symbol" w:hAnsi="Symbol"/>
      </w:rPr>
    </w:lvl>
    <w:lvl w:ilvl="8" w:tplc="0FD6EB8C">
      <w:start w:val="1"/>
      <w:numFmt w:val="bullet"/>
      <w:lvlText w:val=""/>
      <w:lvlJc w:val="left"/>
      <w:pPr>
        <w:ind w:left="720" w:hanging="360"/>
      </w:pPr>
      <w:rPr>
        <w:rFonts w:ascii="Symbol" w:hAnsi="Symbol"/>
      </w:rPr>
    </w:lvl>
  </w:abstractNum>
  <w:abstractNum w:abstractNumId="63" w15:restartNumberingAfterBreak="0">
    <w:nsid w:val="7B4A1472"/>
    <w:multiLevelType w:val="multilevel"/>
    <w:tmpl w:val="00200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B9CB732"/>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C2C3316"/>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C6457AE"/>
    <w:multiLevelType w:val="hybridMultilevel"/>
    <w:tmpl w:val="E1CC09D0"/>
    <w:lvl w:ilvl="0" w:tplc="DCC63D6E">
      <w:start w:val="1"/>
      <w:numFmt w:val="bullet"/>
      <w:lvlText w:val=""/>
      <w:lvlJc w:val="left"/>
      <w:pPr>
        <w:ind w:left="720" w:hanging="360"/>
      </w:pPr>
      <w:rPr>
        <w:rFonts w:ascii="Symbol" w:hAnsi="Symbol"/>
      </w:rPr>
    </w:lvl>
    <w:lvl w:ilvl="1" w:tplc="F6EE9658">
      <w:start w:val="1"/>
      <w:numFmt w:val="bullet"/>
      <w:lvlText w:val=""/>
      <w:lvlJc w:val="left"/>
      <w:pPr>
        <w:ind w:left="720" w:hanging="360"/>
      </w:pPr>
      <w:rPr>
        <w:rFonts w:ascii="Symbol" w:hAnsi="Symbol"/>
      </w:rPr>
    </w:lvl>
    <w:lvl w:ilvl="2" w:tplc="31C6BEEA">
      <w:start w:val="1"/>
      <w:numFmt w:val="bullet"/>
      <w:lvlText w:val=""/>
      <w:lvlJc w:val="left"/>
      <w:pPr>
        <w:ind w:left="720" w:hanging="360"/>
      </w:pPr>
      <w:rPr>
        <w:rFonts w:ascii="Symbol" w:hAnsi="Symbol"/>
      </w:rPr>
    </w:lvl>
    <w:lvl w:ilvl="3" w:tplc="9A4A8FC6">
      <w:start w:val="1"/>
      <w:numFmt w:val="bullet"/>
      <w:lvlText w:val=""/>
      <w:lvlJc w:val="left"/>
      <w:pPr>
        <w:ind w:left="720" w:hanging="360"/>
      </w:pPr>
      <w:rPr>
        <w:rFonts w:ascii="Symbol" w:hAnsi="Symbol"/>
      </w:rPr>
    </w:lvl>
    <w:lvl w:ilvl="4" w:tplc="1CF8A732">
      <w:start w:val="1"/>
      <w:numFmt w:val="bullet"/>
      <w:lvlText w:val=""/>
      <w:lvlJc w:val="left"/>
      <w:pPr>
        <w:ind w:left="720" w:hanging="360"/>
      </w:pPr>
      <w:rPr>
        <w:rFonts w:ascii="Symbol" w:hAnsi="Symbol"/>
      </w:rPr>
    </w:lvl>
    <w:lvl w:ilvl="5" w:tplc="AF1680AC">
      <w:start w:val="1"/>
      <w:numFmt w:val="bullet"/>
      <w:lvlText w:val=""/>
      <w:lvlJc w:val="left"/>
      <w:pPr>
        <w:ind w:left="720" w:hanging="360"/>
      </w:pPr>
      <w:rPr>
        <w:rFonts w:ascii="Symbol" w:hAnsi="Symbol"/>
      </w:rPr>
    </w:lvl>
    <w:lvl w:ilvl="6" w:tplc="EBB650C8">
      <w:start w:val="1"/>
      <w:numFmt w:val="bullet"/>
      <w:lvlText w:val=""/>
      <w:lvlJc w:val="left"/>
      <w:pPr>
        <w:ind w:left="720" w:hanging="360"/>
      </w:pPr>
      <w:rPr>
        <w:rFonts w:ascii="Symbol" w:hAnsi="Symbol"/>
      </w:rPr>
    </w:lvl>
    <w:lvl w:ilvl="7" w:tplc="84A08ECC">
      <w:start w:val="1"/>
      <w:numFmt w:val="bullet"/>
      <w:lvlText w:val=""/>
      <w:lvlJc w:val="left"/>
      <w:pPr>
        <w:ind w:left="720" w:hanging="360"/>
      </w:pPr>
      <w:rPr>
        <w:rFonts w:ascii="Symbol" w:hAnsi="Symbol"/>
      </w:rPr>
    </w:lvl>
    <w:lvl w:ilvl="8" w:tplc="8F424CEE">
      <w:start w:val="1"/>
      <w:numFmt w:val="bullet"/>
      <w:lvlText w:val=""/>
      <w:lvlJc w:val="left"/>
      <w:pPr>
        <w:ind w:left="720" w:hanging="360"/>
      </w:pPr>
      <w:rPr>
        <w:rFonts w:ascii="Symbol" w:hAnsi="Symbol"/>
      </w:rPr>
    </w:lvl>
  </w:abstractNum>
  <w:abstractNum w:abstractNumId="68" w15:restartNumberingAfterBreak="0">
    <w:nsid w:val="7D993798"/>
    <w:multiLevelType w:val="hybridMultilevel"/>
    <w:tmpl w:val="E1588F8C"/>
    <w:lvl w:ilvl="0" w:tplc="694C0A22">
      <w:start w:val="1"/>
      <w:numFmt w:val="bullet"/>
      <w:lvlText w:val=""/>
      <w:lvlJc w:val="left"/>
      <w:pPr>
        <w:ind w:left="720" w:hanging="360"/>
      </w:pPr>
      <w:rPr>
        <w:rFonts w:ascii="Symbol" w:hAnsi="Symbol"/>
      </w:rPr>
    </w:lvl>
    <w:lvl w:ilvl="1" w:tplc="00646208">
      <w:start w:val="1"/>
      <w:numFmt w:val="bullet"/>
      <w:lvlText w:val=""/>
      <w:lvlJc w:val="left"/>
      <w:pPr>
        <w:ind w:left="720" w:hanging="360"/>
      </w:pPr>
      <w:rPr>
        <w:rFonts w:ascii="Symbol" w:hAnsi="Symbol"/>
      </w:rPr>
    </w:lvl>
    <w:lvl w:ilvl="2" w:tplc="3D6E0F8C">
      <w:start w:val="1"/>
      <w:numFmt w:val="bullet"/>
      <w:lvlText w:val=""/>
      <w:lvlJc w:val="left"/>
      <w:pPr>
        <w:ind w:left="720" w:hanging="360"/>
      </w:pPr>
      <w:rPr>
        <w:rFonts w:ascii="Symbol" w:hAnsi="Symbol"/>
      </w:rPr>
    </w:lvl>
    <w:lvl w:ilvl="3" w:tplc="C9F6706A">
      <w:start w:val="1"/>
      <w:numFmt w:val="bullet"/>
      <w:lvlText w:val=""/>
      <w:lvlJc w:val="left"/>
      <w:pPr>
        <w:ind w:left="720" w:hanging="360"/>
      </w:pPr>
      <w:rPr>
        <w:rFonts w:ascii="Symbol" w:hAnsi="Symbol"/>
      </w:rPr>
    </w:lvl>
    <w:lvl w:ilvl="4" w:tplc="2050F86A">
      <w:start w:val="1"/>
      <w:numFmt w:val="bullet"/>
      <w:lvlText w:val=""/>
      <w:lvlJc w:val="left"/>
      <w:pPr>
        <w:ind w:left="720" w:hanging="360"/>
      </w:pPr>
      <w:rPr>
        <w:rFonts w:ascii="Symbol" w:hAnsi="Symbol"/>
      </w:rPr>
    </w:lvl>
    <w:lvl w:ilvl="5" w:tplc="909C35FC">
      <w:start w:val="1"/>
      <w:numFmt w:val="bullet"/>
      <w:lvlText w:val=""/>
      <w:lvlJc w:val="left"/>
      <w:pPr>
        <w:ind w:left="720" w:hanging="360"/>
      </w:pPr>
      <w:rPr>
        <w:rFonts w:ascii="Symbol" w:hAnsi="Symbol"/>
      </w:rPr>
    </w:lvl>
    <w:lvl w:ilvl="6" w:tplc="8B42CD78">
      <w:start w:val="1"/>
      <w:numFmt w:val="bullet"/>
      <w:lvlText w:val=""/>
      <w:lvlJc w:val="left"/>
      <w:pPr>
        <w:ind w:left="720" w:hanging="360"/>
      </w:pPr>
      <w:rPr>
        <w:rFonts w:ascii="Symbol" w:hAnsi="Symbol"/>
      </w:rPr>
    </w:lvl>
    <w:lvl w:ilvl="7" w:tplc="F69A3852">
      <w:start w:val="1"/>
      <w:numFmt w:val="bullet"/>
      <w:lvlText w:val=""/>
      <w:lvlJc w:val="left"/>
      <w:pPr>
        <w:ind w:left="720" w:hanging="360"/>
      </w:pPr>
      <w:rPr>
        <w:rFonts w:ascii="Symbol" w:hAnsi="Symbol"/>
      </w:rPr>
    </w:lvl>
    <w:lvl w:ilvl="8" w:tplc="0F440C96">
      <w:start w:val="1"/>
      <w:numFmt w:val="bullet"/>
      <w:lvlText w:val=""/>
      <w:lvlJc w:val="left"/>
      <w:pPr>
        <w:ind w:left="720" w:hanging="360"/>
      </w:pPr>
      <w:rPr>
        <w:rFonts w:ascii="Symbol" w:hAnsi="Symbol"/>
      </w:rPr>
    </w:lvl>
  </w:abstractNum>
  <w:abstractNum w:abstractNumId="69" w15:restartNumberingAfterBreak="0">
    <w:nsid w:val="7FF9517B"/>
    <w:multiLevelType w:val="hybridMultilevel"/>
    <w:tmpl w:val="1EC016C0"/>
    <w:lvl w:ilvl="0" w:tplc="B45CD522">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6260373">
    <w:abstractNumId w:val="22"/>
  </w:num>
  <w:num w:numId="2" w16cid:durableId="690765968">
    <w:abstractNumId w:val="29"/>
  </w:num>
  <w:num w:numId="3" w16cid:durableId="2098163305">
    <w:abstractNumId w:val="4"/>
  </w:num>
  <w:num w:numId="4" w16cid:durableId="580531177">
    <w:abstractNumId w:val="28"/>
  </w:num>
  <w:num w:numId="5" w16cid:durableId="1065567652">
    <w:abstractNumId w:val="42"/>
  </w:num>
  <w:num w:numId="6" w16cid:durableId="488524706">
    <w:abstractNumId w:val="17"/>
  </w:num>
  <w:num w:numId="7" w16cid:durableId="1606421145">
    <w:abstractNumId w:val="14"/>
  </w:num>
  <w:num w:numId="8" w16cid:durableId="740056862">
    <w:abstractNumId w:val="26"/>
  </w:num>
  <w:num w:numId="9" w16cid:durableId="240718887">
    <w:abstractNumId w:val="9"/>
  </w:num>
  <w:num w:numId="10" w16cid:durableId="305353047">
    <w:abstractNumId w:val="3"/>
  </w:num>
  <w:num w:numId="11" w16cid:durableId="1535312861">
    <w:abstractNumId w:val="54"/>
  </w:num>
  <w:num w:numId="12" w16cid:durableId="2084255603">
    <w:abstractNumId w:val="43"/>
  </w:num>
  <w:num w:numId="13" w16cid:durableId="313218516">
    <w:abstractNumId w:val="31"/>
  </w:num>
  <w:num w:numId="14" w16cid:durableId="705719627">
    <w:abstractNumId w:val="67"/>
  </w:num>
  <w:num w:numId="15" w16cid:durableId="1066076200">
    <w:abstractNumId w:val="62"/>
  </w:num>
  <w:num w:numId="16" w16cid:durableId="847984604">
    <w:abstractNumId w:val="27"/>
  </w:num>
  <w:num w:numId="17" w16cid:durableId="889809250">
    <w:abstractNumId w:val="39"/>
  </w:num>
  <w:num w:numId="18" w16cid:durableId="294800847">
    <w:abstractNumId w:val="32"/>
  </w:num>
  <w:num w:numId="19" w16cid:durableId="355736536">
    <w:abstractNumId w:val="38"/>
  </w:num>
  <w:num w:numId="20" w16cid:durableId="616447318">
    <w:abstractNumId w:val="55"/>
  </w:num>
  <w:num w:numId="21" w16cid:durableId="511339552">
    <w:abstractNumId w:val="19"/>
  </w:num>
  <w:num w:numId="22" w16cid:durableId="970751300">
    <w:abstractNumId w:val="53"/>
  </w:num>
  <w:num w:numId="23" w16cid:durableId="836650872">
    <w:abstractNumId w:val="12"/>
  </w:num>
  <w:num w:numId="24" w16cid:durableId="260990584">
    <w:abstractNumId w:val="48"/>
  </w:num>
  <w:num w:numId="25" w16cid:durableId="2080056587">
    <w:abstractNumId w:val="41"/>
  </w:num>
  <w:num w:numId="26" w16cid:durableId="1321035022">
    <w:abstractNumId w:val="37"/>
  </w:num>
  <w:num w:numId="27" w16cid:durableId="1350370177">
    <w:abstractNumId w:val="60"/>
  </w:num>
  <w:num w:numId="28" w16cid:durableId="870605522">
    <w:abstractNumId w:val="15"/>
  </w:num>
  <w:num w:numId="29" w16cid:durableId="1307782173">
    <w:abstractNumId w:val="44"/>
  </w:num>
  <w:num w:numId="30" w16cid:durableId="738794129">
    <w:abstractNumId w:val="10"/>
  </w:num>
  <w:num w:numId="31" w16cid:durableId="1136340505">
    <w:abstractNumId w:val="57"/>
  </w:num>
  <w:num w:numId="32" w16cid:durableId="206914246">
    <w:abstractNumId w:val="68"/>
  </w:num>
  <w:num w:numId="33" w16cid:durableId="40253291">
    <w:abstractNumId w:val="59"/>
  </w:num>
  <w:num w:numId="34" w16cid:durableId="509494322">
    <w:abstractNumId w:val="16"/>
  </w:num>
  <w:num w:numId="35" w16cid:durableId="72238602">
    <w:abstractNumId w:val="40"/>
  </w:num>
  <w:num w:numId="36" w16cid:durableId="168373631">
    <w:abstractNumId w:val="2"/>
  </w:num>
  <w:num w:numId="37" w16cid:durableId="892235559">
    <w:abstractNumId w:val="13"/>
  </w:num>
  <w:num w:numId="38" w16cid:durableId="2027322658">
    <w:abstractNumId w:val="23"/>
  </w:num>
  <w:num w:numId="39" w16cid:durableId="1775860775">
    <w:abstractNumId w:val="8"/>
  </w:num>
  <w:num w:numId="40" w16cid:durableId="580261203">
    <w:abstractNumId w:val="21"/>
    <w:lvlOverride w:ilvl="0">
      <w:startOverride w:val="1"/>
    </w:lvlOverride>
  </w:num>
  <w:num w:numId="41" w16cid:durableId="877472510">
    <w:abstractNumId w:val="21"/>
    <w:lvlOverride w:ilvl="0">
      <w:startOverride w:val="2"/>
    </w:lvlOverride>
  </w:num>
  <w:num w:numId="42" w16cid:durableId="1715352352">
    <w:abstractNumId w:val="21"/>
    <w:lvlOverride w:ilvl="0">
      <w:startOverride w:val="3"/>
    </w:lvlOverride>
  </w:num>
  <w:num w:numId="43" w16cid:durableId="2065062836">
    <w:abstractNumId w:val="1"/>
  </w:num>
  <w:num w:numId="44" w16cid:durableId="780874684">
    <w:abstractNumId w:val="34"/>
  </w:num>
  <w:num w:numId="45" w16cid:durableId="2054841862">
    <w:abstractNumId w:val="25"/>
  </w:num>
  <w:num w:numId="46" w16cid:durableId="36122148">
    <w:abstractNumId w:val="24"/>
  </w:num>
  <w:num w:numId="47" w16cid:durableId="575744311">
    <w:abstractNumId w:val="7"/>
  </w:num>
  <w:num w:numId="48" w16cid:durableId="139735005">
    <w:abstractNumId w:val="22"/>
    <w:lvlOverride w:ilvl="0">
      <w:startOverride w:val="3"/>
    </w:lvlOverride>
    <w:lvlOverride w:ilvl="1">
      <w:startOverride w:val="2"/>
    </w:lvlOverride>
    <w:lvlOverride w:ilvl="2">
      <w:startOverride w:val="2"/>
    </w:lvlOverride>
  </w:num>
  <w:num w:numId="49" w16cid:durableId="3580898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35665837">
    <w:abstractNumId w:val="20"/>
  </w:num>
  <w:num w:numId="51" w16cid:durableId="341736348">
    <w:abstractNumId w:val="35"/>
  </w:num>
  <w:num w:numId="52" w16cid:durableId="955335495">
    <w:abstractNumId w:val="5"/>
  </w:num>
  <w:num w:numId="53" w16cid:durableId="1773672668">
    <w:abstractNumId w:val="18"/>
  </w:num>
  <w:num w:numId="54" w16cid:durableId="1384480380">
    <w:abstractNumId w:val="47"/>
  </w:num>
  <w:num w:numId="55" w16cid:durableId="434784712">
    <w:abstractNumId w:val="58"/>
  </w:num>
  <w:num w:numId="56" w16cid:durableId="1816602644">
    <w:abstractNumId w:val="56"/>
  </w:num>
  <w:num w:numId="57" w16cid:durableId="435831619">
    <w:abstractNumId w:val="11"/>
  </w:num>
  <w:num w:numId="58" w16cid:durableId="1974674447">
    <w:abstractNumId w:val="6"/>
  </w:num>
  <w:num w:numId="59" w16cid:durableId="213350801">
    <w:abstractNumId w:val="33"/>
  </w:num>
  <w:num w:numId="60" w16cid:durableId="1208177806">
    <w:abstractNumId w:val="22"/>
  </w:num>
  <w:num w:numId="61" w16cid:durableId="1745371451">
    <w:abstractNumId w:val="51"/>
  </w:num>
  <w:num w:numId="62" w16cid:durableId="1066151997">
    <w:abstractNumId w:val="66"/>
  </w:num>
  <w:num w:numId="63" w16cid:durableId="1073086887">
    <w:abstractNumId w:val="65"/>
  </w:num>
  <w:num w:numId="64" w16cid:durableId="5355037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881239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15089355">
    <w:abstractNumId w:val="52"/>
  </w:num>
  <w:num w:numId="67" w16cid:durableId="717780388">
    <w:abstractNumId w:val="61"/>
  </w:num>
  <w:num w:numId="68" w16cid:durableId="381178554">
    <w:abstractNumId w:val="36"/>
  </w:num>
  <w:num w:numId="69" w16cid:durableId="118233645">
    <w:abstractNumId w:val="49"/>
  </w:num>
  <w:num w:numId="70" w16cid:durableId="2054303152">
    <w:abstractNumId w:val="69"/>
  </w:num>
  <w:num w:numId="71" w16cid:durableId="1895896020">
    <w:abstractNumId w:val="63"/>
  </w:num>
  <w:num w:numId="72" w16cid:durableId="1515420346">
    <w:abstractNumId w:val="0"/>
  </w:num>
  <w:num w:numId="73" w16cid:durableId="2087459430">
    <w:abstractNumId w:val="46"/>
  </w:num>
  <w:num w:numId="74" w16cid:durableId="971207469">
    <w:abstractNumId w:val="45"/>
  </w:num>
  <w:num w:numId="75" w16cid:durableId="2118861863">
    <w:abstractNumId w:val="30"/>
  </w:num>
  <w:num w:numId="76" w16cid:durableId="898126436">
    <w:abstractNumId w:val="50"/>
  </w:num>
  <w:num w:numId="77" w16cid:durableId="2052222260">
    <w:abstractNumId w:val="30"/>
    <w:lvlOverride w:ilvl="0">
      <w:startOverride w:val="1"/>
    </w:lvlOverride>
  </w:num>
  <w:num w:numId="78" w16cid:durableId="864250888">
    <w:abstractNumId w:val="45"/>
    <w:lvlOverride w:ilvl="0">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55"/>
    <w:rsid w:val="000003CC"/>
    <w:rsid w:val="00000CA7"/>
    <w:rsid w:val="0000159F"/>
    <w:rsid w:val="0000189E"/>
    <w:rsid w:val="00001A7E"/>
    <w:rsid w:val="00001BB1"/>
    <w:rsid w:val="00001D3D"/>
    <w:rsid w:val="00001E4C"/>
    <w:rsid w:val="00001FDD"/>
    <w:rsid w:val="000021CA"/>
    <w:rsid w:val="00002577"/>
    <w:rsid w:val="00002AD2"/>
    <w:rsid w:val="000030CF"/>
    <w:rsid w:val="0000343A"/>
    <w:rsid w:val="00003757"/>
    <w:rsid w:val="00003C3B"/>
    <w:rsid w:val="00003E20"/>
    <w:rsid w:val="00004049"/>
    <w:rsid w:val="000041FA"/>
    <w:rsid w:val="000046F7"/>
    <w:rsid w:val="00004946"/>
    <w:rsid w:val="00004AC3"/>
    <w:rsid w:val="00004AC8"/>
    <w:rsid w:val="00004D7F"/>
    <w:rsid w:val="000053BA"/>
    <w:rsid w:val="00005AF1"/>
    <w:rsid w:val="00005F13"/>
    <w:rsid w:val="00006055"/>
    <w:rsid w:val="0000641C"/>
    <w:rsid w:val="000068A1"/>
    <w:rsid w:val="000068E0"/>
    <w:rsid w:val="00006A09"/>
    <w:rsid w:val="00006AA1"/>
    <w:rsid w:val="00006AD4"/>
    <w:rsid w:val="00006B1C"/>
    <w:rsid w:val="00006CB9"/>
    <w:rsid w:val="00006CC9"/>
    <w:rsid w:val="00006F16"/>
    <w:rsid w:val="00007293"/>
    <w:rsid w:val="000074C4"/>
    <w:rsid w:val="000079A6"/>
    <w:rsid w:val="00007C8A"/>
    <w:rsid w:val="00007F6B"/>
    <w:rsid w:val="000107C0"/>
    <w:rsid w:val="00010E2C"/>
    <w:rsid w:val="00010FB1"/>
    <w:rsid w:val="000112B5"/>
    <w:rsid w:val="00011852"/>
    <w:rsid w:val="00011BB2"/>
    <w:rsid w:val="00011CF2"/>
    <w:rsid w:val="00011F0C"/>
    <w:rsid w:val="00012505"/>
    <w:rsid w:val="00012685"/>
    <w:rsid w:val="00012867"/>
    <w:rsid w:val="00012C4F"/>
    <w:rsid w:val="00012D8E"/>
    <w:rsid w:val="000131D1"/>
    <w:rsid w:val="00013362"/>
    <w:rsid w:val="00013455"/>
    <w:rsid w:val="000134CE"/>
    <w:rsid w:val="000134E3"/>
    <w:rsid w:val="00013632"/>
    <w:rsid w:val="000137A4"/>
    <w:rsid w:val="00013E90"/>
    <w:rsid w:val="00013F5E"/>
    <w:rsid w:val="0001403F"/>
    <w:rsid w:val="0001487F"/>
    <w:rsid w:val="00014D72"/>
    <w:rsid w:val="00014F35"/>
    <w:rsid w:val="00015039"/>
    <w:rsid w:val="000152FB"/>
    <w:rsid w:val="00015B45"/>
    <w:rsid w:val="00015C91"/>
    <w:rsid w:val="00015CB7"/>
    <w:rsid w:val="00015F98"/>
    <w:rsid w:val="0001651A"/>
    <w:rsid w:val="000166AC"/>
    <w:rsid w:val="00016B3F"/>
    <w:rsid w:val="00016C75"/>
    <w:rsid w:val="00016E06"/>
    <w:rsid w:val="0001702D"/>
    <w:rsid w:val="000170D8"/>
    <w:rsid w:val="00017348"/>
    <w:rsid w:val="00017543"/>
    <w:rsid w:val="00017B7F"/>
    <w:rsid w:val="00017EDA"/>
    <w:rsid w:val="0002005B"/>
    <w:rsid w:val="00020165"/>
    <w:rsid w:val="0002060C"/>
    <w:rsid w:val="00020B98"/>
    <w:rsid w:val="0002113B"/>
    <w:rsid w:val="000212A5"/>
    <w:rsid w:val="000214A1"/>
    <w:rsid w:val="0002203B"/>
    <w:rsid w:val="000223F9"/>
    <w:rsid w:val="00022B8C"/>
    <w:rsid w:val="00022DAA"/>
    <w:rsid w:val="000231AA"/>
    <w:rsid w:val="00023415"/>
    <w:rsid w:val="0002359E"/>
    <w:rsid w:val="000235F5"/>
    <w:rsid w:val="00023742"/>
    <w:rsid w:val="000237BA"/>
    <w:rsid w:val="00023A42"/>
    <w:rsid w:val="00023BE5"/>
    <w:rsid w:val="00023F22"/>
    <w:rsid w:val="0002488A"/>
    <w:rsid w:val="00024AEF"/>
    <w:rsid w:val="00024BD5"/>
    <w:rsid w:val="000250B7"/>
    <w:rsid w:val="000255E5"/>
    <w:rsid w:val="000259F6"/>
    <w:rsid w:val="00025A55"/>
    <w:rsid w:val="00025C37"/>
    <w:rsid w:val="0002605B"/>
    <w:rsid w:val="0002616A"/>
    <w:rsid w:val="0002633A"/>
    <w:rsid w:val="00026385"/>
    <w:rsid w:val="000263B8"/>
    <w:rsid w:val="00026509"/>
    <w:rsid w:val="0002670B"/>
    <w:rsid w:val="000268B9"/>
    <w:rsid w:val="00026C65"/>
    <w:rsid w:val="00026CA5"/>
    <w:rsid w:val="00026DB7"/>
    <w:rsid w:val="00027755"/>
    <w:rsid w:val="00027864"/>
    <w:rsid w:val="0002786A"/>
    <w:rsid w:val="0002789E"/>
    <w:rsid w:val="000278CE"/>
    <w:rsid w:val="00027DBC"/>
    <w:rsid w:val="00027F6F"/>
    <w:rsid w:val="00027F9E"/>
    <w:rsid w:val="00030048"/>
    <w:rsid w:val="00030347"/>
    <w:rsid w:val="00030519"/>
    <w:rsid w:val="0003072D"/>
    <w:rsid w:val="000307A8"/>
    <w:rsid w:val="00031221"/>
    <w:rsid w:val="00031452"/>
    <w:rsid w:val="000314CD"/>
    <w:rsid w:val="00031565"/>
    <w:rsid w:val="00031BE4"/>
    <w:rsid w:val="00031DEE"/>
    <w:rsid w:val="00032328"/>
    <w:rsid w:val="0003264C"/>
    <w:rsid w:val="000329C1"/>
    <w:rsid w:val="00032C92"/>
    <w:rsid w:val="00032FC3"/>
    <w:rsid w:val="00033267"/>
    <w:rsid w:val="0003332B"/>
    <w:rsid w:val="00033428"/>
    <w:rsid w:val="00033544"/>
    <w:rsid w:val="00033593"/>
    <w:rsid w:val="00033B65"/>
    <w:rsid w:val="00033DA9"/>
    <w:rsid w:val="000341C8"/>
    <w:rsid w:val="00034755"/>
    <w:rsid w:val="0003479E"/>
    <w:rsid w:val="00034B7C"/>
    <w:rsid w:val="00034B9F"/>
    <w:rsid w:val="00034C4A"/>
    <w:rsid w:val="00034D9E"/>
    <w:rsid w:val="00035691"/>
    <w:rsid w:val="00035A5B"/>
    <w:rsid w:val="00035C39"/>
    <w:rsid w:val="0003657B"/>
    <w:rsid w:val="000370C7"/>
    <w:rsid w:val="00037147"/>
    <w:rsid w:val="0003767C"/>
    <w:rsid w:val="00037A83"/>
    <w:rsid w:val="00037AA1"/>
    <w:rsid w:val="00040833"/>
    <w:rsid w:val="00040B42"/>
    <w:rsid w:val="00040F4F"/>
    <w:rsid w:val="00040F72"/>
    <w:rsid w:val="000411F9"/>
    <w:rsid w:val="0004132D"/>
    <w:rsid w:val="0004195F"/>
    <w:rsid w:val="0004198F"/>
    <w:rsid w:val="00041C35"/>
    <w:rsid w:val="00041C9D"/>
    <w:rsid w:val="00042416"/>
    <w:rsid w:val="000426E5"/>
    <w:rsid w:val="00042A23"/>
    <w:rsid w:val="00042A59"/>
    <w:rsid w:val="00042EEF"/>
    <w:rsid w:val="00042F2E"/>
    <w:rsid w:val="0004302C"/>
    <w:rsid w:val="00043270"/>
    <w:rsid w:val="00043307"/>
    <w:rsid w:val="00043744"/>
    <w:rsid w:val="00043784"/>
    <w:rsid w:val="000437B3"/>
    <w:rsid w:val="000438F9"/>
    <w:rsid w:val="00043D11"/>
    <w:rsid w:val="0004479E"/>
    <w:rsid w:val="000449FC"/>
    <w:rsid w:val="00044B19"/>
    <w:rsid w:val="00044CFA"/>
    <w:rsid w:val="00044F00"/>
    <w:rsid w:val="00045431"/>
    <w:rsid w:val="000454E0"/>
    <w:rsid w:val="0004552B"/>
    <w:rsid w:val="0004584D"/>
    <w:rsid w:val="000459C7"/>
    <w:rsid w:val="000459EF"/>
    <w:rsid w:val="00045CC5"/>
    <w:rsid w:val="00046173"/>
    <w:rsid w:val="00046260"/>
    <w:rsid w:val="00046398"/>
    <w:rsid w:val="00046574"/>
    <w:rsid w:val="00046630"/>
    <w:rsid w:val="000467E8"/>
    <w:rsid w:val="00046C80"/>
    <w:rsid w:val="00046EF0"/>
    <w:rsid w:val="0004704A"/>
    <w:rsid w:val="000470B0"/>
    <w:rsid w:val="0004769F"/>
    <w:rsid w:val="00047A7F"/>
    <w:rsid w:val="00047BE6"/>
    <w:rsid w:val="00050112"/>
    <w:rsid w:val="00050276"/>
    <w:rsid w:val="00050466"/>
    <w:rsid w:val="000505CC"/>
    <w:rsid w:val="000509CD"/>
    <w:rsid w:val="00050BA0"/>
    <w:rsid w:val="00050DEF"/>
    <w:rsid w:val="000511F9"/>
    <w:rsid w:val="000516C8"/>
    <w:rsid w:val="00051B32"/>
    <w:rsid w:val="00051E65"/>
    <w:rsid w:val="0005230E"/>
    <w:rsid w:val="000526C6"/>
    <w:rsid w:val="00052850"/>
    <w:rsid w:val="000528A2"/>
    <w:rsid w:val="00052BBA"/>
    <w:rsid w:val="00052F03"/>
    <w:rsid w:val="000533FE"/>
    <w:rsid w:val="00053588"/>
    <w:rsid w:val="000538DB"/>
    <w:rsid w:val="00053BA8"/>
    <w:rsid w:val="0005407E"/>
    <w:rsid w:val="000542A6"/>
    <w:rsid w:val="000545A2"/>
    <w:rsid w:val="0005462E"/>
    <w:rsid w:val="00054B05"/>
    <w:rsid w:val="00054B4E"/>
    <w:rsid w:val="00054D9D"/>
    <w:rsid w:val="00055032"/>
    <w:rsid w:val="0005542A"/>
    <w:rsid w:val="00055460"/>
    <w:rsid w:val="00055676"/>
    <w:rsid w:val="000559E5"/>
    <w:rsid w:val="00055AFD"/>
    <w:rsid w:val="00055B13"/>
    <w:rsid w:val="000560F1"/>
    <w:rsid w:val="0005624B"/>
    <w:rsid w:val="00056544"/>
    <w:rsid w:val="000566E8"/>
    <w:rsid w:val="000566F3"/>
    <w:rsid w:val="00056864"/>
    <w:rsid w:val="00056BA2"/>
    <w:rsid w:val="00056BDE"/>
    <w:rsid w:val="00056EF7"/>
    <w:rsid w:val="00057959"/>
    <w:rsid w:val="00057E0D"/>
    <w:rsid w:val="00057E2A"/>
    <w:rsid w:val="00057E4E"/>
    <w:rsid w:val="0006034E"/>
    <w:rsid w:val="00060515"/>
    <w:rsid w:val="00060673"/>
    <w:rsid w:val="000607F5"/>
    <w:rsid w:val="00060AEF"/>
    <w:rsid w:val="00060D8E"/>
    <w:rsid w:val="00060DDF"/>
    <w:rsid w:val="00061270"/>
    <w:rsid w:val="00061566"/>
    <w:rsid w:val="0006182D"/>
    <w:rsid w:val="00061910"/>
    <w:rsid w:val="00062159"/>
    <w:rsid w:val="00062347"/>
    <w:rsid w:val="000629F8"/>
    <w:rsid w:val="00062C78"/>
    <w:rsid w:val="00062CEC"/>
    <w:rsid w:val="00063100"/>
    <w:rsid w:val="00063B0A"/>
    <w:rsid w:val="00063D9E"/>
    <w:rsid w:val="00064094"/>
    <w:rsid w:val="00064204"/>
    <w:rsid w:val="0006438B"/>
    <w:rsid w:val="000648F3"/>
    <w:rsid w:val="00064958"/>
    <w:rsid w:val="000649AB"/>
    <w:rsid w:val="00064AD3"/>
    <w:rsid w:val="00064FD5"/>
    <w:rsid w:val="00065088"/>
    <w:rsid w:val="0006519A"/>
    <w:rsid w:val="000652D3"/>
    <w:rsid w:val="000653AB"/>
    <w:rsid w:val="0006546B"/>
    <w:rsid w:val="000654A0"/>
    <w:rsid w:val="00065726"/>
    <w:rsid w:val="000659DC"/>
    <w:rsid w:val="00065A16"/>
    <w:rsid w:val="00065D63"/>
    <w:rsid w:val="00065E94"/>
    <w:rsid w:val="00066719"/>
    <w:rsid w:val="00066FAA"/>
    <w:rsid w:val="0006731B"/>
    <w:rsid w:val="00067865"/>
    <w:rsid w:val="00067FF3"/>
    <w:rsid w:val="0007002B"/>
    <w:rsid w:val="000701AD"/>
    <w:rsid w:val="000702C8"/>
    <w:rsid w:val="000707CA"/>
    <w:rsid w:val="00070821"/>
    <w:rsid w:val="00070A3A"/>
    <w:rsid w:val="00070D21"/>
    <w:rsid w:val="00070FEF"/>
    <w:rsid w:val="00071116"/>
    <w:rsid w:val="000714A1"/>
    <w:rsid w:val="000717C1"/>
    <w:rsid w:val="000717FB"/>
    <w:rsid w:val="000719BF"/>
    <w:rsid w:val="00071A07"/>
    <w:rsid w:val="00071B66"/>
    <w:rsid w:val="00071E2A"/>
    <w:rsid w:val="0007208A"/>
    <w:rsid w:val="0007213C"/>
    <w:rsid w:val="000722F1"/>
    <w:rsid w:val="0007239B"/>
    <w:rsid w:val="00072611"/>
    <w:rsid w:val="0007269F"/>
    <w:rsid w:val="00072BBA"/>
    <w:rsid w:val="00072F1D"/>
    <w:rsid w:val="00072FF5"/>
    <w:rsid w:val="000730DC"/>
    <w:rsid w:val="00073913"/>
    <w:rsid w:val="00073BA5"/>
    <w:rsid w:val="00073ECB"/>
    <w:rsid w:val="000743A2"/>
    <w:rsid w:val="00074405"/>
    <w:rsid w:val="00074750"/>
    <w:rsid w:val="000747A5"/>
    <w:rsid w:val="000747F0"/>
    <w:rsid w:val="00074832"/>
    <w:rsid w:val="000753E3"/>
    <w:rsid w:val="00075460"/>
    <w:rsid w:val="00075965"/>
    <w:rsid w:val="00075CDE"/>
    <w:rsid w:val="00075FDA"/>
    <w:rsid w:val="00076386"/>
    <w:rsid w:val="00076C70"/>
    <w:rsid w:val="00076D82"/>
    <w:rsid w:val="00077056"/>
    <w:rsid w:val="00077204"/>
    <w:rsid w:val="000773A3"/>
    <w:rsid w:val="000774AA"/>
    <w:rsid w:val="000776C5"/>
    <w:rsid w:val="00077DD8"/>
    <w:rsid w:val="00080150"/>
    <w:rsid w:val="000804F2"/>
    <w:rsid w:val="00080A77"/>
    <w:rsid w:val="00080C53"/>
    <w:rsid w:val="00080E8A"/>
    <w:rsid w:val="00080F95"/>
    <w:rsid w:val="00081130"/>
    <w:rsid w:val="00081265"/>
    <w:rsid w:val="000813A4"/>
    <w:rsid w:val="000814A4"/>
    <w:rsid w:val="00081D03"/>
    <w:rsid w:val="00081EC2"/>
    <w:rsid w:val="00082154"/>
    <w:rsid w:val="000827C4"/>
    <w:rsid w:val="00082B5D"/>
    <w:rsid w:val="00082C4D"/>
    <w:rsid w:val="00082F61"/>
    <w:rsid w:val="000830BD"/>
    <w:rsid w:val="000834DB"/>
    <w:rsid w:val="00083800"/>
    <w:rsid w:val="00083B27"/>
    <w:rsid w:val="000844BA"/>
    <w:rsid w:val="00084577"/>
    <w:rsid w:val="00084905"/>
    <w:rsid w:val="00084A14"/>
    <w:rsid w:val="00084A65"/>
    <w:rsid w:val="00084BD3"/>
    <w:rsid w:val="00084DDE"/>
    <w:rsid w:val="000853A0"/>
    <w:rsid w:val="00085459"/>
    <w:rsid w:val="0008559A"/>
    <w:rsid w:val="000857C2"/>
    <w:rsid w:val="00085A2D"/>
    <w:rsid w:val="00085CF1"/>
    <w:rsid w:val="0008697A"/>
    <w:rsid w:val="00086B90"/>
    <w:rsid w:val="00086DB4"/>
    <w:rsid w:val="00086EA4"/>
    <w:rsid w:val="000870B1"/>
    <w:rsid w:val="000870FF"/>
    <w:rsid w:val="000873E7"/>
    <w:rsid w:val="000874C1"/>
    <w:rsid w:val="00087650"/>
    <w:rsid w:val="00087730"/>
    <w:rsid w:val="00087794"/>
    <w:rsid w:val="000879E6"/>
    <w:rsid w:val="00087B3D"/>
    <w:rsid w:val="00090007"/>
    <w:rsid w:val="000902C2"/>
    <w:rsid w:val="000904CB"/>
    <w:rsid w:val="000906D7"/>
    <w:rsid w:val="00090989"/>
    <w:rsid w:val="00090A26"/>
    <w:rsid w:val="00090B18"/>
    <w:rsid w:val="00090E53"/>
    <w:rsid w:val="00091238"/>
    <w:rsid w:val="0009142D"/>
    <w:rsid w:val="000914B3"/>
    <w:rsid w:val="00091A92"/>
    <w:rsid w:val="0009211E"/>
    <w:rsid w:val="0009282C"/>
    <w:rsid w:val="00092E88"/>
    <w:rsid w:val="00092F65"/>
    <w:rsid w:val="00092F77"/>
    <w:rsid w:val="00092FC9"/>
    <w:rsid w:val="00093369"/>
    <w:rsid w:val="00093404"/>
    <w:rsid w:val="00093923"/>
    <w:rsid w:val="000939FE"/>
    <w:rsid w:val="00093C49"/>
    <w:rsid w:val="00093D88"/>
    <w:rsid w:val="00093FE4"/>
    <w:rsid w:val="0009454D"/>
    <w:rsid w:val="00094BDC"/>
    <w:rsid w:val="00094BF2"/>
    <w:rsid w:val="00094EEC"/>
    <w:rsid w:val="00095524"/>
    <w:rsid w:val="00095A80"/>
    <w:rsid w:val="00095FB3"/>
    <w:rsid w:val="00096007"/>
    <w:rsid w:val="0009604F"/>
    <w:rsid w:val="00096064"/>
    <w:rsid w:val="0009607C"/>
    <w:rsid w:val="00096526"/>
    <w:rsid w:val="00096B16"/>
    <w:rsid w:val="0009717D"/>
    <w:rsid w:val="000973E1"/>
    <w:rsid w:val="0009754B"/>
    <w:rsid w:val="00097700"/>
    <w:rsid w:val="00097ACB"/>
    <w:rsid w:val="000A04D3"/>
    <w:rsid w:val="000A064B"/>
    <w:rsid w:val="000A09B1"/>
    <w:rsid w:val="000A1402"/>
    <w:rsid w:val="000A14F7"/>
    <w:rsid w:val="000A1523"/>
    <w:rsid w:val="000A1A49"/>
    <w:rsid w:val="000A1F41"/>
    <w:rsid w:val="000A1F8A"/>
    <w:rsid w:val="000A20BA"/>
    <w:rsid w:val="000A243B"/>
    <w:rsid w:val="000A245A"/>
    <w:rsid w:val="000A262C"/>
    <w:rsid w:val="000A265B"/>
    <w:rsid w:val="000A26B5"/>
    <w:rsid w:val="000A2AE0"/>
    <w:rsid w:val="000A2B00"/>
    <w:rsid w:val="000A30ED"/>
    <w:rsid w:val="000A3817"/>
    <w:rsid w:val="000A3C8D"/>
    <w:rsid w:val="000A3DFE"/>
    <w:rsid w:val="000A3F5C"/>
    <w:rsid w:val="000A40EC"/>
    <w:rsid w:val="000A433F"/>
    <w:rsid w:val="000A479D"/>
    <w:rsid w:val="000A4A69"/>
    <w:rsid w:val="000A4ADD"/>
    <w:rsid w:val="000A4D68"/>
    <w:rsid w:val="000A4EAF"/>
    <w:rsid w:val="000A5063"/>
    <w:rsid w:val="000A54EE"/>
    <w:rsid w:val="000A5696"/>
    <w:rsid w:val="000A57B9"/>
    <w:rsid w:val="000A58A0"/>
    <w:rsid w:val="000A605D"/>
    <w:rsid w:val="000A6313"/>
    <w:rsid w:val="000A647C"/>
    <w:rsid w:val="000A65AD"/>
    <w:rsid w:val="000A661D"/>
    <w:rsid w:val="000A66AE"/>
    <w:rsid w:val="000A6A23"/>
    <w:rsid w:val="000A6E2F"/>
    <w:rsid w:val="000A70C8"/>
    <w:rsid w:val="000A78B0"/>
    <w:rsid w:val="000A7BC5"/>
    <w:rsid w:val="000A7C9F"/>
    <w:rsid w:val="000A7D5A"/>
    <w:rsid w:val="000B0240"/>
    <w:rsid w:val="000B08BB"/>
    <w:rsid w:val="000B0938"/>
    <w:rsid w:val="000B0A1E"/>
    <w:rsid w:val="000B0C45"/>
    <w:rsid w:val="000B1138"/>
    <w:rsid w:val="000B13E1"/>
    <w:rsid w:val="000B16DB"/>
    <w:rsid w:val="000B1861"/>
    <w:rsid w:val="000B1C5E"/>
    <w:rsid w:val="000B1CB3"/>
    <w:rsid w:val="000B2282"/>
    <w:rsid w:val="000B25D2"/>
    <w:rsid w:val="000B27E9"/>
    <w:rsid w:val="000B2969"/>
    <w:rsid w:val="000B2A11"/>
    <w:rsid w:val="000B2A5B"/>
    <w:rsid w:val="000B2BE9"/>
    <w:rsid w:val="000B2FBE"/>
    <w:rsid w:val="000B3134"/>
    <w:rsid w:val="000B3270"/>
    <w:rsid w:val="000B3A59"/>
    <w:rsid w:val="000B3B48"/>
    <w:rsid w:val="000B3B91"/>
    <w:rsid w:val="000B4207"/>
    <w:rsid w:val="000B4478"/>
    <w:rsid w:val="000B44E4"/>
    <w:rsid w:val="000B46E5"/>
    <w:rsid w:val="000B46EA"/>
    <w:rsid w:val="000B48D0"/>
    <w:rsid w:val="000B4A21"/>
    <w:rsid w:val="000B4B1B"/>
    <w:rsid w:val="000B4C62"/>
    <w:rsid w:val="000B4D65"/>
    <w:rsid w:val="000B4F8B"/>
    <w:rsid w:val="000B4FEF"/>
    <w:rsid w:val="000B50C3"/>
    <w:rsid w:val="000B5424"/>
    <w:rsid w:val="000B5501"/>
    <w:rsid w:val="000B56F2"/>
    <w:rsid w:val="000B5AC9"/>
    <w:rsid w:val="000B5BE5"/>
    <w:rsid w:val="000B5CBC"/>
    <w:rsid w:val="000B5CFF"/>
    <w:rsid w:val="000B5DE1"/>
    <w:rsid w:val="000B5F0A"/>
    <w:rsid w:val="000B60CF"/>
    <w:rsid w:val="000B6359"/>
    <w:rsid w:val="000B642C"/>
    <w:rsid w:val="000B68BC"/>
    <w:rsid w:val="000B6D65"/>
    <w:rsid w:val="000B6E2E"/>
    <w:rsid w:val="000B73D5"/>
    <w:rsid w:val="000B743C"/>
    <w:rsid w:val="000B791E"/>
    <w:rsid w:val="000B798A"/>
    <w:rsid w:val="000B7A5A"/>
    <w:rsid w:val="000C008D"/>
    <w:rsid w:val="000C0474"/>
    <w:rsid w:val="000C0690"/>
    <w:rsid w:val="000C08A2"/>
    <w:rsid w:val="000C08EB"/>
    <w:rsid w:val="000C0A05"/>
    <w:rsid w:val="000C1630"/>
    <w:rsid w:val="000C1761"/>
    <w:rsid w:val="000C177E"/>
    <w:rsid w:val="000C17EC"/>
    <w:rsid w:val="000C1810"/>
    <w:rsid w:val="000C1C49"/>
    <w:rsid w:val="000C1D59"/>
    <w:rsid w:val="000C25BE"/>
    <w:rsid w:val="000C2B09"/>
    <w:rsid w:val="000C30CF"/>
    <w:rsid w:val="000C3638"/>
    <w:rsid w:val="000C3BB7"/>
    <w:rsid w:val="000C3CF5"/>
    <w:rsid w:val="000C4102"/>
    <w:rsid w:val="000C46C3"/>
    <w:rsid w:val="000C501D"/>
    <w:rsid w:val="000C50ED"/>
    <w:rsid w:val="000C5310"/>
    <w:rsid w:val="000C5348"/>
    <w:rsid w:val="000C5371"/>
    <w:rsid w:val="000C53F7"/>
    <w:rsid w:val="000C5938"/>
    <w:rsid w:val="000C593C"/>
    <w:rsid w:val="000C59E7"/>
    <w:rsid w:val="000C5A69"/>
    <w:rsid w:val="000C5B39"/>
    <w:rsid w:val="000C5B5B"/>
    <w:rsid w:val="000C5CB5"/>
    <w:rsid w:val="000C5CBA"/>
    <w:rsid w:val="000C686C"/>
    <w:rsid w:val="000C6899"/>
    <w:rsid w:val="000C6A36"/>
    <w:rsid w:val="000C6CC4"/>
    <w:rsid w:val="000C6F56"/>
    <w:rsid w:val="000C7006"/>
    <w:rsid w:val="000C7022"/>
    <w:rsid w:val="000C720D"/>
    <w:rsid w:val="000C74BA"/>
    <w:rsid w:val="000C7531"/>
    <w:rsid w:val="000C77BC"/>
    <w:rsid w:val="000C7AA9"/>
    <w:rsid w:val="000C7BA7"/>
    <w:rsid w:val="000C7BB4"/>
    <w:rsid w:val="000C7C3F"/>
    <w:rsid w:val="000D0167"/>
    <w:rsid w:val="000D085A"/>
    <w:rsid w:val="000D08E8"/>
    <w:rsid w:val="000D090A"/>
    <w:rsid w:val="000D0AAF"/>
    <w:rsid w:val="000D0BD6"/>
    <w:rsid w:val="000D0C61"/>
    <w:rsid w:val="000D12AF"/>
    <w:rsid w:val="000D13AF"/>
    <w:rsid w:val="000D1440"/>
    <w:rsid w:val="000D1644"/>
    <w:rsid w:val="000D187F"/>
    <w:rsid w:val="000D1E37"/>
    <w:rsid w:val="000D24BA"/>
    <w:rsid w:val="000D266F"/>
    <w:rsid w:val="000D27AD"/>
    <w:rsid w:val="000D29D1"/>
    <w:rsid w:val="000D2B0A"/>
    <w:rsid w:val="000D2D90"/>
    <w:rsid w:val="000D3082"/>
    <w:rsid w:val="000D3212"/>
    <w:rsid w:val="000D3286"/>
    <w:rsid w:val="000D344D"/>
    <w:rsid w:val="000D3BA8"/>
    <w:rsid w:val="000D3F34"/>
    <w:rsid w:val="000D3F4E"/>
    <w:rsid w:val="000D40E7"/>
    <w:rsid w:val="000D431D"/>
    <w:rsid w:val="000D48B3"/>
    <w:rsid w:val="000D4954"/>
    <w:rsid w:val="000D49CD"/>
    <w:rsid w:val="000D4BCA"/>
    <w:rsid w:val="000D4D99"/>
    <w:rsid w:val="000D53E7"/>
    <w:rsid w:val="000D5698"/>
    <w:rsid w:val="000D584F"/>
    <w:rsid w:val="000D598D"/>
    <w:rsid w:val="000D6CC5"/>
    <w:rsid w:val="000D6FCF"/>
    <w:rsid w:val="000D726A"/>
    <w:rsid w:val="000D72B0"/>
    <w:rsid w:val="000D76BC"/>
    <w:rsid w:val="000D76F0"/>
    <w:rsid w:val="000D7750"/>
    <w:rsid w:val="000D7D28"/>
    <w:rsid w:val="000E0289"/>
    <w:rsid w:val="000E071E"/>
    <w:rsid w:val="000E0943"/>
    <w:rsid w:val="000E0DEE"/>
    <w:rsid w:val="000E0FD4"/>
    <w:rsid w:val="000E181D"/>
    <w:rsid w:val="000E1C4F"/>
    <w:rsid w:val="000E1DFC"/>
    <w:rsid w:val="000E202C"/>
    <w:rsid w:val="000E207A"/>
    <w:rsid w:val="000E2108"/>
    <w:rsid w:val="000E2542"/>
    <w:rsid w:val="000E277D"/>
    <w:rsid w:val="000E27AA"/>
    <w:rsid w:val="000E3045"/>
    <w:rsid w:val="000E3099"/>
    <w:rsid w:val="000E311B"/>
    <w:rsid w:val="000E3203"/>
    <w:rsid w:val="000E337A"/>
    <w:rsid w:val="000E34FD"/>
    <w:rsid w:val="000E3AEC"/>
    <w:rsid w:val="000E3B20"/>
    <w:rsid w:val="000E3C27"/>
    <w:rsid w:val="000E3E5D"/>
    <w:rsid w:val="000E4350"/>
    <w:rsid w:val="000E4376"/>
    <w:rsid w:val="000E4408"/>
    <w:rsid w:val="000E46F5"/>
    <w:rsid w:val="000E47E9"/>
    <w:rsid w:val="000E4964"/>
    <w:rsid w:val="000E4E40"/>
    <w:rsid w:val="000E4E63"/>
    <w:rsid w:val="000E4EDC"/>
    <w:rsid w:val="000E50B5"/>
    <w:rsid w:val="000E5262"/>
    <w:rsid w:val="000E53AB"/>
    <w:rsid w:val="000E555E"/>
    <w:rsid w:val="000E5673"/>
    <w:rsid w:val="000E5716"/>
    <w:rsid w:val="000E5914"/>
    <w:rsid w:val="000E5964"/>
    <w:rsid w:val="000E6337"/>
    <w:rsid w:val="000E6500"/>
    <w:rsid w:val="000E69C1"/>
    <w:rsid w:val="000E6AF5"/>
    <w:rsid w:val="000E6F19"/>
    <w:rsid w:val="000E7021"/>
    <w:rsid w:val="000E70DA"/>
    <w:rsid w:val="000E7102"/>
    <w:rsid w:val="000E79A9"/>
    <w:rsid w:val="000E7A79"/>
    <w:rsid w:val="000F051E"/>
    <w:rsid w:val="000F0558"/>
    <w:rsid w:val="000F0AAF"/>
    <w:rsid w:val="000F13B1"/>
    <w:rsid w:val="000F142F"/>
    <w:rsid w:val="000F15B2"/>
    <w:rsid w:val="000F16A5"/>
    <w:rsid w:val="000F1888"/>
    <w:rsid w:val="000F18E3"/>
    <w:rsid w:val="000F19DE"/>
    <w:rsid w:val="000F2222"/>
    <w:rsid w:val="000F2A6B"/>
    <w:rsid w:val="000F2C1E"/>
    <w:rsid w:val="000F2E1F"/>
    <w:rsid w:val="000F37B0"/>
    <w:rsid w:val="000F3DDE"/>
    <w:rsid w:val="000F4138"/>
    <w:rsid w:val="000F427E"/>
    <w:rsid w:val="000F448B"/>
    <w:rsid w:val="000F4595"/>
    <w:rsid w:val="000F46ED"/>
    <w:rsid w:val="000F470E"/>
    <w:rsid w:val="000F4B9B"/>
    <w:rsid w:val="000F4C03"/>
    <w:rsid w:val="000F4CB2"/>
    <w:rsid w:val="000F4DF4"/>
    <w:rsid w:val="000F4E44"/>
    <w:rsid w:val="000F4E90"/>
    <w:rsid w:val="000F5470"/>
    <w:rsid w:val="000F568D"/>
    <w:rsid w:val="000F5A37"/>
    <w:rsid w:val="000F5B5C"/>
    <w:rsid w:val="000F5BBE"/>
    <w:rsid w:val="000F5D39"/>
    <w:rsid w:val="000F5DA4"/>
    <w:rsid w:val="000F5F2A"/>
    <w:rsid w:val="000F658C"/>
    <w:rsid w:val="000F6647"/>
    <w:rsid w:val="000F6673"/>
    <w:rsid w:val="000F66D7"/>
    <w:rsid w:val="000F68D0"/>
    <w:rsid w:val="000F6B15"/>
    <w:rsid w:val="000F6E96"/>
    <w:rsid w:val="000F71F0"/>
    <w:rsid w:val="000F76A4"/>
    <w:rsid w:val="000F776B"/>
    <w:rsid w:val="00100123"/>
    <w:rsid w:val="00100457"/>
    <w:rsid w:val="0010097D"/>
    <w:rsid w:val="00100B6C"/>
    <w:rsid w:val="00100C30"/>
    <w:rsid w:val="001010D1"/>
    <w:rsid w:val="0010118E"/>
    <w:rsid w:val="001011EE"/>
    <w:rsid w:val="00101607"/>
    <w:rsid w:val="0010170B"/>
    <w:rsid w:val="00101B24"/>
    <w:rsid w:val="00101C4F"/>
    <w:rsid w:val="00101DDB"/>
    <w:rsid w:val="00102060"/>
    <w:rsid w:val="001024D0"/>
    <w:rsid w:val="00102A37"/>
    <w:rsid w:val="00102A78"/>
    <w:rsid w:val="00102C9F"/>
    <w:rsid w:val="00102DA4"/>
    <w:rsid w:val="0010352D"/>
    <w:rsid w:val="001036D8"/>
    <w:rsid w:val="00103CF3"/>
    <w:rsid w:val="00103E74"/>
    <w:rsid w:val="00103FC9"/>
    <w:rsid w:val="001040A7"/>
    <w:rsid w:val="00104A90"/>
    <w:rsid w:val="00104F8E"/>
    <w:rsid w:val="001052F7"/>
    <w:rsid w:val="00105B56"/>
    <w:rsid w:val="00106012"/>
    <w:rsid w:val="001068D2"/>
    <w:rsid w:val="0010695C"/>
    <w:rsid w:val="001069F2"/>
    <w:rsid w:val="00106A1B"/>
    <w:rsid w:val="00106A4E"/>
    <w:rsid w:val="00106B39"/>
    <w:rsid w:val="00106C60"/>
    <w:rsid w:val="00106C9D"/>
    <w:rsid w:val="00106E83"/>
    <w:rsid w:val="00107506"/>
    <w:rsid w:val="0010768C"/>
    <w:rsid w:val="001077C9"/>
    <w:rsid w:val="001101DF"/>
    <w:rsid w:val="001103B1"/>
    <w:rsid w:val="001103BD"/>
    <w:rsid w:val="001104F2"/>
    <w:rsid w:val="00110762"/>
    <w:rsid w:val="00110948"/>
    <w:rsid w:val="00110B5A"/>
    <w:rsid w:val="00111208"/>
    <w:rsid w:val="001112D3"/>
    <w:rsid w:val="00111341"/>
    <w:rsid w:val="001115E4"/>
    <w:rsid w:val="00111808"/>
    <w:rsid w:val="00111DBC"/>
    <w:rsid w:val="001120D3"/>
    <w:rsid w:val="001121E0"/>
    <w:rsid w:val="00112220"/>
    <w:rsid w:val="00112296"/>
    <w:rsid w:val="001123CC"/>
    <w:rsid w:val="0011259D"/>
    <w:rsid w:val="0011269A"/>
    <w:rsid w:val="001126D9"/>
    <w:rsid w:val="001128A3"/>
    <w:rsid w:val="0011296A"/>
    <w:rsid w:val="00112FD0"/>
    <w:rsid w:val="0011339F"/>
    <w:rsid w:val="00113480"/>
    <w:rsid w:val="00113AB3"/>
    <w:rsid w:val="00113B8F"/>
    <w:rsid w:val="00113D62"/>
    <w:rsid w:val="00113E14"/>
    <w:rsid w:val="00113EC8"/>
    <w:rsid w:val="001144D4"/>
    <w:rsid w:val="00114E96"/>
    <w:rsid w:val="00114FA4"/>
    <w:rsid w:val="00115278"/>
    <w:rsid w:val="001152C7"/>
    <w:rsid w:val="00115C88"/>
    <w:rsid w:val="0011608F"/>
    <w:rsid w:val="0011644A"/>
    <w:rsid w:val="001167DB"/>
    <w:rsid w:val="00116985"/>
    <w:rsid w:val="00116AF5"/>
    <w:rsid w:val="00117022"/>
    <w:rsid w:val="00117332"/>
    <w:rsid w:val="00117697"/>
    <w:rsid w:val="0011784B"/>
    <w:rsid w:val="00117F06"/>
    <w:rsid w:val="00117F2A"/>
    <w:rsid w:val="001201C8"/>
    <w:rsid w:val="001204DD"/>
    <w:rsid w:val="00120782"/>
    <w:rsid w:val="00121149"/>
    <w:rsid w:val="00121159"/>
    <w:rsid w:val="00121244"/>
    <w:rsid w:val="0012128C"/>
    <w:rsid w:val="001212E9"/>
    <w:rsid w:val="00121300"/>
    <w:rsid w:val="00121959"/>
    <w:rsid w:val="0012274A"/>
    <w:rsid w:val="00122781"/>
    <w:rsid w:val="00122839"/>
    <w:rsid w:val="00122A61"/>
    <w:rsid w:val="00123678"/>
    <w:rsid w:val="001237AC"/>
    <w:rsid w:val="00123B9A"/>
    <w:rsid w:val="00123C30"/>
    <w:rsid w:val="00123EF1"/>
    <w:rsid w:val="0012481B"/>
    <w:rsid w:val="00124DC4"/>
    <w:rsid w:val="00124E12"/>
    <w:rsid w:val="00124E75"/>
    <w:rsid w:val="00125678"/>
    <w:rsid w:val="001256EA"/>
    <w:rsid w:val="00125B9B"/>
    <w:rsid w:val="001264DB"/>
    <w:rsid w:val="0012653C"/>
    <w:rsid w:val="00126652"/>
    <w:rsid w:val="0012673D"/>
    <w:rsid w:val="001267BE"/>
    <w:rsid w:val="0012693B"/>
    <w:rsid w:val="001269B8"/>
    <w:rsid w:val="00126B09"/>
    <w:rsid w:val="00127099"/>
    <w:rsid w:val="0012756B"/>
    <w:rsid w:val="0012764B"/>
    <w:rsid w:val="00127B99"/>
    <w:rsid w:val="0013033E"/>
    <w:rsid w:val="0013037A"/>
    <w:rsid w:val="001309BB"/>
    <w:rsid w:val="00130C09"/>
    <w:rsid w:val="00130D43"/>
    <w:rsid w:val="00130FF6"/>
    <w:rsid w:val="0013116B"/>
    <w:rsid w:val="001316C0"/>
    <w:rsid w:val="001318BC"/>
    <w:rsid w:val="00131F06"/>
    <w:rsid w:val="00131F51"/>
    <w:rsid w:val="00132183"/>
    <w:rsid w:val="00132830"/>
    <w:rsid w:val="00132B71"/>
    <w:rsid w:val="00132C67"/>
    <w:rsid w:val="00132D47"/>
    <w:rsid w:val="00132DF5"/>
    <w:rsid w:val="00133108"/>
    <w:rsid w:val="00133152"/>
    <w:rsid w:val="00133426"/>
    <w:rsid w:val="0013375F"/>
    <w:rsid w:val="001337A5"/>
    <w:rsid w:val="001337DE"/>
    <w:rsid w:val="001338B1"/>
    <w:rsid w:val="00133AC0"/>
    <w:rsid w:val="00133B02"/>
    <w:rsid w:val="00133BBB"/>
    <w:rsid w:val="0013419A"/>
    <w:rsid w:val="0013419D"/>
    <w:rsid w:val="00134213"/>
    <w:rsid w:val="0013427A"/>
    <w:rsid w:val="001348FE"/>
    <w:rsid w:val="00134943"/>
    <w:rsid w:val="00134B0A"/>
    <w:rsid w:val="00134B36"/>
    <w:rsid w:val="00134D05"/>
    <w:rsid w:val="00134D55"/>
    <w:rsid w:val="00135254"/>
    <w:rsid w:val="00135609"/>
    <w:rsid w:val="001359DE"/>
    <w:rsid w:val="001360F3"/>
    <w:rsid w:val="001362C2"/>
    <w:rsid w:val="001366AD"/>
    <w:rsid w:val="0013678C"/>
    <w:rsid w:val="00136955"/>
    <w:rsid w:val="00136ACB"/>
    <w:rsid w:val="00136D2E"/>
    <w:rsid w:val="00136E19"/>
    <w:rsid w:val="00137152"/>
    <w:rsid w:val="001371B2"/>
    <w:rsid w:val="00137406"/>
    <w:rsid w:val="00137AB9"/>
    <w:rsid w:val="00137D78"/>
    <w:rsid w:val="0014060C"/>
    <w:rsid w:val="0014062F"/>
    <w:rsid w:val="00140917"/>
    <w:rsid w:val="001409A0"/>
    <w:rsid w:val="00140B7E"/>
    <w:rsid w:val="00140CF8"/>
    <w:rsid w:val="00140EA6"/>
    <w:rsid w:val="00141A1A"/>
    <w:rsid w:val="00141E40"/>
    <w:rsid w:val="00141F08"/>
    <w:rsid w:val="00141FF2"/>
    <w:rsid w:val="001422EE"/>
    <w:rsid w:val="0014264F"/>
    <w:rsid w:val="0014287A"/>
    <w:rsid w:val="001428D6"/>
    <w:rsid w:val="00142BC8"/>
    <w:rsid w:val="00142C18"/>
    <w:rsid w:val="00142DE2"/>
    <w:rsid w:val="0014367D"/>
    <w:rsid w:val="00143B43"/>
    <w:rsid w:val="00143D02"/>
    <w:rsid w:val="00143FAB"/>
    <w:rsid w:val="0014444A"/>
    <w:rsid w:val="00144564"/>
    <w:rsid w:val="001445BB"/>
    <w:rsid w:val="00144C87"/>
    <w:rsid w:val="00144CA8"/>
    <w:rsid w:val="00144CAB"/>
    <w:rsid w:val="00144F05"/>
    <w:rsid w:val="00145188"/>
    <w:rsid w:val="001452FC"/>
    <w:rsid w:val="00145F73"/>
    <w:rsid w:val="001460A9"/>
    <w:rsid w:val="001467B1"/>
    <w:rsid w:val="001468DF"/>
    <w:rsid w:val="00146CA0"/>
    <w:rsid w:val="00146D51"/>
    <w:rsid w:val="00146E6E"/>
    <w:rsid w:val="00147115"/>
    <w:rsid w:val="00147276"/>
    <w:rsid w:val="001472BC"/>
    <w:rsid w:val="00147FA6"/>
    <w:rsid w:val="00147FC9"/>
    <w:rsid w:val="00150175"/>
    <w:rsid w:val="001502C8"/>
    <w:rsid w:val="001506F2"/>
    <w:rsid w:val="00150738"/>
    <w:rsid w:val="00150816"/>
    <w:rsid w:val="001509BE"/>
    <w:rsid w:val="00150C75"/>
    <w:rsid w:val="00151011"/>
    <w:rsid w:val="00151217"/>
    <w:rsid w:val="00151224"/>
    <w:rsid w:val="0015130F"/>
    <w:rsid w:val="001513DE"/>
    <w:rsid w:val="001519FC"/>
    <w:rsid w:val="00151AC3"/>
    <w:rsid w:val="00151BE2"/>
    <w:rsid w:val="0015211C"/>
    <w:rsid w:val="0015243A"/>
    <w:rsid w:val="00152644"/>
    <w:rsid w:val="00152C38"/>
    <w:rsid w:val="00152C3F"/>
    <w:rsid w:val="00152E07"/>
    <w:rsid w:val="00152E10"/>
    <w:rsid w:val="00152F7A"/>
    <w:rsid w:val="001532BA"/>
    <w:rsid w:val="00153396"/>
    <w:rsid w:val="00153559"/>
    <w:rsid w:val="0015385B"/>
    <w:rsid w:val="00153F53"/>
    <w:rsid w:val="00153FED"/>
    <w:rsid w:val="001543BF"/>
    <w:rsid w:val="0015457C"/>
    <w:rsid w:val="0015467D"/>
    <w:rsid w:val="001552B2"/>
    <w:rsid w:val="00155A77"/>
    <w:rsid w:val="00155BFD"/>
    <w:rsid w:val="001567A7"/>
    <w:rsid w:val="00156ABA"/>
    <w:rsid w:val="00156DAE"/>
    <w:rsid w:val="0015703E"/>
    <w:rsid w:val="00157162"/>
    <w:rsid w:val="00157390"/>
    <w:rsid w:val="001575F8"/>
    <w:rsid w:val="00157630"/>
    <w:rsid w:val="001577A8"/>
    <w:rsid w:val="0016094C"/>
    <w:rsid w:val="00160998"/>
    <w:rsid w:val="00160ADB"/>
    <w:rsid w:val="00160CD6"/>
    <w:rsid w:val="00160F5F"/>
    <w:rsid w:val="00161096"/>
    <w:rsid w:val="0016110B"/>
    <w:rsid w:val="001613B1"/>
    <w:rsid w:val="001619AD"/>
    <w:rsid w:val="00161D94"/>
    <w:rsid w:val="00161F7F"/>
    <w:rsid w:val="00162098"/>
    <w:rsid w:val="00162308"/>
    <w:rsid w:val="00162596"/>
    <w:rsid w:val="00162641"/>
    <w:rsid w:val="001629C7"/>
    <w:rsid w:val="00162B6D"/>
    <w:rsid w:val="0016316A"/>
    <w:rsid w:val="0016317D"/>
    <w:rsid w:val="00163539"/>
    <w:rsid w:val="001635D0"/>
    <w:rsid w:val="0016371B"/>
    <w:rsid w:val="0016381F"/>
    <w:rsid w:val="00163D1D"/>
    <w:rsid w:val="00163F15"/>
    <w:rsid w:val="00164171"/>
    <w:rsid w:val="00164B0F"/>
    <w:rsid w:val="00164D34"/>
    <w:rsid w:val="00164E38"/>
    <w:rsid w:val="00164E58"/>
    <w:rsid w:val="00164FEC"/>
    <w:rsid w:val="00165033"/>
    <w:rsid w:val="001652B2"/>
    <w:rsid w:val="00165646"/>
    <w:rsid w:val="00165926"/>
    <w:rsid w:val="0016627D"/>
    <w:rsid w:val="001662C2"/>
    <w:rsid w:val="001665EB"/>
    <w:rsid w:val="00166B65"/>
    <w:rsid w:val="00166D4C"/>
    <w:rsid w:val="00166F88"/>
    <w:rsid w:val="001670EA"/>
    <w:rsid w:val="001674A0"/>
    <w:rsid w:val="001678C4"/>
    <w:rsid w:val="00167C19"/>
    <w:rsid w:val="00167CB8"/>
    <w:rsid w:val="00167D8D"/>
    <w:rsid w:val="00167F9A"/>
    <w:rsid w:val="001700F8"/>
    <w:rsid w:val="001702AB"/>
    <w:rsid w:val="0017064E"/>
    <w:rsid w:val="0017096F"/>
    <w:rsid w:val="00170A48"/>
    <w:rsid w:val="00170A50"/>
    <w:rsid w:val="00170C1E"/>
    <w:rsid w:val="001710F8"/>
    <w:rsid w:val="0017124F"/>
    <w:rsid w:val="001712F1"/>
    <w:rsid w:val="00171A29"/>
    <w:rsid w:val="00171E13"/>
    <w:rsid w:val="00171FEF"/>
    <w:rsid w:val="00172852"/>
    <w:rsid w:val="00173282"/>
    <w:rsid w:val="001732F1"/>
    <w:rsid w:val="001735CB"/>
    <w:rsid w:val="00173EDC"/>
    <w:rsid w:val="00174013"/>
    <w:rsid w:val="00174225"/>
    <w:rsid w:val="0017434F"/>
    <w:rsid w:val="00174442"/>
    <w:rsid w:val="00174828"/>
    <w:rsid w:val="0017493A"/>
    <w:rsid w:val="00174FFD"/>
    <w:rsid w:val="0017541B"/>
    <w:rsid w:val="00175609"/>
    <w:rsid w:val="0017563F"/>
    <w:rsid w:val="001757A1"/>
    <w:rsid w:val="0017595B"/>
    <w:rsid w:val="001759CA"/>
    <w:rsid w:val="00175B5D"/>
    <w:rsid w:val="00175CC1"/>
    <w:rsid w:val="00176322"/>
    <w:rsid w:val="001768E4"/>
    <w:rsid w:val="00177116"/>
    <w:rsid w:val="0017726A"/>
    <w:rsid w:val="00177DD3"/>
    <w:rsid w:val="00177E48"/>
    <w:rsid w:val="0018006E"/>
    <w:rsid w:val="00180278"/>
    <w:rsid w:val="00180324"/>
    <w:rsid w:val="001806F8"/>
    <w:rsid w:val="001807F2"/>
    <w:rsid w:val="00180A62"/>
    <w:rsid w:val="00180A7B"/>
    <w:rsid w:val="00180E82"/>
    <w:rsid w:val="00180FA9"/>
    <w:rsid w:val="00181116"/>
    <w:rsid w:val="0018140A"/>
    <w:rsid w:val="0018154E"/>
    <w:rsid w:val="0018157F"/>
    <w:rsid w:val="00181697"/>
    <w:rsid w:val="001816A3"/>
    <w:rsid w:val="001818A7"/>
    <w:rsid w:val="00181ACD"/>
    <w:rsid w:val="00181BB6"/>
    <w:rsid w:val="00182146"/>
    <w:rsid w:val="0018223A"/>
    <w:rsid w:val="00182389"/>
    <w:rsid w:val="001825AB"/>
    <w:rsid w:val="00182647"/>
    <w:rsid w:val="00182725"/>
    <w:rsid w:val="001828E5"/>
    <w:rsid w:val="00182986"/>
    <w:rsid w:val="001829C8"/>
    <w:rsid w:val="00182BF3"/>
    <w:rsid w:val="0018315D"/>
    <w:rsid w:val="0018324E"/>
    <w:rsid w:val="0018327E"/>
    <w:rsid w:val="001832B4"/>
    <w:rsid w:val="00183422"/>
    <w:rsid w:val="00183670"/>
    <w:rsid w:val="001837ED"/>
    <w:rsid w:val="0018410A"/>
    <w:rsid w:val="00184239"/>
    <w:rsid w:val="00184A69"/>
    <w:rsid w:val="00184CAF"/>
    <w:rsid w:val="00184D10"/>
    <w:rsid w:val="00185158"/>
    <w:rsid w:val="0018518C"/>
    <w:rsid w:val="00185204"/>
    <w:rsid w:val="0018548C"/>
    <w:rsid w:val="001854BE"/>
    <w:rsid w:val="00185867"/>
    <w:rsid w:val="001858AF"/>
    <w:rsid w:val="001859FF"/>
    <w:rsid w:val="00185C0A"/>
    <w:rsid w:val="00185E27"/>
    <w:rsid w:val="00185E38"/>
    <w:rsid w:val="00186088"/>
    <w:rsid w:val="00186304"/>
    <w:rsid w:val="00186471"/>
    <w:rsid w:val="0018651C"/>
    <w:rsid w:val="00186803"/>
    <w:rsid w:val="001868CE"/>
    <w:rsid w:val="00186904"/>
    <w:rsid w:val="00186B0A"/>
    <w:rsid w:val="00186C31"/>
    <w:rsid w:val="00186CDF"/>
    <w:rsid w:val="00187327"/>
    <w:rsid w:val="001874CE"/>
    <w:rsid w:val="001876DF"/>
    <w:rsid w:val="00187774"/>
    <w:rsid w:val="00190398"/>
    <w:rsid w:val="001904C4"/>
    <w:rsid w:val="001905BD"/>
    <w:rsid w:val="00190A53"/>
    <w:rsid w:val="00190CA7"/>
    <w:rsid w:val="00190D85"/>
    <w:rsid w:val="00190E48"/>
    <w:rsid w:val="00191323"/>
    <w:rsid w:val="00191427"/>
    <w:rsid w:val="00191C05"/>
    <w:rsid w:val="00191DCE"/>
    <w:rsid w:val="00191E79"/>
    <w:rsid w:val="001921A1"/>
    <w:rsid w:val="00192645"/>
    <w:rsid w:val="001927EB"/>
    <w:rsid w:val="00192FE6"/>
    <w:rsid w:val="00193012"/>
    <w:rsid w:val="00193109"/>
    <w:rsid w:val="00193344"/>
    <w:rsid w:val="0019347E"/>
    <w:rsid w:val="001934B6"/>
    <w:rsid w:val="0019360B"/>
    <w:rsid w:val="00193986"/>
    <w:rsid w:val="00193B08"/>
    <w:rsid w:val="00193DF7"/>
    <w:rsid w:val="0019404E"/>
    <w:rsid w:val="0019456A"/>
    <w:rsid w:val="00194570"/>
    <w:rsid w:val="00194773"/>
    <w:rsid w:val="00194788"/>
    <w:rsid w:val="00194973"/>
    <w:rsid w:val="00194C12"/>
    <w:rsid w:val="00194D04"/>
    <w:rsid w:val="00194D63"/>
    <w:rsid w:val="001953DE"/>
    <w:rsid w:val="00195424"/>
    <w:rsid w:val="001957B8"/>
    <w:rsid w:val="001957BC"/>
    <w:rsid w:val="00195A7F"/>
    <w:rsid w:val="00196030"/>
    <w:rsid w:val="00196544"/>
    <w:rsid w:val="00196B20"/>
    <w:rsid w:val="00196BF4"/>
    <w:rsid w:val="00196D88"/>
    <w:rsid w:val="00196E98"/>
    <w:rsid w:val="001972DA"/>
    <w:rsid w:val="00197401"/>
    <w:rsid w:val="001976AA"/>
    <w:rsid w:val="00197CBA"/>
    <w:rsid w:val="001A0150"/>
    <w:rsid w:val="001A021D"/>
    <w:rsid w:val="001A02F6"/>
    <w:rsid w:val="001A0E9A"/>
    <w:rsid w:val="001A1135"/>
    <w:rsid w:val="001A1449"/>
    <w:rsid w:val="001A15C6"/>
    <w:rsid w:val="001A1637"/>
    <w:rsid w:val="001A1662"/>
    <w:rsid w:val="001A1738"/>
    <w:rsid w:val="001A1ECC"/>
    <w:rsid w:val="001A1F91"/>
    <w:rsid w:val="001A209E"/>
    <w:rsid w:val="001A23EE"/>
    <w:rsid w:val="001A30C3"/>
    <w:rsid w:val="001A3958"/>
    <w:rsid w:val="001A3A14"/>
    <w:rsid w:val="001A4713"/>
    <w:rsid w:val="001A4741"/>
    <w:rsid w:val="001A4B7C"/>
    <w:rsid w:val="001A50A4"/>
    <w:rsid w:val="001A50E2"/>
    <w:rsid w:val="001A5510"/>
    <w:rsid w:val="001A5B65"/>
    <w:rsid w:val="001A5BD9"/>
    <w:rsid w:val="001A5C12"/>
    <w:rsid w:val="001A5C7B"/>
    <w:rsid w:val="001A5C88"/>
    <w:rsid w:val="001A5E19"/>
    <w:rsid w:val="001A6247"/>
    <w:rsid w:val="001A6384"/>
    <w:rsid w:val="001A63D8"/>
    <w:rsid w:val="001A64E2"/>
    <w:rsid w:val="001A6FF8"/>
    <w:rsid w:val="001A7252"/>
    <w:rsid w:val="001A73AB"/>
    <w:rsid w:val="001A73DB"/>
    <w:rsid w:val="001A7B31"/>
    <w:rsid w:val="001A7DCE"/>
    <w:rsid w:val="001B001E"/>
    <w:rsid w:val="001B01FA"/>
    <w:rsid w:val="001B0646"/>
    <w:rsid w:val="001B064B"/>
    <w:rsid w:val="001B067B"/>
    <w:rsid w:val="001B0832"/>
    <w:rsid w:val="001B0841"/>
    <w:rsid w:val="001B0D60"/>
    <w:rsid w:val="001B0F5B"/>
    <w:rsid w:val="001B1352"/>
    <w:rsid w:val="001B18A7"/>
    <w:rsid w:val="001B252E"/>
    <w:rsid w:val="001B2762"/>
    <w:rsid w:val="001B2BD1"/>
    <w:rsid w:val="001B2C05"/>
    <w:rsid w:val="001B2C41"/>
    <w:rsid w:val="001B332D"/>
    <w:rsid w:val="001B36FC"/>
    <w:rsid w:val="001B38EE"/>
    <w:rsid w:val="001B3B80"/>
    <w:rsid w:val="001B3E3E"/>
    <w:rsid w:val="001B41ED"/>
    <w:rsid w:val="001B44A7"/>
    <w:rsid w:val="001B4607"/>
    <w:rsid w:val="001B4F8C"/>
    <w:rsid w:val="001B4FD5"/>
    <w:rsid w:val="001B5DDC"/>
    <w:rsid w:val="001B5FC5"/>
    <w:rsid w:val="001B6261"/>
    <w:rsid w:val="001B6C1C"/>
    <w:rsid w:val="001B7271"/>
    <w:rsid w:val="001B733C"/>
    <w:rsid w:val="001B7495"/>
    <w:rsid w:val="001B78FF"/>
    <w:rsid w:val="001B79D1"/>
    <w:rsid w:val="001B7B44"/>
    <w:rsid w:val="001B7E0C"/>
    <w:rsid w:val="001B7E5F"/>
    <w:rsid w:val="001C0674"/>
    <w:rsid w:val="001C0746"/>
    <w:rsid w:val="001C07B0"/>
    <w:rsid w:val="001C0891"/>
    <w:rsid w:val="001C0945"/>
    <w:rsid w:val="001C0BD6"/>
    <w:rsid w:val="001C0DC3"/>
    <w:rsid w:val="001C1405"/>
    <w:rsid w:val="001C1954"/>
    <w:rsid w:val="001C1B93"/>
    <w:rsid w:val="001C1CA9"/>
    <w:rsid w:val="001C2072"/>
    <w:rsid w:val="001C226F"/>
    <w:rsid w:val="001C2282"/>
    <w:rsid w:val="001C22AE"/>
    <w:rsid w:val="001C2A40"/>
    <w:rsid w:val="001C2E2C"/>
    <w:rsid w:val="001C2F46"/>
    <w:rsid w:val="001C341B"/>
    <w:rsid w:val="001C3AF0"/>
    <w:rsid w:val="001C3C62"/>
    <w:rsid w:val="001C3EC7"/>
    <w:rsid w:val="001C4123"/>
    <w:rsid w:val="001C47AD"/>
    <w:rsid w:val="001C507A"/>
    <w:rsid w:val="001C5296"/>
    <w:rsid w:val="001C5452"/>
    <w:rsid w:val="001C57B7"/>
    <w:rsid w:val="001C5816"/>
    <w:rsid w:val="001C595A"/>
    <w:rsid w:val="001C6139"/>
    <w:rsid w:val="001C66AC"/>
    <w:rsid w:val="001C6754"/>
    <w:rsid w:val="001C6BE2"/>
    <w:rsid w:val="001C72EA"/>
    <w:rsid w:val="001C7600"/>
    <w:rsid w:val="001C7714"/>
    <w:rsid w:val="001C7776"/>
    <w:rsid w:val="001C77F0"/>
    <w:rsid w:val="001C77FC"/>
    <w:rsid w:val="001C7F77"/>
    <w:rsid w:val="001D0532"/>
    <w:rsid w:val="001D0821"/>
    <w:rsid w:val="001D0935"/>
    <w:rsid w:val="001D0C69"/>
    <w:rsid w:val="001D0F1F"/>
    <w:rsid w:val="001D0F66"/>
    <w:rsid w:val="001D120F"/>
    <w:rsid w:val="001D1707"/>
    <w:rsid w:val="001D197B"/>
    <w:rsid w:val="001D1DDA"/>
    <w:rsid w:val="001D21EA"/>
    <w:rsid w:val="001D2228"/>
    <w:rsid w:val="001D248C"/>
    <w:rsid w:val="001D277B"/>
    <w:rsid w:val="001D2837"/>
    <w:rsid w:val="001D2BB9"/>
    <w:rsid w:val="001D2D62"/>
    <w:rsid w:val="001D30C9"/>
    <w:rsid w:val="001D32C0"/>
    <w:rsid w:val="001D33C2"/>
    <w:rsid w:val="001D38EE"/>
    <w:rsid w:val="001D3BAB"/>
    <w:rsid w:val="001D3C71"/>
    <w:rsid w:val="001D3DE4"/>
    <w:rsid w:val="001D40DD"/>
    <w:rsid w:val="001D445B"/>
    <w:rsid w:val="001D455E"/>
    <w:rsid w:val="001D4692"/>
    <w:rsid w:val="001D46A0"/>
    <w:rsid w:val="001D4A67"/>
    <w:rsid w:val="001D504D"/>
    <w:rsid w:val="001D50C2"/>
    <w:rsid w:val="001D5373"/>
    <w:rsid w:val="001D5C32"/>
    <w:rsid w:val="001D5F2F"/>
    <w:rsid w:val="001D6050"/>
    <w:rsid w:val="001D6402"/>
    <w:rsid w:val="001D6556"/>
    <w:rsid w:val="001D667B"/>
    <w:rsid w:val="001D6783"/>
    <w:rsid w:val="001D6804"/>
    <w:rsid w:val="001D6BFE"/>
    <w:rsid w:val="001D6C9B"/>
    <w:rsid w:val="001D6CC3"/>
    <w:rsid w:val="001D7436"/>
    <w:rsid w:val="001D745C"/>
    <w:rsid w:val="001D753C"/>
    <w:rsid w:val="001D7545"/>
    <w:rsid w:val="001D7612"/>
    <w:rsid w:val="001D76F3"/>
    <w:rsid w:val="001D7CA4"/>
    <w:rsid w:val="001D7E58"/>
    <w:rsid w:val="001D7F81"/>
    <w:rsid w:val="001E0157"/>
    <w:rsid w:val="001E0425"/>
    <w:rsid w:val="001E046C"/>
    <w:rsid w:val="001E0A7D"/>
    <w:rsid w:val="001E0B00"/>
    <w:rsid w:val="001E0D34"/>
    <w:rsid w:val="001E0D42"/>
    <w:rsid w:val="001E11AB"/>
    <w:rsid w:val="001E13B3"/>
    <w:rsid w:val="001E191B"/>
    <w:rsid w:val="001E19BE"/>
    <w:rsid w:val="001E1A83"/>
    <w:rsid w:val="001E22EA"/>
    <w:rsid w:val="001E259E"/>
    <w:rsid w:val="001E2A57"/>
    <w:rsid w:val="001E2F41"/>
    <w:rsid w:val="001E3061"/>
    <w:rsid w:val="001E30A0"/>
    <w:rsid w:val="001E322C"/>
    <w:rsid w:val="001E34AE"/>
    <w:rsid w:val="001E3DE1"/>
    <w:rsid w:val="001E41BD"/>
    <w:rsid w:val="001E49F4"/>
    <w:rsid w:val="001E4D4F"/>
    <w:rsid w:val="001E4DD1"/>
    <w:rsid w:val="001E4F3C"/>
    <w:rsid w:val="001E5195"/>
    <w:rsid w:val="001E54F9"/>
    <w:rsid w:val="001E5507"/>
    <w:rsid w:val="001E55DC"/>
    <w:rsid w:val="001E57CF"/>
    <w:rsid w:val="001E57EE"/>
    <w:rsid w:val="001E5981"/>
    <w:rsid w:val="001E5BE2"/>
    <w:rsid w:val="001E606C"/>
    <w:rsid w:val="001E6339"/>
    <w:rsid w:val="001E658E"/>
    <w:rsid w:val="001E67AC"/>
    <w:rsid w:val="001E6826"/>
    <w:rsid w:val="001E6A31"/>
    <w:rsid w:val="001E6E8E"/>
    <w:rsid w:val="001E72DF"/>
    <w:rsid w:val="001E74BA"/>
    <w:rsid w:val="001E7744"/>
    <w:rsid w:val="001E7955"/>
    <w:rsid w:val="001E7ACD"/>
    <w:rsid w:val="001E7B9F"/>
    <w:rsid w:val="001E7C3B"/>
    <w:rsid w:val="001F0086"/>
    <w:rsid w:val="001F01FB"/>
    <w:rsid w:val="001F0264"/>
    <w:rsid w:val="001F0422"/>
    <w:rsid w:val="001F0658"/>
    <w:rsid w:val="001F0BDD"/>
    <w:rsid w:val="001F0BEA"/>
    <w:rsid w:val="001F0C29"/>
    <w:rsid w:val="001F0E92"/>
    <w:rsid w:val="001F119B"/>
    <w:rsid w:val="001F1363"/>
    <w:rsid w:val="001F13DB"/>
    <w:rsid w:val="001F1987"/>
    <w:rsid w:val="001F1C98"/>
    <w:rsid w:val="001F1CA7"/>
    <w:rsid w:val="001F201D"/>
    <w:rsid w:val="001F207B"/>
    <w:rsid w:val="001F21BC"/>
    <w:rsid w:val="001F22D0"/>
    <w:rsid w:val="001F22D5"/>
    <w:rsid w:val="001F22FA"/>
    <w:rsid w:val="001F23BD"/>
    <w:rsid w:val="001F2847"/>
    <w:rsid w:val="001F2A0D"/>
    <w:rsid w:val="001F2C3F"/>
    <w:rsid w:val="001F3071"/>
    <w:rsid w:val="001F34DA"/>
    <w:rsid w:val="001F358D"/>
    <w:rsid w:val="001F3721"/>
    <w:rsid w:val="001F392F"/>
    <w:rsid w:val="001F3952"/>
    <w:rsid w:val="001F3E50"/>
    <w:rsid w:val="001F41A2"/>
    <w:rsid w:val="001F4A88"/>
    <w:rsid w:val="001F4DAC"/>
    <w:rsid w:val="001F5019"/>
    <w:rsid w:val="001F51C5"/>
    <w:rsid w:val="001F5365"/>
    <w:rsid w:val="001F5571"/>
    <w:rsid w:val="001F586A"/>
    <w:rsid w:val="001F5C61"/>
    <w:rsid w:val="001F6016"/>
    <w:rsid w:val="001F6103"/>
    <w:rsid w:val="001F61A1"/>
    <w:rsid w:val="001F6558"/>
    <w:rsid w:val="001F65B0"/>
    <w:rsid w:val="001F67AA"/>
    <w:rsid w:val="001F6AFD"/>
    <w:rsid w:val="001F6D7F"/>
    <w:rsid w:val="001F70CB"/>
    <w:rsid w:val="001F738D"/>
    <w:rsid w:val="001F73A6"/>
    <w:rsid w:val="001F7599"/>
    <w:rsid w:val="001F783B"/>
    <w:rsid w:val="001F799E"/>
    <w:rsid w:val="002000E6"/>
    <w:rsid w:val="0020039D"/>
    <w:rsid w:val="0020047B"/>
    <w:rsid w:val="0020053A"/>
    <w:rsid w:val="0020080C"/>
    <w:rsid w:val="00200A95"/>
    <w:rsid w:val="00201046"/>
    <w:rsid w:val="00201303"/>
    <w:rsid w:val="0020148F"/>
    <w:rsid w:val="00201E4A"/>
    <w:rsid w:val="002028B2"/>
    <w:rsid w:val="00202AB4"/>
    <w:rsid w:val="00202B78"/>
    <w:rsid w:val="002038FF"/>
    <w:rsid w:val="002048CF"/>
    <w:rsid w:val="00204A2A"/>
    <w:rsid w:val="00204B22"/>
    <w:rsid w:val="00204B3A"/>
    <w:rsid w:val="00204BAA"/>
    <w:rsid w:val="00204BE5"/>
    <w:rsid w:val="00204D1F"/>
    <w:rsid w:val="0020535A"/>
    <w:rsid w:val="00205522"/>
    <w:rsid w:val="002055CB"/>
    <w:rsid w:val="00205892"/>
    <w:rsid w:val="002059EF"/>
    <w:rsid w:val="00205A4B"/>
    <w:rsid w:val="00205BDB"/>
    <w:rsid w:val="00205C32"/>
    <w:rsid w:val="00205D84"/>
    <w:rsid w:val="00205EF5"/>
    <w:rsid w:val="00206214"/>
    <w:rsid w:val="002063AE"/>
    <w:rsid w:val="0020661B"/>
    <w:rsid w:val="00206726"/>
    <w:rsid w:val="00206955"/>
    <w:rsid w:val="00206A79"/>
    <w:rsid w:val="00206D42"/>
    <w:rsid w:val="00206F0F"/>
    <w:rsid w:val="00207375"/>
    <w:rsid w:val="002075E0"/>
    <w:rsid w:val="0020763C"/>
    <w:rsid w:val="00207A3D"/>
    <w:rsid w:val="00207C54"/>
    <w:rsid w:val="00207FBD"/>
    <w:rsid w:val="002100FF"/>
    <w:rsid w:val="00210309"/>
    <w:rsid w:val="00210634"/>
    <w:rsid w:val="00210AD9"/>
    <w:rsid w:val="00210BC6"/>
    <w:rsid w:val="00210C26"/>
    <w:rsid w:val="00210F6F"/>
    <w:rsid w:val="00211519"/>
    <w:rsid w:val="00211645"/>
    <w:rsid w:val="00211712"/>
    <w:rsid w:val="00211756"/>
    <w:rsid w:val="00211919"/>
    <w:rsid w:val="0021224B"/>
    <w:rsid w:val="002128FB"/>
    <w:rsid w:val="00212950"/>
    <w:rsid w:val="00212AD6"/>
    <w:rsid w:val="00212D2B"/>
    <w:rsid w:val="00212EA7"/>
    <w:rsid w:val="00212FB8"/>
    <w:rsid w:val="00213500"/>
    <w:rsid w:val="00213709"/>
    <w:rsid w:val="00213C63"/>
    <w:rsid w:val="00213E40"/>
    <w:rsid w:val="00213F44"/>
    <w:rsid w:val="002141AC"/>
    <w:rsid w:val="002141B9"/>
    <w:rsid w:val="00214206"/>
    <w:rsid w:val="002146E6"/>
    <w:rsid w:val="002146F9"/>
    <w:rsid w:val="0021471D"/>
    <w:rsid w:val="002149AF"/>
    <w:rsid w:val="00214A86"/>
    <w:rsid w:val="00214BEB"/>
    <w:rsid w:val="002155A8"/>
    <w:rsid w:val="00215AAA"/>
    <w:rsid w:val="00216068"/>
    <w:rsid w:val="00216092"/>
    <w:rsid w:val="00216165"/>
    <w:rsid w:val="00216239"/>
    <w:rsid w:val="0021683C"/>
    <w:rsid w:val="00216CEA"/>
    <w:rsid w:val="00216EC1"/>
    <w:rsid w:val="00216F5F"/>
    <w:rsid w:val="0021720D"/>
    <w:rsid w:val="00217229"/>
    <w:rsid w:val="0021722D"/>
    <w:rsid w:val="00217F9A"/>
    <w:rsid w:val="00217FAD"/>
    <w:rsid w:val="00220615"/>
    <w:rsid w:val="00220748"/>
    <w:rsid w:val="002208EE"/>
    <w:rsid w:val="002209C6"/>
    <w:rsid w:val="00220A88"/>
    <w:rsid w:val="0022128A"/>
    <w:rsid w:val="00221985"/>
    <w:rsid w:val="00221EC5"/>
    <w:rsid w:val="00222243"/>
    <w:rsid w:val="002224D9"/>
    <w:rsid w:val="00222728"/>
    <w:rsid w:val="00222A08"/>
    <w:rsid w:val="00222A5A"/>
    <w:rsid w:val="00222A7A"/>
    <w:rsid w:val="00222AEA"/>
    <w:rsid w:val="0022302F"/>
    <w:rsid w:val="002230B0"/>
    <w:rsid w:val="00223110"/>
    <w:rsid w:val="0022335E"/>
    <w:rsid w:val="0022336E"/>
    <w:rsid w:val="00223618"/>
    <w:rsid w:val="0022366F"/>
    <w:rsid w:val="002238EE"/>
    <w:rsid w:val="00223EE9"/>
    <w:rsid w:val="00223FAC"/>
    <w:rsid w:val="00223FC8"/>
    <w:rsid w:val="00224263"/>
    <w:rsid w:val="002243CB"/>
    <w:rsid w:val="0022462E"/>
    <w:rsid w:val="00224A2C"/>
    <w:rsid w:val="00224BD2"/>
    <w:rsid w:val="00224D0A"/>
    <w:rsid w:val="00224F36"/>
    <w:rsid w:val="00225217"/>
    <w:rsid w:val="002256D9"/>
    <w:rsid w:val="00225D39"/>
    <w:rsid w:val="0022606D"/>
    <w:rsid w:val="002260B0"/>
    <w:rsid w:val="002260F7"/>
    <w:rsid w:val="00226577"/>
    <w:rsid w:val="0022687C"/>
    <w:rsid w:val="002277E7"/>
    <w:rsid w:val="00227C84"/>
    <w:rsid w:val="002305AA"/>
    <w:rsid w:val="002306F8"/>
    <w:rsid w:val="0023074D"/>
    <w:rsid w:val="002307AA"/>
    <w:rsid w:val="00230C2D"/>
    <w:rsid w:val="00230FFB"/>
    <w:rsid w:val="00231085"/>
    <w:rsid w:val="002312F4"/>
    <w:rsid w:val="00231394"/>
    <w:rsid w:val="002313A2"/>
    <w:rsid w:val="00231420"/>
    <w:rsid w:val="00231439"/>
    <w:rsid w:val="00231446"/>
    <w:rsid w:val="00231CE9"/>
    <w:rsid w:val="00231FC7"/>
    <w:rsid w:val="00232930"/>
    <w:rsid w:val="00232A95"/>
    <w:rsid w:val="00232C3F"/>
    <w:rsid w:val="00232DD9"/>
    <w:rsid w:val="0023308F"/>
    <w:rsid w:val="002331A1"/>
    <w:rsid w:val="00233308"/>
    <w:rsid w:val="00233403"/>
    <w:rsid w:val="00233427"/>
    <w:rsid w:val="00233440"/>
    <w:rsid w:val="00233496"/>
    <w:rsid w:val="00233599"/>
    <w:rsid w:val="00233D0E"/>
    <w:rsid w:val="00233F25"/>
    <w:rsid w:val="00234934"/>
    <w:rsid w:val="00234E13"/>
    <w:rsid w:val="00235114"/>
    <w:rsid w:val="002351DE"/>
    <w:rsid w:val="002358C4"/>
    <w:rsid w:val="00235D0B"/>
    <w:rsid w:val="00235DEE"/>
    <w:rsid w:val="00235E34"/>
    <w:rsid w:val="00235EF1"/>
    <w:rsid w:val="00236091"/>
    <w:rsid w:val="0023639E"/>
    <w:rsid w:val="00236450"/>
    <w:rsid w:val="002364F0"/>
    <w:rsid w:val="0023650C"/>
    <w:rsid w:val="002365ED"/>
    <w:rsid w:val="002366A8"/>
    <w:rsid w:val="002368DB"/>
    <w:rsid w:val="00236900"/>
    <w:rsid w:val="00236D7F"/>
    <w:rsid w:val="00236FF6"/>
    <w:rsid w:val="0023712D"/>
    <w:rsid w:val="0023738B"/>
    <w:rsid w:val="0023765A"/>
    <w:rsid w:val="0023765D"/>
    <w:rsid w:val="00237921"/>
    <w:rsid w:val="00237A6B"/>
    <w:rsid w:val="00237C36"/>
    <w:rsid w:val="00237FF4"/>
    <w:rsid w:val="00240342"/>
    <w:rsid w:val="002405E7"/>
    <w:rsid w:val="00241311"/>
    <w:rsid w:val="002417F4"/>
    <w:rsid w:val="002418E8"/>
    <w:rsid w:val="002419B0"/>
    <w:rsid w:val="002419BF"/>
    <w:rsid w:val="00241F93"/>
    <w:rsid w:val="00242085"/>
    <w:rsid w:val="002420F7"/>
    <w:rsid w:val="002423BF"/>
    <w:rsid w:val="002425B5"/>
    <w:rsid w:val="00242E22"/>
    <w:rsid w:val="002430CB"/>
    <w:rsid w:val="002431CC"/>
    <w:rsid w:val="002431DF"/>
    <w:rsid w:val="0024336B"/>
    <w:rsid w:val="00243401"/>
    <w:rsid w:val="00243830"/>
    <w:rsid w:val="00243F11"/>
    <w:rsid w:val="00243F8B"/>
    <w:rsid w:val="002440F2"/>
    <w:rsid w:val="00244194"/>
    <w:rsid w:val="0024424F"/>
    <w:rsid w:val="00244353"/>
    <w:rsid w:val="00244D28"/>
    <w:rsid w:val="00245267"/>
    <w:rsid w:val="00245689"/>
    <w:rsid w:val="00245720"/>
    <w:rsid w:val="002458EB"/>
    <w:rsid w:val="00245A6F"/>
    <w:rsid w:val="00245F06"/>
    <w:rsid w:val="00245F07"/>
    <w:rsid w:val="00245FD5"/>
    <w:rsid w:val="002462F7"/>
    <w:rsid w:val="00246658"/>
    <w:rsid w:val="00246C8C"/>
    <w:rsid w:val="00246D58"/>
    <w:rsid w:val="00246F7F"/>
    <w:rsid w:val="002477DF"/>
    <w:rsid w:val="00247DDF"/>
    <w:rsid w:val="0025003B"/>
    <w:rsid w:val="00250558"/>
    <w:rsid w:val="002507D1"/>
    <w:rsid w:val="002507DD"/>
    <w:rsid w:val="00251169"/>
    <w:rsid w:val="002513A9"/>
    <w:rsid w:val="00251705"/>
    <w:rsid w:val="00251AD6"/>
    <w:rsid w:val="00251E83"/>
    <w:rsid w:val="00251EC2"/>
    <w:rsid w:val="002520A8"/>
    <w:rsid w:val="002520FE"/>
    <w:rsid w:val="002523E7"/>
    <w:rsid w:val="002524C1"/>
    <w:rsid w:val="002525CA"/>
    <w:rsid w:val="00252C17"/>
    <w:rsid w:val="00252D17"/>
    <w:rsid w:val="00253045"/>
    <w:rsid w:val="0025307F"/>
    <w:rsid w:val="002531DA"/>
    <w:rsid w:val="002534A7"/>
    <w:rsid w:val="00253510"/>
    <w:rsid w:val="002536D4"/>
    <w:rsid w:val="002536F9"/>
    <w:rsid w:val="002538BF"/>
    <w:rsid w:val="002538E4"/>
    <w:rsid w:val="00253C39"/>
    <w:rsid w:val="00253DC0"/>
    <w:rsid w:val="00253EC2"/>
    <w:rsid w:val="00253FC0"/>
    <w:rsid w:val="00254323"/>
    <w:rsid w:val="00254388"/>
    <w:rsid w:val="002545D0"/>
    <w:rsid w:val="00254A4D"/>
    <w:rsid w:val="00254EE8"/>
    <w:rsid w:val="00255014"/>
    <w:rsid w:val="002551BD"/>
    <w:rsid w:val="0025540E"/>
    <w:rsid w:val="00255659"/>
    <w:rsid w:val="00255772"/>
    <w:rsid w:val="002557F2"/>
    <w:rsid w:val="0025596C"/>
    <w:rsid w:val="00256149"/>
    <w:rsid w:val="00256385"/>
    <w:rsid w:val="002568D0"/>
    <w:rsid w:val="00256B55"/>
    <w:rsid w:val="00256BD5"/>
    <w:rsid w:val="0025706E"/>
    <w:rsid w:val="002575D0"/>
    <w:rsid w:val="002576A0"/>
    <w:rsid w:val="00260AEE"/>
    <w:rsid w:val="00260CA9"/>
    <w:rsid w:val="00260DAD"/>
    <w:rsid w:val="0026147E"/>
    <w:rsid w:val="00261534"/>
    <w:rsid w:val="00261728"/>
    <w:rsid w:val="0026177C"/>
    <w:rsid w:val="0026195B"/>
    <w:rsid w:val="002620EB"/>
    <w:rsid w:val="002621A6"/>
    <w:rsid w:val="0026238F"/>
    <w:rsid w:val="00262661"/>
    <w:rsid w:val="00262D9D"/>
    <w:rsid w:val="002632DF"/>
    <w:rsid w:val="002633C1"/>
    <w:rsid w:val="00263946"/>
    <w:rsid w:val="00263AFF"/>
    <w:rsid w:val="00263F78"/>
    <w:rsid w:val="002640BA"/>
    <w:rsid w:val="00264B2A"/>
    <w:rsid w:val="00264CB8"/>
    <w:rsid w:val="00264CF2"/>
    <w:rsid w:val="00264E93"/>
    <w:rsid w:val="002654BB"/>
    <w:rsid w:val="002657E7"/>
    <w:rsid w:val="00265D44"/>
    <w:rsid w:val="00265DC9"/>
    <w:rsid w:val="0026617D"/>
    <w:rsid w:val="002667A8"/>
    <w:rsid w:val="00266A31"/>
    <w:rsid w:val="00266BB6"/>
    <w:rsid w:val="00267006"/>
    <w:rsid w:val="00267587"/>
    <w:rsid w:val="002675C8"/>
    <w:rsid w:val="00267760"/>
    <w:rsid w:val="0026780D"/>
    <w:rsid w:val="002678FB"/>
    <w:rsid w:val="00267CD9"/>
    <w:rsid w:val="00267F9E"/>
    <w:rsid w:val="00267FE5"/>
    <w:rsid w:val="00270166"/>
    <w:rsid w:val="0027017A"/>
    <w:rsid w:val="0027021F"/>
    <w:rsid w:val="00270401"/>
    <w:rsid w:val="00270433"/>
    <w:rsid w:val="0027057A"/>
    <w:rsid w:val="002705AA"/>
    <w:rsid w:val="002706D8"/>
    <w:rsid w:val="0027087D"/>
    <w:rsid w:val="0027093E"/>
    <w:rsid w:val="00270C7B"/>
    <w:rsid w:val="002710CC"/>
    <w:rsid w:val="0027111A"/>
    <w:rsid w:val="00271589"/>
    <w:rsid w:val="00271A54"/>
    <w:rsid w:val="0027247C"/>
    <w:rsid w:val="00273177"/>
    <w:rsid w:val="00273C37"/>
    <w:rsid w:val="00273D9E"/>
    <w:rsid w:val="0027455B"/>
    <w:rsid w:val="00274929"/>
    <w:rsid w:val="0027495B"/>
    <w:rsid w:val="00274CC1"/>
    <w:rsid w:val="00275074"/>
    <w:rsid w:val="00275585"/>
    <w:rsid w:val="00275F7E"/>
    <w:rsid w:val="00276082"/>
    <w:rsid w:val="002763E9"/>
    <w:rsid w:val="00276401"/>
    <w:rsid w:val="0027662F"/>
    <w:rsid w:val="00276736"/>
    <w:rsid w:val="002767B2"/>
    <w:rsid w:val="00276BC9"/>
    <w:rsid w:val="00276F4E"/>
    <w:rsid w:val="00277608"/>
    <w:rsid w:val="0027773D"/>
    <w:rsid w:val="002777D6"/>
    <w:rsid w:val="002778BD"/>
    <w:rsid w:val="00277995"/>
    <w:rsid w:val="00277B17"/>
    <w:rsid w:val="00277B35"/>
    <w:rsid w:val="002801CD"/>
    <w:rsid w:val="00280B1B"/>
    <w:rsid w:val="00280FB5"/>
    <w:rsid w:val="00281376"/>
    <w:rsid w:val="002815FA"/>
    <w:rsid w:val="00281D3A"/>
    <w:rsid w:val="00281DE7"/>
    <w:rsid w:val="00282496"/>
    <w:rsid w:val="002824C2"/>
    <w:rsid w:val="00282A6B"/>
    <w:rsid w:val="00282EB9"/>
    <w:rsid w:val="0028316C"/>
    <w:rsid w:val="002841A4"/>
    <w:rsid w:val="00284488"/>
    <w:rsid w:val="002844EE"/>
    <w:rsid w:val="00284CFA"/>
    <w:rsid w:val="00284E32"/>
    <w:rsid w:val="00284E6C"/>
    <w:rsid w:val="0028501E"/>
    <w:rsid w:val="00285137"/>
    <w:rsid w:val="002851EB"/>
    <w:rsid w:val="0028547E"/>
    <w:rsid w:val="00285510"/>
    <w:rsid w:val="00285938"/>
    <w:rsid w:val="00285A10"/>
    <w:rsid w:val="00285BD1"/>
    <w:rsid w:val="00285DE2"/>
    <w:rsid w:val="00285E25"/>
    <w:rsid w:val="00285F38"/>
    <w:rsid w:val="0028616D"/>
    <w:rsid w:val="0028632A"/>
    <w:rsid w:val="0028667F"/>
    <w:rsid w:val="00286965"/>
    <w:rsid w:val="00286CB6"/>
    <w:rsid w:val="0028702C"/>
    <w:rsid w:val="002873F0"/>
    <w:rsid w:val="002878DE"/>
    <w:rsid w:val="00287975"/>
    <w:rsid w:val="00287CC8"/>
    <w:rsid w:val="002900D0"/>
    <w:rsid w:val="00290186"/>
    <w:rsid w:val="0029050F"/>
    <w:rsid w:val="002906F9"/>
    <w:rsid w:val="00290838"/>
    <w:rsid w:val="00290C75"/>
    <w:rsid w:val="00290F74"/>
    <w:rsid w:val="0029136E"/>
    <w:rsid w:val="002913F9"/>
    <w:rsid w:val="002918EE"/>
    <w:rsid w:val="002918FC"/>
    <w:rsid w:val="00292399"/>
    <w:rsid w:val="00292458"/>
    <w:rsid w:val="00292516"/>
    <w:rsid w:val="00292542"/>
    <w:rsid w:val="00292547"/>
    <w:rsid w:val="00292690"/>
    <w:rsid w:val="002927D0"/>
    <w:rsid w:val="002928E2"/>
    <w:rsid w:val="00292D75"/>
    <w:rsid w:val="002934F1"/>
    <w:rsid w:val="002938E8"/>
    <w:rsid w:val="00293A6A"/>
    <w:rsid w:val="00293BB4"/>
    <w:rsid w:val="00293EEA"/>
    <w:rsid w:val="00294284"/>
    <w:rsid w:val="00294445"/>
    <w:rsid w:val="002944DD"/>
    <w:rsid w:val="00294B4D"/>
    <w:rsid w:val="00294EEB"/>
    <w:rsid w:val="00295054"/>
    <w:rsid w:val="00295116"/>
    <w:rsid w:val="002952D3"/>
    <w:rsid w:val="0029537E"/>
    <w:rsid w:val="00295BBF"/>
    <w:rsid w:val="00295F36"/>
    <w:rsid w:val="002960D5"/>
    <w:rsid w:val="0029613C"/>
    <w:rsid w:val="002962D5"/>
    <w:rsid w:val="00296970"/>
    <w:rsid w:val="00296A86"/>
    <w:rsid w:val="00297437"/>
    <w:rsid w:val="00297518"/>
    <w:rsid w:val="00297850"/>
    <w:rsid w:val="00297926"/>
    <w:rsid w:val="00297B5F"/>
    <w:rsid w:val="002A02C9"/>
    <w:rsid w:val="002A05B1"/>
    <w:rsid w:val="002A1062"/>
    <w:rsid w:val="002A14CC"/>
    <w:rsid w:val="002A1864"/>
    <w:rsid w:val="002A1943"/>
    <w:rsid w:val="002A1B1A"/>
    <w:rsid w:val="002A1B9F"/>
    <w:rsid w:val="002A2012"/>
    <w:rsid w:val="002A225E"/>
    <w:rsid w:val="002A2413"/>
    <w:rsid w:val="002A25BC"/>
    <w:rsid w:val="002A2687"/>
    <w:rsid w:val="002A26AC"/>
    <w:rsid w:val="002A29A0"/>
    <w:rsid w:val="002A2A9B"/>
    <w:rsid w:val="002A2D55"/>
    <w:rsid w:val="002A2F5E"/>
    <w:rsid w:val="002A3349"/>
    <w:rsid w:val="002A33A6"/>
    <w:rsid w:val="002A352A"/>
    <w:rsid w:val="002A3700"/>
    <w:rsid w:val="002A3D73"/>
    <w:rsid w:val="002A3E05"/>
    <w:rsid w:val="002A3FA0"/>
    <w:rsid w:val="002A477F"/>
    <w:rsid w:val="002A52D4"/>
    <w:rsid w:val="002A5301"/>
    <w:rsid w:val="002A54DF"/>
    <w:rsid w:val="002A594F"/>
    <w:rsid w:val="002A5B14"/>
    <w:rsid w:val="002A5FA0"/>
    <w:rsid w:val="002A607D"/>
    <w:rsid w:val="002A6337"/>
    <w:rsid w:val="002A653E"/>
    <w:rsid w:val="002A6752"/>
    <w:rsid w:val="002A6D5D"/>
    <w:rsid w:val="002A6DC5"/>
    <w:rsid w:val="002A6EF7"/>
    <w:rsid w:val="002A6F5C"/>
    <w:rsid w:val="002A6FEF"/>
    <w:rsid w:val="002A7092"/>
    <w:rsid w:val="002A71E0"/>
    <w:rsid w:val="002A777D"/>
    <w:rsid w:val="002A7A37"/>
    <w:rsid w:val="002A7D5A"/>
    <w:rsid w:val="002B0878"/>
    <w:rsid w:val="002B0A2D"/>
    <w:rsid w:val="002B0C5A"/>
    <w:rsid w:val="002B132E"/>
    <w:rsid w:val="002B1499"/>
    <w:rsid w:val="002B177A"/>
    <w:rsid w:val="002B178B"/>
    <w:rsid w:val="002B1AE6"/>
    <w:rsid w:val="002B200D"/>
    <w:rsid w:val="002B2203"/>
    <w:rsid w:val="002B2597"/>
    <w:rsid w:val="002B2813"/>
    <w:rsid w:val="002B2D29"/>
    <w:rsid w:val="002B393B"/>
    <w:rsid w:val="002B3B31"/>
    <w:rsid w:val="002B3BB1"/>
    <w:rsid w:val="002B3BBD"/>
    <w:rsid w:val="002B3FC4"/>
    <w:rsid w:val="002B4248"/>
    <w:rsid w:val="002B4339"/>
    <w:rsid w:val="002B4446"/>
    <w:rsid w:val="002B449C"/>
    <w:rsid w:val="002B568E"/>
    <w:rsid w:val="002B5C81"/>
    <w:rsid w:val="002B609F"/>
    <w:rsid w:val="002B6192"/>
    <w:rsid w:val="002B6203"/>
    <w:rsid w:val="002B6205"/>
    <w:rsid w:val="002B64F8"/>
    <w:rsid w:val="002B694C"/>
    <w:rsid w:val="002B6F3D"/>
    <w:rsid w:val="002B70F6"/>
    <w:rsid w:val="002B729F"/>
    <w:rsid w:val="002B7319"/>
    <w:rsid w:val="002B774F"/>
    <w:rsid w:val="002B7AB0"/>
    <w:rsid w:val="002B7EBE"/>
    <w:rsid w:val="002C0496"/>
    <w:rsid w:val="002C081A"/>
    <w:rsid w:val="002C0829"/>
    <w:rsid w:val="002C0BE3"/>
    <w:rsid w:val="002C0C4B"/>
    <w:rsid w:val="002C0CC9"/>
    <w:rsid w:val="002C0D6B"/>
    <w:rsid w:val="002C0E14"/>
    <w:rsid w:val="002C0F51"/>
    <w:rsid w:val="002C0FCF"/>
    <w:rsid w:val="002C0FEA"/>
    <w:rsid w:val="002C181C"/>
    <w:rsid w:val="002C18A2"/>
    <w:rsid w:val="002C1EEA"/>
    <w:rsid w:val="002C2191"/>
    <w:rsid w:val="002C2570"/>
    <w:rsid w:val="002C25EE"/>
    <w:rsid w:val="002C2B3B"/>
    <w:rsid w:val="002C3126"/>
    <w:rsid w:val="002C36D7"/>
    <w:rsid w:val="002C3935"/>
    <w:rsid w:val="002C3D9E"/>
    <w:rsid w:val="002C4651"/>
    <w:rsid w:val="002C4687"/>
    <w:rsid w:val="002C4690"/>
    <w:rsid w:val="002C47AD"/>
    <w:rsid w:val="002C48A2"/>
    <w:rsid w:val="002C4D2B"/>
    <w:rsid w:val="002C5111"/>
    <w:rsid w:val="002C5510"/>
    <w:rsid w:val="002C574C"/>
    <w:rsid w:val="002C5AE5"/>
    <w:rsid w:val="002C6034"/>
    <w:rsid w:val="002C635B"/>
    <w:rsid w:val="002C6A13"/>
    <w:rsid w:val="002C6F65"/>
    <w:rsid w:val="002C7276"/>
    <w:rsid w:val="002C73BF"/>
    <w:rsid w:val="002C74DE"/>
    <w:rsid w:val="002C757F"/>
    <w:rsid w:val="002C7595"/>
    <w:rsid w:val="002C770F"/>
    <w:rsid w:val="002C7CFF"/>
    <w:rsid w:val="002C7FED"/>
    <w:rsid w:val="002D0BC6"/>
    <w:rsid w:val="002D0CF9"/>
    <w:rsid w:val="002D0D4D"/>
    <w:rsid w:val="002D0D66"/>
    <w:rsid w:val="002D12DB"/>
    <w:rsid w:val="002D1315"/>
    <w:rsid w:val="002D178B"/>
    <w:rsid w:val="002D17C5"/>
    <w:rsid w:val="002D18FD"/>
    <w:rsid w:val="002D1DE1"/>
    <w:rsid w:val="002D1EF8"/>
    <w:rsid w:val="002D2010"/>
    <w:rsid w:val="002D2326"/>
    <w:rsid w:val="002D26FB"/>
    <w:rsid w:val="002D2DC9"/>
    <w:rsid w:val="002D330A"/>
    <w:rsid w:val="002D365F"/>
    <w:rsid w:val="002D36AC"/>
    <w:rsid w:val="002D3A85"/>
    <w:rsid w:val="002D3D36"/>
    <w:rsid w:val="002D3FB0"/>
    <w:rsid w:val="002D42C2"/>
    <w:rsid w:val="002D44AC"/>
    <w:rsid w:val="002D4BD4"/>
    <w:rsid w:val="002D4C2B"/>
    <w:rsid w:val="002D4EC6"/>
    <w:rsid w:val="002D51DF"/>
    <w:rsid w:val="002D5206"/>
    <w:rsid w:val="002D53C8"/>
    <w:rsid w:val="002D57F3"/>
    <w:rsid w:val="002D5D93"/>
    <w:rsid w:val="002D5FAC"/>
    <w:rsid w:val="002D6005"/>
    <w:rsid w:val="002D6892"/>
    <w:rsid w:val="002D68C2"/>
    <w:rsid w:val="002D6CDA"/>
    <w:rsid w:val="002D6ECA"/>
    <w:rsid w:val="002D730B"/>
    <w:rsid w:val="002D7459"/>
    <w:rsid w:val="002D79FB"/>
    <w:rsid w:val="002D7A72"/>
    <w:rsid w:val="002D7C86"/>
    <w:rsid w:val="002E0692"/>
    <w:rsid w:val="002E07A9"/>
    <w:rsid w:val="002E07BF"/>
    <w:rsid w:val="002E1178"/>
    <w:rsid w:val="002E152D"/>
    <w:rsid w:val="002E18E0"/>
    <w:rsid w:val="002E1918"/>
    <w:rsid w:val="002E1D74"/>
    <w:rsid w:val="002E218A"/>
    <w:rsid w:val="002E27AF"/>
    <w:rsid w:val="002E2943"/>
    <w:rsid w:val="002E2CF1"/>
    <w:rsid w:val="002E344D"/>
    <w:rsid w:val="002E34AF"/>
    <w:rsid w:val="002E3546"/>
    <w:rsid w:val="002E39C9"/>
    <w:rsid w:val="002E437F"/>
    <w:rsid w:val="002E464A"/>
    <w:rsid w:val="002E4826"/>
    <w:rsid w:val="002E4AAC"/>
    <w:rsid w:val="002E4B5F"/>
    <w:rsid w:val="002E5097"/>
    <w:rsid w:val="002E53DE"/>
    <w:rsid w:val="002E563B"/>
    <w:rsid w:val="002E5A36"/>
    <w:rsid w:val="002E5BBE"/>
    <w:rsid w:val="002E5D1A"/>
    <w:rsid w:val="002E5F4E"/>
    <w:rsid w:val="002E6214"/>
    <w:rsid w:val="002E6271"/>
    <w:rsid w:val="002E62D2"/>
    <w:rsid w:val="002E6363"/>
    <w:rsid w:val="002E6634"/>
    <w:rsid w:val="002E6742"/>
    <w:rsid w:val="002E68E7"/>
    <w:rsid w:val="002E69D3"/>
    <w:rsid w:val="002E70AD"/>
    <w:rsid w:val="002E72A4"/>
    <w:rsid w:val="002E734F"/>
    <w:rsid w:val="002E7419"/>
    <w:rsid w:val="002E74AF"/>
    <w:rsid w:val="002E758C"/>
    <w:rsid w:val="002E7AC7"/>
    <w:rsid w:val="002E7D2F"/>
    <w:rsid w:val="002E7EA1"/>
    <w:rsid w:val="002F02B9"/>
    <w:rsid w:val="002F0831"/>
    <w:rsid w:val="002F0992"/>
    <w:rsid w:val="002F0ACD"/>
    <w:rsid w:val="002F1038"/>
    <w:rsid w:val="002F1241"/>
    <w:rsid w:val="002F142F"/>
    <w:rsid w:val="002F1C76"/>
    <w:rsid w:val="002F1E3A"/>
    <w:rsid w:val="002F1E56"/>
    <w:rsid w:val="002F1E68"/>
    <w:rsid w:val="002F22FF"/>
    <w:rsid w:val="002F247B"/>
    <w:rsid w:val="002F2761"/>
    <w:rsid w:val="002F2878"/>
    <w:rsid w:val="002F2BAE"/>
    <w:rsid w:val="002F2D8F"/>
    <w:rsid w:val="002F308F"/>
    <w:rsid w:val="002F3923"/>
    <w:rsid w:val="002F53C4"/>
    <w:rsid w:val="002F5468"/>
    <w:rsid w:val="002F5559"/>
    <w:rsid w:val="002F5BE4"/>
    <w:rsid w:val="002F6074"/>
    <w:rsid w:val="002F6908"/>
    <w:rsid w:val="002F695B"/>
    <w:rsid w:val="002F6CCE"/>
    <w:rsid w:val="002F6CE4"/>
    <w:rsid w:val="002F6D0D"/>
    <w:rsid w:val="002F6F14"/>
    <w:rsid w:val="002F7022"/>
    <w:rsid w:val="002F70BD"/>
    <w:rsid w:val="002F72DA"/>
    <w:rsid w:val="002F755C"/>
    <w:rsid w:val="002F7600"/>
    <w:rsid w:val="002F7618"/>
    <w:rsid w:val="002F76B1"/>
    <w:rsid w:val="002F7849"/>
    <w:rsid w:val="002F7A6E"/>
    <w:rsid w:val="002F7B93"/>
    <w:rsid w:val="002F7C92"/>
    <w:rsid w:val="002F7D66"/>
    <w:rsid w:val="002F7DB9"/>
    <w:rsid w:val="002F7DBE"/>
    <w:rsid w:val="00300487"/>
    <w:rsid w:val="0030090B"/>
    <w:rsid w:val="0030091F"/>
    <w:rsid w:val="00300DBB"/>
    <w:rsid w:val="00301234"/>
    <w:rsid w:val="003013B6"/>
    <w:rsid w:val="00301744"/>
    <w:rsid w:val="0030188E"/>
    <w:rsid w:val="003018E4"/>
    <w:rsid w:val="00301972"/>
    <w:rsid w:val="00301A66"/>
    <w:rsid w:val="00301AA2"/>
    <w:rsid w:val="00302063"/>
    <w:rsid w:val="00302266"/>
    <w:rsid w:val="00302312"/>
    <w:rsid w:val="003023C2"/>
    <w:rsid w:val="00302637"/>
    <w:rsid w:val="0030274A"/>
    <w:rsid w:val="003027E7"/>
    <w:rsid w:val="0030284A"/>
    <w:rsid w:val="00302AE8"/>
    <w:rsid w:val="00302BB1"/>
    <w:rsid w:val="00302C51"/>
    <w:rsid w:val="003030F0"/>
    <w:rsid w:val="00303649"/>
    <w:rsid w:val="00303E06"/>
    <w:rsid w:val="00303F0C"/>
    <w:rsid w:val="0030404B"/>
    <w:rsid w:val="00304210"/>
    <w:rsid w:val="00304304"/>
    <w:rsid w:val="003047EA"/>
    <w:rsid w:val="00304889"/>
    <w:rsid w:val="003048D7"/>
    <w:rsid w:val="003049DF"/>
    <w:rsid w:val="00304A1B"/>
    <w:rsid w:val="00304ACE"/>
    <w:rsid w:val="00304AD2"/>
    <w:rsid w:val="00304C65"/>
    <w:rsid w:val="00304D2B"/>
    <w:rsid w:val="00304EAA"/>
    <w:rsid w:val="00304F8D"/>
    <w:rsid w:val="00305083"/>
    <w:rsid w:val="003050C6"/>
    <w:rsid w:val="00305297"/>
    <w:rsid w:val="00305556"/>
    <w:rsid w:val="00305EC2"/>
    <w:rsid w:val="003060C6"/>
    <w:rsid w:val="003062E6"/>
    <w:rsid w:val="003066ED"/>
    <w:rsid w:val="0030689D"/>
    <w:rsid w:val="003068B6"/>
    <w:rsid w:val="00306986"/>
    <w:rsid w:val="00306BCA"/>
    <w:rsid w:val="003070D1"/>
    <w:rsid w:val="003071F6"/>
    <w:rsid w:val="00307223"/>
    <w:rsid w:val="0030742D"/>
    <w:rsid w:val="003074E2"/>
    <w:rsid w:val="003075DB"/>
    <w:rsid w:val="00307C0A"/>
    <w:rsid w:val="00307FE0"/>
    <w:rsid w:val="00310105"/>
    <w:rsid w:val="003107D6"/>
    <w:rsid w:val="003107EB"/>
    <w:rsid w:val="003109F3"/>
    <w:rsid w:val="00310E66"/>
    <w:rsid w:val="00311194"/>
    <w:rsid w:val="003115BC"/>
    <w:rsid w:val="00311C08"/>
    <w:rsid w:val="003125E0"/>
    <w:rsid w:val="00312ECE"/>
    <w:rsid w:val="00313040"/>
    <w:rsid w:val="003133F1"/>
    <w:rsid w:val="0031341D"/>
    <w:rsid w:val="0031393C"/>
    <w:rsid w:val="00313A32"/>
    <w:rsid w:val="00313A70"/>
    <w:rsid w:val="00313CB0"/>
    <w:rsid w:val="00313F96"/>
    <w:rsid w:val="00313FB4"/>
    <w:rsid w:val="00314122"/>
    <w:rsid w:val="00314555"/>
    <w:rsid w:val="00314632"/>
    <w:rsid w:val="00314B0A"/>
    <w:rsid w:val="00314C90"/>
    <w:rsid w:val="003150CE"/>
    <w:rsid w:val="0031550B"/>
    <w:rsid w:val="0031587A"/>
    <w:rsid w:val="003158EC"/>
    <w:rsid w:val="00315A15"/>
    <w:rsid w:val="00315AAB"/>
    <w:rsid w:val="00315DD0"/>
    <w:rsid w:val="00315E2F"/>
    <w:rsid w:val="00316124"/>
    <w:rsid w:val="003175E1"/>
    <w:rsid w:val="003176EC"/>
    <w:rsid w:val="003177F6"/>
    <w:rsid w:val="003177F8"/>
    <w:rsid w:val="0031797E"/>
    <w:rsid w:val="00317FEA"/>
    <w:rsid w:val="00320299"/>
    <w:rsid w:val="00320832"/>
    <w:rsid w:val="00320925"/>
    <w:rsid w:val="00320A16"/>
    <w:rsid w:val="00320C04"/>
    <w:rsid w:val="003210D0"/>
    <w:rsid w:val="00321154"/>
    <w:rsid w:val="003211B0"/>
    <w:rsid w:val="003216BF"/>
    <w:rsid w:val="003218EF"/>
    <w:rsid w:val="00321EDA"/>
    <w:rsid w:val="003224AA"/>
    <w:rsid w:val="003224E7"/>
    <w:rsid w:val="0032275E"/>
    <w:rsid w:val="0032298A"/>
    <w:rsid w:val="00322F91"/>
    <w:rsid w:val="003233A0"/>
    <w:rsid w:val="003233BD"/>
    <w:rsid w:val="003235B6"/>
    <w:rsid w:val="003237BA"/>
    <w:rsid w:val="003237C0"/>
    <w:rsid w:val="00323C0D"/>
    <w:rsid w:val="00324018"/>
    <w:rsid w:val="00324133"/>
    <w:rsid w:val="00324AE9"/>
    <w:rsid w:val="00324B7A"/>
    <w:rsid w:val="00324D2D"/>
    <w:rsid w:val="00324E4F"/>
    <w:rsid w:val="003251B4"/>
    <w:rsid w:val="003254C9"/>
    <w:rsid w:val="00325D7A"/>
    <w:rsid w:val="00326145"/>
    <w:rsid w:val="00326210"/>
    <w:rsid w:val="003262F7"/>
    <w:rsid w:val="0032678B"/>
    <w:rsid w:val="00326810"/>
    <w:rsid w:val="00326A0E"/>
    <w:rsid w:val="00326BA1"/>
    <w:rsid w:val="00326CED"/>
    <w:rsid w:val="00326F87"/>
    <w:rsid w:val="00327163"/>
    <w:rsid w:val="00327305"/>
    <w:rsid w:val="003274D0"/>
    <w:rsid w:val="00327531"/>
    <w:rsid w:val="00327911"/>
    <w:rsid w:val="0032794F"/>
    <w:rsid w:val="00327C00"/>
    <w:rsid w:val="00330187"/>
    <w:rsid w:val="003302C6"/>
    <w:rsid w:val="0033068C"/>
    <w:rsid w:val="003309E9"/>
    <w:rsid w:val="00330B10"/>
    <w:rsid w:val="00330E6F"/>
    <w:rsid w:val="00331238"/>
    <w:rsid w:val="0033126C"/>
    <w:rsid w:val="003312EE"/>
    <w:rsid w:val="00331517"/>
    <w:rsid w:val="00331744"/>
    <w:rsid w:val="003319C1"/>
    <w:rsid w:val="00331C77"/>
    <w:rsid w:val="00331DB6"/>
    <w:rsid w:val="00331F96"/>
    <w:rsid w:val="0033238C"/>
    <w:rsid w:val="00332B55"/>
    <w:rsid w:val="00332C10"/>
    <w:rsid w:val="00332D02"/>
    <w:rsid w:val="00332F02"/>
    <w:rsid w:val="00333163"/>
    <w:rsid w:val="003331B4"/>
    <w:rsid w:val="003332D3"/>
    <w:rsid w:val="0033341D"/>
    <w:rsid w:val="003336B9"/>
    <w:rsid w:val="0033388B"/>
    <w:rsid w:val="00333ADC"/>
    <w:rsid w:val="00333C2A"/>
    <w:rsid w:val="00333D39"/>
    <w:rsid w:val="00333E8B"/>
    <w:rsid w:val="0033429E"/>
    <w:rsid w:val="0033476C"/>
    <w:rsid w:val="0033494F"/>
    <w:rsid w:val="00334BD4"/>
    <w:rsid w:val="00334BDF"/>
    <w:rsid w:val="0033522B"/>
    <w:rsid w:val="00335747"/>
    <w:rsid w:val="003358A4"/>
    <w:rsid w:val="00335C64"/>
    <w:rsid w:val="00335C6D"/>
    <w:rsid w:val="00335EA8"/>
    <w:rsid w:val="003363DD"/>
    <w:rsid w:val="0033647C"/>
    <w:rsid w:val="0033661C"/>
    <w:rsid w:val="00336B2F"/>
    <w:rsid w:val="00336C32"/>
    <w:rsid w:val="00336D7E"/>
    <w:rsid w:val="00336E28"/>
    <w:rsid w:val="0033729A"/>
    <w:rsid w:val="003372BE"/>
    <w:rsid w:val="003374BE"/>
    <w:rsid w:val="00337810"/>
    <w:rsid w:val="003379A8"/>
    <w:rsid w:val="003402D8"/>
    <w:rsid w:val="00340361"/>
    <w:rsid w:val="003403AC"/>
    <w:rsid w:val="003403B8"/>
    <w:rsid w:val="00340795"/>
    <w:rsid w:val="003408C7"/>
    <w:rsid w:val="00340DC5"/>
    <w:rsid w:val="00341064"/>
    <w:rsid w:val="0034111C"/>
    <w:rsid w:val="003412A0"/>
    <w:rsid w:val="0034177F"/>
    <w:rsid w:val="00341947"/>
    <w:rsid w:val="00341A5E"/>
    <w:rsid w:val="00341E60"/>
    <w:rsid w:val="00341F31"/>
    <w:rsid w:val="00341F6A"/>
    <w:rsid w:val="0034217F"/>
    <w:rsid w:val="00342A11"/>
    <w:rsid w:val="00342AD2"/>
    <w:rsid w:val="0034334C"/>
    <w:rsid w:val="003438E3"/>
    <w:rsid w:val="00343908"/>
    <w:rsid w:val="00343954"/>
    <w:rsid w:val="00343AEC"/>
    <w:rsid w:val="00343EE5"/>
    <w:rsid w:val="00344682"/>
    <w:rsid w:val="003448D1"/>
    <w:rsid w:val="00344BCA"/>
    <w:rsid w:val="00344E5E"/>
    <w:rsid w:val="00344EF8"/>
    <w:rsid w:val="00344F8A"/>
    <w:rsid w:val="00344FE7"/>
    <w:rsid w:val="00344FF4"/>
    <w:rsid w:val="003453FF"/>
    <w:rsid w:val="00345405"/>
    <w:rsid w:val="0034548C"/>
    <w:rsid w:val="0034565E"/>
    <w:rsid w:val="0034567B"/>
    <w:rsid w:val="0034578C"/>
    <w:rsid w:val="00345905"/>
    <w:rsid w:val="00345DDD"/>
    <w:rsid w:val="00346259"/>
    <w:rsid w:val="0034666C"/>
    <w:rsid w:val="00346696"/>
    <w:rsid w:val="00346925"/>
    <w:rsid w:val="00346AE4"/>
    <w:rsid w:val="00346E31"/>
    <w:rsid w:val="00346EE3"/>
    <w:rsid w:val="00346FED"/>
    <w:rsid w:val="003470B9"/>
    <w:rsid w:val="0034743D"/>
    <w:rsid w:val="00347581"/>
    <w:rsid w:val="003476E7"/>
    <w:rsid w:val="00347AC4"/>
    <w:rsid w:val="00347EEB"/>
    <w:rsid w:val="00347F27"/>
    <w:rsid w:val="00347FBB"/>
    <w:rsid w:val="003500B8"/>
    <w:rsid w:val="003501B6"/>
    <w:rsid w:val="00350359"/>
    <w:rsid w:val="0035073E"/>
    <w:rsid w:val="00350A11"/>
    <w:rsid w:val="00350A44"/>
    <w:rsid w:val="00350CB7"/>
    <w:rsid w:val="00350F17"/>
    <w:rsid w:val="00351244"/>
    <w:rsid w:val="00351BE7"/>
    <w:rsid w:val="00351C81"/>
    <w:rsid w:val="00351E01"/>
    <w:rsid w:val="00351F65"/>
    <w:rsid w:val="00352481"/>
    <w:rsid w:val="003526CE"/>
    <w:rsid w:val="003526E2"/>
    <w:rsid w:val="00352968"/>
    <w:rsid w:val="0035298B"/>
    <w:rsid w:val="00352B30"/>
    <w:rsid w:val="00352C9D"/>
    <w:rsid w:val="00352D21"/>
    <w:rsid w:val="00352E29"/>
    <w:rsid w:val="003537B6"/>
    <w:rsid w:val="0035380F"/>
    <w:rsid w:val="00353D7C"/>
    <w:rsid w:val="00353F90"/>
    <w:rsid w:val="0035412A"/>
    <w:rsid w:val="0035443D"/>
    <w:rsid w:val="003544B6"/>
    <w:rsid w:val="00354649"/>
    <w:rsid w:val="00354AA2"/>
    <w:rsid w:val="00354E29"/>
    <w:rsid w:val="00354FEE"/>
    <w:rsid w:val="003554AB"/>
    <w:rsid w:val="003554C3"/>
    <w:rsid w:val="00355580"/>
    <w:rsid w:val="003557C9"/>
    <w:rsid w:val="00355ECD"/>
    <w:rsid w:val="00356048"/>
    <w:rsid w:val="00356275"/>
    <w:rsid w:val="00356BE2"/>
    <w:rsid w:val="00356C0B"/>
    <w:rsid w:val="00356E63"/>
    <w:rsid w:val="00357348"/>
    <w:rsid w:val="00357393"/>
    <w:rsid w:val="003573E7"/>
    <w:rsid w:val="003575F8"/>
    <w:rsid w:val="0035768A"/>
    <w:rsid w:val="00357697"/>
    <w:rsid w:val="0035782B"/>
    <w:rsid w:val="00357B9C"/>
    <w:rsid w:val="00357D49"/>
    <w:rsid w:val="00360D4F"/>
    <w:rsid w:val="00360EC0"/>
    <w:rsid w:val="003612FE"/>
    <w:rsid w:val="00361412"/>
    <w:rsid w:val="003615CA"/>
    <w:rsid w:val="003626E6"/>
    <w:rsid w:val="00362782"/>
    <w:rsid w:val="0036278C"/>
    <w:rsid w:val="00362827"/>
    <w:rsid w:val="00362D9B"/>
    <w:rsid w:val="00362F59"/>
    <w:rsid w:val="0036359A"/>
    <w:rsid w:val="00363849"/>
    <w:rsid w:val="00363B2C"/>
    <w:rsid w:val="00363BA5"/>
    <w:rsid w:val="00363E47"/>
    <w:rsid w:val="00363FD8"/>
    <w:rsid w:val="00364277"/>
    <w:rsid w:val="003642A6"/>
    <w:rsid w:val="00364405"/>
    <w:rsid w:val="00364763"/>
    <w:rsid w:val="00364A3B"/>
    <w:rsid w:val="00365825"/>
    <w:rsid w:val="0036584C"/>
    <w:rsid w:val="00365C3D"/>
    <w:rsid w:val="003661D1"/>
    <w:rsid w:val="003665EA"/>
    <w:rsid w:val="0036671E"/>
    <w:rsid w:val="0036680F"/>
    <w:rsid w:val="00366A3B"/>
    <w:rsid w:val="00366C1B"/>
    <w:rsid w:val="00366D22"/>
    <w:rsid w:val="00366F60"/>
    <w:rsid w:val="00367337"/>
    <w:rsid w:val="00367367"/>
    <w:rsid w:val="003675AC"/>
    <w:rsid w:val="00367842"/>
    <w:rsid w:val="003678E6"/>
    <w:rsid w:val="00367967"/>
    <w:rsid w:val="00367D60"/>
    <w:rsid w:val="00367FD8"/>
    <w:rsid w:val="0037004E"/>
    <w:rsid w:val="0037012A"/>
    <w:rsid w:val="003701C9"/>
    <w:rsid w:val="0037049D"/>
    <w:rsid w:val="003706CE"/>
    <w:rsid w:val="00370B63"/>
    <w:rsid w:val="00370E5C"/>
    <w:rsid w:val="00370FC6"/>
    <w:rsid w:val="00370FCC"/>
    <w:rsid w:val="003711AF"/>
    <w:rsid w:val="00371232"/>
    <w:rsid w:val="003712C9"/>
    <w:rsid w:val="00371587"/>
    <w:rsid w:val="0037232C"/>
    <w:rsid w:val="00373358"/>
    <w:rsid w:val="003734F6"/>
    <w:rsid w:val="003735C6"/>
    <w:rsid w:val="0037374F"/>
    <w:rsid w:val="00373D5E"/>
    <w:rsid w:val="00373E0B"/>
    <w:rsid w:val="00374848"/>
    <w:rsid w:val="00374D7D"/>
    <w:rsid w:val="00374DE9"/>
    <w:rsid w:val="003757A1"/>
    <w:rsid w:val="00375CBF"/>
    <w:rsid w:val="00375D09"/>
    <w:rsid w:val="00375FBE"/>
    <w:rsid w:val="003762DC"/>
    <w:rsid w:val="00376674"/>
    <w:rsid w:val="00376990"/>
    <w:rsid w:val="00376CB7"/>
    <w:rsid w:val="00376E83"/>
    <w:rsid w:val="00377057"/>
    <w:rsid w:val="003770BC"/>
    <w:rsid w:val="0037739D"/>
    <w:rsid w:val="0037751C"/>
    <w:rsid w:val="003775B4"/>
    <w:rsid w:val="003777C9"/>
    <w:rsid w:val="00377923"/>
    <w:rsid w:val="003779D1"/>
    <w:rsid w:val="00377D4A"/>
    <w:rsid w:val="00377D61"/>
    <w:rsid w:val="003801FE"/>
    <w:rsid w:val="0038059F"/>
    <w:rsid w:val="00380665"/>
    <w:rsid w:val="00380B66"/>
    <w:rsid w:val="00380F0F"/>
    <w:rsid w:val="00380F3F"/>
    <w:rsid w:val="0038191E"/>
    <w:rsid w:val="00381953"/>
    <w:rsid w:val="00381EBC"/>
    <w:rsid w:val="0038214A"/>
    <w:rsid w:val="00382232"/>
    <w:rsid w:val="003824AA"/>
    <w:rsid w:val="0038265D"/>
    <w:rsid w:val="003827B0"/>
    <w:rsid w:val="003828B3"/>
    <w:rsid w:val="00382DAC"/>
    <w:rsid w:val="00382F1A"/>
    <w:rsid w:val="00382F9A"/>
    <w:rsid w:val="00383282"/>
    <w:rsid w:val="00383422"/>
    <w:rsid w:val="00383658"/>
    <w:rsid w:val="00383882"/>
    <w:rsid w:val="003839C6"/>
    <w:rsid w:val="00383BCC"/>
    <w:rsid w:val="0038412E"/>
    <w:rsid w:val="003848AD"/>
    <w:rsid w:val="00384A4C"/>
    <w:rsid w:val="00384F91"/>
    <w:rsid w:val="00385125"/>
    <w:rsid w:val="003852DA"/>
    <w:rsid w:val="00385A9D"/>
    <w:rsid w:val="00385E4D"/>
    <w:rsid w:val="00386053"/>
    <w:rsid w:val="0038637E"/>
    <w:rsid w:val="00386A85"/>
    <w:rsid w:val="00387459"/>
    <w:rsid w:val="003874D1"/>
    <w:rsid w:val="00387578"/>
    <w:rsid w:val="003876EA"/>
    <w:rsid w:val="003876FD"/>
    <w:rsid w:val="0038771D"/>
    <w:rsid w:val="00387804"/>
    <w:rsid w:val="00387BC9"/>
    <w:rsid w:val="00387C1D"/>
    <w:rsid w:val="00387C34"/>
    <w:rsid w:val="00390057"/>
    <w:rsid w:val="00390935"/>
    <w:rsid w:val="00390A8F"/>
    <w:rsid w:val="00390F23"/>
    <w:rsid w:val="00390F6F"/>
    <w:rsid w:val="00391257"/>
    <w:rsid w:val="003913A2"/>
    <w:rsid w:val="00391AEA"/>
    <w:rsid w:val="00391D81"/>
    <w:rsid w:val="00391F18"/>
    <w:rsid w:val="003921EA"/>
    <w:rsid w:val="0039241F"/>
    <w:rsid w:val="00392491"/>
    <w:rsid w:val="003926C5"/>
    <w:rsid w:val="0039283E"/>
    <w:rsid w:val="00392CFB"/>
    <w:rsid w:val="00392D74"/>
    <w:rsid w:val="0039333B"/>
    <w:rsid w:val="003935B0"/>
    <w:rsid w:val="0039373F"/>
    <w:rsid w:val="00393AE1"/>
    <w:rsid w:val="00393E44"/>
    <w:rsid w:val="00394005"/>
    <w:rsid w:val="00394301"/>
    <w:rsid w:val="00394F56"/>
    <w:rsid w:val="00395229"/>
    <w:rsid w:val="00395798"/>
    <w:rsid w:val="00395922"/>
    <w:rsid w:val="00395A56"/>
    <w:rsid w:val="00395E78"/>
    <w:rsid w:val="003965CF"/>
    <w:rsid w:val="003965F8"/>
    <w:rsid w:val="0039695D"/>
    <w:rsid w:val="00396A35"/>
    <w:rsid w:val="00397416"/>
    <w:rsid w:val="0039747B"/>
    <w:rsid w:val="00397537"/>
    <w:rsid w:val="00397AB6"/>
    <w:rsid w:val="00397ACA"/>
    <w:rsid w:val="00397B52"/>
    <w:rsid w:val="00397B69"/>
    <w:rsid w:val="00397D75"/>
    <w:rsid w:val="00397F8E"/>
    <w:rsid w:val="003A0507"/>
    <w:rsid w:val="003A09CD"/>
    <w:rsid w:val="003A0FF1"/>
    <w:rsid w:val="003A10C3"/>
    <w:rsid w:val="003A1166"/>
    <w:rsid w:val="003A151A"/>
    <w:rsid w:val="003A19DB"/>
    <w:rsid w:val="003A1A53"/>
    <w:rsid w:val="003A1BC9"/>
    <w:rsid w:val="003A1CE0"/>
    <w:rsid w:val="003A22E9"/>
    <w:rsid w:val="003A2501"/>
    <w:rsid w:val="003A2B0C"/>
    <w:rsid w:val="003A3CFD"/>
    <w:rsid w:val="003A42B1"/>
    <w:rsid w:val="003A43DE"/>
    <w:rsid w:val="003A4953"/>
    <w:rsid w:val="003A495D"/>
    <w:rsid w:val="003A4A40"/>
    <w:rsid w:val="003A4C13"/>
    <w:rsid w:val="003A4C7C"/>
    <w:rsid w:val="003A4EFE"/>
    <w:rsid w:val="003A5047"/>
    <w:rsid w:val="003A52D0"/>
    <w:rsid w:val="003A534D"/>
    <w:rsid w:val="003A555E"/>
    <w:rsid w:val="003A5611"/>
    <w:rsid w:val="003A5844"/>
    <w:rsid w:val="003A597F"/>
    <w:rsid w:val="003A5A50"/>
    <w:rsid w:val="003A5B31"/>
    <w:rsid w:val="003A5C33"/>
    <w:rsid w:val="003A5ECB"/>
    <w:rsid w:val="003A653D"/>
    <w:rsid w:val="003A670A"/>
    <w:rsid w:val="003A6BCE"/>
    <w:rsid w:val="003A71A8"/>
    <w:rsid w:val="003A71D2"/>
    <w:rsid w:val="003A71E9"/>
    <w:rsid w:val="003A73EB"/>
    <w:rsid w:val="003A773E"/>
    <w:rsid w:val="003A77A4"/>
    <w:rsid w:val="003A78E6"/>
    <w:rsid w:val="003A7CE2"/>
    <w:rsid w:val="003B00CA"/>
    <w:rsid w:val="003B0115"/>
    <w:rsid w:val="003B011E"/>
    <w:rsid w:val="003B0278"/>
    <w:rsid w:val="003B030B"/>
    <w:rsid w:val="003B0432"/>
    <w:rsid w:val="003B051F"/>
    <w:rsid w:val="003B078A"/>
    <w:rsid w:val="003B0821"/>
    <w:rsid w:val="003B0BE9"/>
    <w:rsid w:val="003B0F4B"/>
    <w:rsid w:val="003B15D8"/>
    <w:rsid w:val="003B1BC9"/>
    <w:rsid w:val="003B1F4F"/>
    <w:rsid w:val="003B2040"/>
    <w:rsid w:val="003B20A6"/>
    <w:rsid w:val="003B24D7"/>
    <w:rsid w:val="003B25FD"/>
    <w:rsid w:val="003B2E9B"/>
    <w:rsid w:val="003B2F8D"/>
    <w:rsid w:val="003B2FAC"/>
    <w:rsid w:val="003B2FC2"/>
    <w:rsid w:val="003B3300"/>
    <w:rsid w:val="003B349C"/>
    <w:rsid w:val="003B386E"/>
    <w:rsid w:val="003B3903"/>
    <w:rsid w:val="003B3C64"/>
    <w:rsid w:val="003B3CE3"/>
    <w:rsid w:val="003B4070"/>
    <w:rsid w:val="003B4362"/>
    <w:rsid w:val="003B4542"/>
    <w:rsid w:val="003B45AD"/>
    <w:rsid w:val="003B45AF"/>
    <w:rsid w:val="003B45CD"/>
    <w:rsid w:val="003B4719"/>
    <w:rsid w:val="003B4AB2"/>
    <w:rsid w:val="003B4C66"/>
    <w:rsid w:val="003B4EAA"/>
    <w:rsid w:val="003B4FAA"/>
    <w:rsid w:val="003B547A"/>
    <w:rsid w:val="003B550B"/>
    <w:rsid w:val="003B5783"/>
    <w:rsid w:val="003B5B9D"/>
    <w:rsid w:val="003B5D31"/>
    <w:rsid w:val="003B5DA5"/>
    <w:rsid w:val="003B5E3B"/>
    <w:rsid w:val="003B5EBC"/>
    <w:rsid w:val="003B6029"/>
    <w:rsid w:val="003B6350"/>
    <w:rsid w:val="003B6C8C"/>
    <w:rsid w:val="003B6C9B"/>
    <w:rsid w:val="003B6EA0"/>
    <w:rsid w:val="003B6EC0"/>
    <w:rsid w:val="003B6ECA"/>
    <w:rsid w:val="003B725C"/>
    <w:rsid w:val="003B72C3"/>
    <w:rsid w:val="003B753A"/>
    <w:rsid w:val="003B75B9"/>
    <w:rsid w:val="003B7775"/>
    <w:rsid w:val="003B790D"/>
    <w:rsid w:val="003B7920"/>
    <w:rsid w:val="003C0122"/>
    <w:rsid w:val="003C0174"/>
    <w:rsid w:val="003C026C"/>
    <w:rsid w:val="003C036C"/>
    <w:rsid w:val="003C087B"/>
    <w:rsid w:val="003C0C62"/>
    <w:rsid w:val="003C0DA2"/>
    <w:rsid w:val="003C0DED"/>
    <w:rsid w:val="003C0F35"/>
    <w:rsid w:val="003C14C0"/>
    <w:rsid w:val="003C1A18"/>
    <w:rsid w:val="003C20C6"/>
    <w:rsid w:val="003C2FE6"/>
    <w:rsid w:val="003C3ADF"/>
    <w:rsid w:val="003C41E1"/>
    <w:rsid w:val="003C44F9"/>
    <w:rsid w:val="003C4C08"/>
    <w:rsid w:val="003C4F46"/>
    <w:rsid w:val="003C5208"/>
    <w:rsid w:val="003C5326"/>
    <w:rsid w:val="003C5351"/>
    <w:rsid w:val="003C5361"/>
    <w:rsid w:val="003C550F"/>
    <w:rsid w:val="003C5613"/>
    <w:rsid w:val="003C5BB7"/>
    <w:rsid w:val="003C5C41"/>
    <w:rsid w:val="003C5E02"/>
    <w:rsid w:val="003C669D"/>
    <w:rsid w:val="003C66C4"/>
    <w:rsid w:val="003C6877"/>
    <w:rsid w:val="003C693D"/>
    <w:rsid w:val="003C6E72"/>
    <w:rsid w:val="003C7062"/>
    <w:rsid w:val="003C721E"/>
    <w:rsid w:val="003C739B"/>
    <w:rsid w:val="003C73A0"/>
    <w:rsid w:val="003C73AF"/>
    <w:rsid w:val="003C7461"/>
    <w:rsid w:val="003C7B71"/>
    <w:rsid w:val="003D00F6"/>
    <w:rsid w:val="003D03C9"/>
    <w:rsid w:val="003D0788"/>
    <w:rsid w:val="003D0C11"/>
    <w:rsid w:val="003D0C99"/>
    <w:rsid w:val="003D1033"/>
    <w:rsid w:val="003D12B0"/>
    <w:rsid w:val="003D132A"/>
    <w:rsid w:val="003D1452"/>
    <w:rsid w:val="003D146F"/>
    <w:rsid w:val="003D1517"/>
    <w:rsid w:val="003D154A"/>
    <w:rsid w:val="003D18A6"/>
    <w:rsid w:val="003D1D50"/>
    <w:rsid w:val="003D2084"/>
    <w:rsid w:val="003D232D"/>
    <w:rsid w:val="003D237E"/>
    <w:rsid w:val="003D245A"/>
    <w:rsid w:val="003D25B2"/>
    <w:rsid w:val="003D26F5"/>
    <w:rsid w:val="003D286B"/>
    <w:rsid w:val="003D2908"/>
    <w:rsid w:val="003D2938"/>
    <w:rsid w:val="003D2A80"/>
    <w:rsid w:val="003D2C20"/>
    <w:rsid w:val="003D2C96"/>
    <w:rsid w:val="003D2D68"/>
    <w:rsid w:val="003D2D9C"/>
    <w:rsid w:val="003D2E89"/>
    <w:rsid w:val="003D30E6"/>
    <w:rsid w:val="003D35DC"/>
    <w:rsid w:val="003D3C49"/>
    <w:rsid w:val="003D3FBA"/>
    <w:rsid w:val="003D402B"/>
    <w:rsid w:val="003D421C"/>
    <w:rsid w:val="003D44D1"/>
    <w:rsid w:val="003D46EA"/>
    <w:rsid w:val="003D4CFC"/>
    <w:rsid w:val="003D4E8A"/>
    <w:rsid w:val="003D51D5"/>
    <w:rsid w:val="003D51E8"/>
    <w:rsid w:val="003D52A3"/>
    <w:rsid w:val="003D54B0"/>
    <w:rsid w:val="003D57CD"/>
    <w:rsid w:val="003D587D"/>
    <w:rsid w:val="003D5CC5"/>
    <w:rsid w:val="003D6054"/>
    <w:rsid w:val="003D67AB"/>
    <w:rsid w:val="003D6E9D"/>
    <w:rsid w:val="003D764F"/>
    <w:rsid w:val="003D76EF"/>
    <w:rsid w:val="003D77F9"/>
    <w:rsid w:val="003D79DC"/>
    <w:rsid w:val="003D7EFF"/>
    <w:rsid w:val="003E0042"/>
    <w:rsid w:val="003E027B"/>
    <w:rsid w:val="003E0305"/>
    <w:rsid w:val="003E0392"/>
    <w:rsid w:val="003E062C"/>
    <w:rsid w:val="003E0667"/>
    <w:rsid w:val="003E0A09"/>
    <w:rsid w:val="003E0BCE"/>
    <w:rsid w:val="003E0DF3"/>
    <w:rsid w:val="003E0E71"/>
    <w:rsid w:val="003E110C"/>
    <w:rsid w:val="003E13E0"/>
    <w:rsid w:val="003E1660"/>
    <w:rsid w:val="003E1CD1"/>
    <w:rsid w:val="003E1D46"/>
    <w:rsid w:val="003E2108"/>
    <w:rsid w:val="003E210B"/>
    <w:rsid w:val="003E2434"/>
    <w:rsid w:val="003E26B4"/>
    <w:rsid w:val="003E2A2D"/>
    <w:rsid w:val="003E3C02"/>
    <w:rsid w:val="003E3E7E"/>
    <w:rsid w:val="003E408A"/>
    <w:rsid w:val="003E47D4"/>
    <w:rsid w:val="003E50B9"/>
    <w:rsid w:val="003E5213"/>
    <w:rsid w:val="003E5FDA"/>
    <w:rsid w:val="003E6399"/>
    <w:rsid w:val="003E64A9"/>
    <w:rsid w:val="003E6E36"/>
    <w:rsid w:val="003E747D"/>
    <w:rsid w:val="003E7905"/>
    <w:rsid w:val="003E7B21"/>
    <w:rsid w:val="003E7B31"/>
    <w:rsid w:val="003E7B90"/>
    <w:rsid w:val="003F0011"/>
    <w:rsid w:val="003F0199"/>
    <w:rsid w:val="003F0336"/>
    <w:rsid w:val="003F0463"/>
    <w:rsid w:val="003F0756"/>
    <w:rsid w:val="003F1051"/>
    <w:rsid w:val="003F10E2"/>
    <w:rsid w:val="003F1300"/>
    <w:rsid w:val="003F1539"/>
    <w:rsid w:val="003F1785"/>
    <w:rsid w:val="003F1D00"/>
    <w:rsid w:val="003F213B"/>
    <w:rsid w:val="003F2159"/>
    <w:rsid w:val="003F256D"/>
    <w:rsid w:val="003F2879"/>
    <w:rsid w:val="003F2C6A"/>
    <w:rsid w:val="003F321C"/>
    <w:rsid w:val="003F395C"/>
    <w:rsid w:val="003F3A08"/>
    <w:rsid w:val="003F3CAA"/>
    <w:rsid w:val="003F3CEA"/>
    <w:rsid w:val="003F3FCC"/>
    <w:rsid w:val="003F443E"/>
    <w:rsid w:val="003F462A"/>
    <w:rsid w:val="003F47AC"/>
    <w:rsid w:val="003F4911"/>
    <w:rsid w:val="003F4B5A"/>
    <w:rsid w:val="003F4F01"/>
    <w:rsid w:val="003F5344"/>
    <w:rsid w:val="003F5547"/>
    <w:rsid w:val="003F55BF"/>
    <w:rsid w:val="003F576A"/>
    <w:rsid w:val="003F5C40"/>
    <w:rsid w:val="003F6436"/>
    <w:rsid w:val="003F6440"/>
    <w:rsid w:val="003F6E12"/>
    <w:rsid w:val="003F6F8B"/>
    <w:rsid w:val="003F7306"/>
    <w:rsid w:val="003F73D4"/>
    <w:rsid w:val="003F756F"/>
    <w:rsid w:val="003F75ED"/>
    <w:rsid w:val="003F7985"/>
    <w:rsid w:val="003F7A38"/>
    <w:rsid w:val="003F7D2B"/>
    <w:rsid w:val="004002B7"/>
    <w:rsid w:val="0040080D"/>
    <w:rsid w:val="0040087B"/>
    <w:rsid w:val="00400D65"/>
    <w:rsid w:val="00400F31"/>
    <w:rsid w:val="00401049"/>
    <w:rsid w:val="00401268"/>
    <w:rsid w:val="00401513"/>
    <w:rsid w:val="00401896"/>
    <w:rsid w:val="00401A15"/>
    <w:rsid w:val="00401CF4"/>
    <w:rsid w:val="004021C8"/>
    <w:rsid w:val="004021F2"/>
    <w:rsid w:val="004023BA"/>
    <w:rsid w:val="00402DC3"/>
    <w:rsid w:val="00402E12"/>
    <w:rsid w:val="00402F11"/>
    <w:rsid w:val="004030F9"/>
    <w:rsid w:val="00403148"/>
    <w:rsid w:val="004033DC"/>
    <w:rsid w:val="00403531"/>
    <w:rsid w:val="004038E5"/>
    <w:rsid w:val="0040399B"/>
    <w:rsid w:val="004042C6"/>
    <w:rsid w:val="00404602"/>
    <w:rsid w:val="00404974"/>
    <w:rsid w:val="00404D7B"/>
    <w:rsid w:val="00404E09"/>
    <w:rsid w:val="00404EEC"/>
    <w:rsid w:val="00405356"/>
    <w:rsid w:val="00405895"/>
    <w:rsid w:val="00405D70"/>
    <w:rsid w:val="0040624C"/>
    <w:rsid w:val="00406A21"/>
    <w:rsid w:val="00406B4D"/>
    <w:rsid w:val="00406B73"/>
    <w:rsid w:val="00406F18"/>
    <w:rsid w:val="00406F65"/>
    <w:rsid w:val="0040702F"/>
    <w:rsid w:val="004075E2"/>
    <w:rsid w:val="004077D0"/>
    <w:rsid w:val="00407947"/>
    <w:rsid w:val="004079CF"/>
    <w:rsid w:val="00407A54"/>
    <w:rsid w:val="00407B06"/>
    <w:rsid w:val="00407F54"/>
    <w:rsid w:val="004102CA"/>
    <w:rsid w:val="004103A8"/>
    <w:rsid w:val="00410530"/>
    <w:rsid w:val="004105C1"/>
    <w:rsid w:val="00410626"/>
    <w:rsid w:val="00410656"/>
    <w:rsid w:val="004106EC"/>
    <w:rsid w:val="00410BDD"/>
    <w:rsid w:val="00410EC9"/>
    <w:rsid w:val="004113D1"/>
    <w:rsid w:val="00411881"/>
    <w:rsid w:val="004118DA"/>
    <w:rsid w:val="00411D54"/>
    <w:rsid w:val="00412004"/>
    <w:rsid w:val="00412177"/>
    <w:rsid w:val="004121DA"/>
    <w:rsid w:val="00412B01"/>
    <w:rsid w:val="00413EFE"/>
    <w:rsid w:val="0041443C"/>
    <w:rsid w:val="0041488F"/>
    <w:rsid w:val="00414F24"/>
    <w:rsid w:val="004154F7"/>
    <w:rsid w:val="00415545"/>
    <w:rsid w:val="004159DF"/>
    <w:rsid w:val="00415CC2"/>
    <w:rsid w:val="00415D47"/>
    <w:rsid w:val="00416469"/>
    <w:rsid w:val="00416478"/>
    <w:rsid w:val="00416D09"/>
    <w:rsid w:val="00416D44"/>
    <w:rsid w:val="00417376"/>
    <w:rsid w:val="004176FF"/>
    <w:rsid w:val="00417A1E"/>
    <w:rsid w:val="0042082F"/>
    <w:rsid w:val="004208BB"/>
    <w:rsid w:val="00420D28"/>
    <w:rsid w:val="00420DE5"/>
    <w:rsid w:val="004212A3"/>
    <w:rsid w:val="0042193C"/>
    <w:rsid w:val="00421A27"/>
    <w:rsid w:val="00421C59"/>
    <w:rsid w:val="00421D0A"/>
    <w:rsid w:val="0042222B"/>
    <w:rsid w:val="00422278"/>
    <w:rsid w:val="004222B7"/>
    <w:rsid w:val="004226C3"/>
    <w:rsid w:val="004228BA"/>
    <w:rsid w:val="00422A6E"/>
    <w:rsid w:val="00422B55"/>
    <w:rsid w:val="00422E98"/>
    <w:rsid w:val="00422F92"/>
    <w:rsid w:val="00423970"/>
    <w:rsid w:val="004241C5"/>
    <w:rsid w:val="00424A83"/>
    <w:rsid w:val="00424BA0"/>
    <w:rsid w:val="00424FA7"/>
    <w:rsid w:val="00425D2C"/>
    <w:rsid w:val="0042616E"/>
    <w:rsid w:val="00426187"/>
    <w:rsid w:val="004265A7"/>
    <w:rsid w:val="004265BE"/>
    <w:rsid w:val="0042697A"/>
    <w:rsid w:val="00426988"/>
    <w:rsid w:val="0042698A"/>
    <w:rsid w:val="00426A87"/>
    <w:rsid w:val="00426F85"/>
    <w:rsid w:val="00427007"/>
    <w:rsid w:val="004271E3"/>
    <w:rsid w:val="00427C0F"/>
    <w:rsid w:val="00427C5C"/>
    <w:rsid w:val="00427DC6"/>
    <w:rsid w:val="0043018D"/>
    <w:rsid w:val="004301D2"/>
    <w:rsid w:val="004301E1"/>
    <w:rsid w:val="004301F7"/>
    <w:rsid w:val="00430862"/>
    <w:rsid w:val="00430891"/>
    <w:rsid w:val="004309D8"/>
    <w:rsid w:val="00430C61"/>
    <w:rsid w:val="004313D1"/>
    <w:rsid w:val="00431672"/>
    <w:rsid w:val="0043197F"/>
    <w:rsid w:val="00431BB7"/>
    <w:rsid w:val="00431D5D"/>
    <w:rsid w:val="00432110"/>
    <w:rsid w:val="004322A8"/>
    <w:rsid w:val="004323E0"/>
    <w:rsid w:val="00432521"/>
    <w:rsid w:val="0043282B"/>
    <w:rsid w:val="004328EE"/>
    <w:rsid w:val="00433274"/>
    <w:rsid w:val="00433621"/>
    <w:rsid w:val="00433AB0"/>
    <w:rsid w:val="00433B69"/>
    <w:rsid w:val="00433D1A"/>
    <w:rsid w:val="00433EBE"/>
    <w:rsid w:val="00434406"/>
    <w:rsid w:val="0043444F"/>
    <w:rsid w:val="0043461E"/>
    <w:rsid w:val="00434910"/>
    <w:rsid w:val="004354E0"/>
    <w:rsid w:val="00435642"/>
    <w:rsid w:val="00435722"/>
    <w:rsid w:val="004357AC"/>
    <w:rsid w:val="00435836"/>
    <w:rsid w:val="004360B6"/>
    <w:rsid w:val="0043623C"/>
    <w:rsid w:val="004367C4"/>
    <w:rsid w:val="00436881"/>
    <w:rsid w:val="00436C9A"/>
    <w:rsid w:val="00436DB4"/>
    <w:rsid w:val="00436E04"/>
    <w:rsid w:val="00437638"/>
    <w:rsid w:val="0044029C"/>
    <w:rsid w:val="004404A2"/>
    <w:rsid w:val="004408A2"/>
    <w:rsid w:val="0044090E"/>
    <w:rsid w:val="004409E3"/>
    <w:rsid w:val="00440FED"/>
    <w:rsid w:val="00441182"/>
    <w:rsid w:val="004415D4"/>
    <w:rsid w:val="00441A56"/>
    <w:rsid w:val="00441B92"/>
    <w:rsid w:val="00442460"/>
    <w:rsid w:val="00442712"/>
    <w:rsid w:val="004427DE"/>
    <w:rsid w:val="00442A9D"/>
    <w:rsid w:val="00442C1D"/>
    <w:rsid w:val="00442C3D"/>
    <w:rsid w:val="004433EE"/>
    <w:rsid w:val="004435BB"/>
    <w:rsid w:val="00443A9F"/>
    <w:rsid w:val="00443FD5"/>
    <w:rsid w:val="0044474B"/>
    <w:rsid w:val="004447BD"/>
    <w:rsid w:val="00444852"/>
    <w:rsid w:val="00444F03"/>
    <w:rsid w:val="00444F26"/>
    <w:rsid w:val="00444FB7"/>
    <w:rsid w:val="0044512E"/>
    <w:rsid w:val="004451F7"/>
    <w:rsid w:val="00445773"/>
    <w:rsid w:val="004457C9"/>
    <w:rsid w:val="00445BAA"/>
    <w:rsid w:val="00445BAB"/>
    <w:rsid w:val="00445CA7"/>
    <w:rsid w:val="00445FF7"/>
    <w:rsid w:val="0044648A"/>
    <w:rsid w:val="0044733A"/>
    <w:rsid w:val="00447D51"/>
    <w:rsid w:val="00447E07"/>
    <w:rsid w:val="0045006A"/>
    <w:rsid w:val="004508A8"/>
    <w:rsid w:val="00450AFA"/>
    <w:rsid w:val="00450BC0"/>
    <w:rsid w:val="00450D5F"/>
    <w:rsid w:val="00450DB6"/>
    <w:rsid w:val="00450EC1"/>
    <w:rsid w:val="00451033"/>
    <w:rsid w:val="00451589"/>
    <w:rsid w:val="00451BAE"/>
    <w:rsid w:val="00451E02"/>
    <w:rsid w:val="004525E3"/>
    <w:rsid w:val="004525FD"/>
    <w:rsid w:val="004528CD"/>
    <w:rsid w:val="00452966"/>
    <w:rsid w:val="00452CA7"/>
    <w:rsid w:val="00452FC5"/>
    <w:rsid w:val="00453341"/>
    <w:rsid w:val="00453ACB"/>
    <w:rsid w:val="00453D50"/>
    <w:rsid w:val="00454193"/>
    <w:rsid w:val="004541CA"/>
    <w:rsid w:val="00454385"/>
    <w:rsid w:val="0045446A"/>
    <w:rsid w:val="004545C6"/>
    <w:rsid w:val="00454882"/>
    <w:rsid w:val="00454DCA"/>
    <w:rsid w:val="00454E26"/>
    <w:rsid w:val="00454ED7"/>
    <w:rsid w:val="004556A6"/>
    <w:rsid w:val="004556AB"/>
    <w:rsid w:val="00455C43"/>
    <w:rsid w:val="0045604F"/>
    <w:rsid w:val="00456544"/>
    <w:rsid w:val="00456649"/>
    <w:rsid w:val="004566BE"/>
    <w:rsid w:val="00456777"/>
    <w:rsid w:val="004567B7"/>
    <w:rsid w:val="004567DC"/>
    <w:rsid w:val="00456856"/>
    <w:rsid w:val="00456DEA"/>
    <w:rsid w:val="004571EF"/>
    <w:rsid w:val="00457287"/>
    <w:rsid w:val="00457379"/>
    <w:rsid w:val="00457763"/>
    <w:rsid w:val="00457EA8"/>
    <w:rsid w:val="00457F59"/>
    <w:rsid w:val="00457F77"/>
    <w:rsid w:val="0046000F"/>
    <w:rsid w:val="0046003B"/>
    <w:rsid w:val="0046047A"/>
    <w:rsid w:val="004604EA"/>
    <w:rsid w:val="00460704"/>
    <w:rsid w:val="00460744"/>
    <w:rsid w:val="0046091D"/>
    <w:rsid w:val="00460CE0"/>
    <w:rsid w:val="00461065"/>
    <w:rsid w:val="00461210"/>
    <w:rsid w:val="0046162A"/>
    <w:rsid w:val="00461700"/>
    <w:rsid w:val="00461AAC"/>
    <w:rsid w:val="00461B0B"/>
    <w:rsid w:val="00461BA0"/>
    <w:rsid w:val="00462428"/>
    <w:rsid w:val="00462490"/>
    <w:rsid w:val="004627F0"/>
    <w:rsid w:val="00462AC9"/>
    <w:rsid w:val="004630E8"/>
    <w:rsid w:val="00463551"/>
    <w:rsid w:val="004636A0"/>
    <w:rsid w:val="00463846"/>
    <w:rsid w:val="00463BA8"/>
    <w:rsid w:val="00463DC3"/>
    <w:rsid w:val="00464690"/>
    <w:rsid w:val="00464C47"/>
    <w:rsid w:val="00464F78"/>
    <w:rsid w:val="00465299"/>
    <w:rsid w:val="004652C2"/>
    <w:rsid w:val="00465680"/>
    <w:rsid w:val="004659FA"/>
    <w:rsid w:val="00465EBA"/>
    <w:rsid w:val="0046600B"/>
    <w:rsid w:val="004663FF"/>
    <w:rsid w:val="00466763"/>
    <w:rsid w:val="00466841"/>
    <w:rsid w:val="00466A0F"/>
    <w:rsid w:val="00467527"/>
    <w:rsid w:val="004678EB"/>
    <w:rsid w:val="0046795B"/>
    <w:rsid w:val="00467A3B"/>
    <w:rsid w:val="00467DCE"/>
    <w:rsid w:val="00467FD2"/>
    <w:rsid w:val="004706BF"/>
    <w:rsid w:val="0047082A"/>
    <w:rsid w:val="004708C0"/>
    <w:rsid w:val="00470C64"/>
    <w:rsid w:val="00470E51"/>
    <w:rsid w:val="00470EF6"/>
    <w:rsid w:val="004710A3"/>
    <w:rsid w:val="004710D7"/>
    <w:rsid w:val="0047115F"/>
    <w:rsid w:val="00471270"/>
    <w:rsid w:val="004715CB"/>
    <w:rsid w:val="0047176B"/>
    <w:rsid w:val="00471863"/>
    <w:rsid w:val="004719DF"/>
    <w:rsid w:val="00471BAD"/>
    <w:rsid w:val="00471D9B"/>
    <w:rsid w:val="00471F39"/>
    <w:rsid w:val="004720F7"/>
    <w:rsid w:val="00472778"/>
    <w:rsid w:val="0047281E"/>
    <w:rsid w:val="00472A06"/>
    <w:rsid w:val="00473034"/>
    <w:rsid w:val="00473463"/>
    <w:rsid w:val="00473777"/>
    <w:rsid w:val="00473A14"/>
    <w:rsid w:val="00473E47"/>
    <w:rsid w:val="00474183"/>
    <w:rsid w:val="004742C5"/>
    <w:rsid w:val="004744CC"/>
    <w:rsid w:val="004745A9"/>
    <w:rsid w:val="004745B2"/>
    <w:rsid w:val="004746CA"/>
    <w:rsid w:val="004746FB"/>
    <w:rsid w:val="00474871"/>
    <w:rsid w:val="00474C2E"/>
    <w:rsid w:val="00474CA8"/>
    <w:rsid w:val="00474E43"/>
    <w:rsid w:val="004750C3"/>
    <w:rsid w:val="004755B4"/>
    <w:rsid w:val="004758D4"/>
    <w:rsid w:val="00475E9F"/>
    <w:rsid w:val="00476026"/>
    <w:rsid w:val="00476234"/>
    <w:rsid w:val="004766C2"/>
    <w:rsid w:val="004766DA"/>
    <w:rsid w:val="00476A55"/>
    <w:rsid w:val="00476DD5"/>
    <w:rsid w:val="00476EA9"/>
    <w:rsid w:val="00477579"/>
    <w:rsid w:val="00477813"/>
    <w:rsid w:val="0048076D"/>
    <w:rsid w:val="00480A66"/>
    <w:rsid w:val="00480F6C"/>
    <w:rsid w:val="00481078"/>
    <w:rsid w:val="0048134D"/>
    <w:rsid w:val="004813C2"/>
    <w:rsid w:val="00481624"/>
    <w:rsid w:val="00481672"/>
    <w:rsid w:val="00481765"/>
    <w:rsid w:val="0048188A"/>
    <w:rsid w:val="0048190E"/>
    <w:rsid w:val="00481D31"/>
    <w:rsid w:val="00481D90"/>
    <w:rsid w:val="00481F41"/>
    <w:rsid w:val="00482041"/>
    <w:rsid w:val="00482700"/>
    <w:rsid w:val="00482CD4"/>
    <w:rsid w:val="00483261"/>
    <w:rsid w:val="0048328A"/>
    <w:rsid w:val="00483541"/>
    <w:rsid w:val="004836ED"/>
    <w:rsid w:val="00483A90"/>
    <w:rsid w:val="00484040"/>
    <w:rsid w:val="00484377"/>
    <w:rsid w:val="0048440F"/>
    <w:rsid w:val="0048477B"/>
    <w:rsid w:val="00484A81"/>
    <w:rsid w:val="00484EF9"/>
    <w:rsid w:val="00485652"/>
    <w:rsid w:val="00485A98"/>
    <w:rsid w:val="00485A9D"/>
    <w:rsid w:val="00485B23"/>
    <w:rsid w:val="00485B50"/>
    <w:rsid w:val="00486837"/>
    <w:rsid w:val="00486A53"/>
    <w:rsid w:val="00486AC2"/>
    <w:rsid w:val="00486C7A"/>
    <w:rsid w:val="00486CCB"/>
    <w:rsid w:val="004874E4"/>
    <w:rsid w:val="00487914"/>
    <w:rsid w:val="00487BC6"/>
    <w:rsid w:val="00487BE3"/>
    <w:rsid w:val="0049041B"/>
    <w:rsid w:val="0049070D"/>
    <w:rsid w:val="004908ED"/>
    <w:rsid w:val="00490A39"/>
    <w:rsid w:val="00490BDA"/>
    <w:rsid w:val="00490C8C"/>
    <w:rsid w:val="00490E07"/>
    <w:rsid w:val="00490E82"/>
    <w:rsid w:val="00490F06"/>
    <w:rsid w:val="00490F44"/>
    <w:rsid w:val="004915A9"/>
    <w:rsid w:val="00491A9B"/>
    <w:rsid w:val="00491BE4"/>
    <w:rsid w:val="00491DB2"/>
    <w:rsid w:val="00491ECB"/>
    <w:rsid w:val="0049255C"/>
    <w:rsid w:val="00492719"/>
    <w:rsid w:val="00492817"/>
    <w:rsid w:val="00492877"/>
    <w:rsid w:val="00492939"/>
    <w:rsid w:val="00492B0E"/>
    <w:rsid w:val="004933A5"/>
    <w:rsid w:val="00494041"/>
    <w:rsid w:val="00494810"/>
    <w:rsid w:val="004948D7"/>
    <w:rsid w:val="004948F5"/>
    <w:rsid w:val="00494FD7"/>
    <w:rsid w:val="00495772"/>
    <w:rsid w:val="00495BA6"/>
    <w:rsid w:val="0049610C"/>
    <w:rsid w:val="00496198"/>
    <w:rsid w:val="004961FF"/>
    <w:rsid w:val="004964C1"/>
    <w:rsid w:val="0049673E"/>
    <w:rsid w:val="00496D1F"/>
    <w:rsid w:val="00496D5C"/>
    <w:rsid w:val="00496DC2"/>
    <w:rsid w:val="00496E6F"/>
    <w:rsid w:val="00496E75"/>
    <w:rsid w:val="004971DA"/>
    <w:rsid w:val="00497426"/>
    <w:rsid w:val="004974D9"/>
    <w:rsid w:val="0049778A"/>
    <w:rsid w:val="00497962"/>
    <w:rsid w:val="00497ABD"/>
    <w:rsid w:val="00497CD7"/>
    <w:rsid w:val="004A014C"/>
    <w:rsid w:val="004A03AF"/>
    <w:rsid w:val="004A0813"/>
    <w:rsid w:val="004A08E8"/>
    <w:rsid w:val="004A0AA8"/>
    <w:rsid w:val="004A0C31"/>
    <w:rsid w:val="004A0EFB"/>
    <w:rsid w:val="004A1717"/>
    <w:rsid w:val="004A18B2"/>
    <w:rsid w:val="004A1B49"/>
    <w:rsid w:val="004A1F5C"/>
    <w:rsid w:val="004A1FE4"/>
    <w:rsid w:val="004A2076"/>
    <w:rsid w:val="004A2103"/>
    <w:rsid w:val="004A223D"/>
    <w:rsid w:val="004A24D7"/>
    <w:rsid w:val="004A2BA1"/>
    <w:rsid w:val="004A2CA9"/>
    <w:rsid w:val="004A32E7"/>
    <w:rsid w:val="004A33D6"/>
    <w:rsid w:val="004A33EF"/>
    <w:rsid w:val="004A34C9"/>
    <w:rsid w:val="004A36E5"/>
    <w:rsid w:val="004A3769"/>
    <w:rsid w:val="004A3B9C"/>
    <w:rsid w:val="004A3CA5"/>
    <w:rsid w:val="004A3CB5"/>
    <w:rsid w:val="004A3EC9"/>
    <w:rsid w:val="004A3F07"/>
    <w:rsid w:val="004A409A"/>
    <w:rsid w:val="004A41A5"/>
    <w:rsid w:val="004A42C7"/>
    <w:rsid w:val="004A4650"/>
    <w:rsid w:val="004A4A59"/>
    <w:rsid w:val="004A4AC6"/>
    <w:rsid w:val="004A4C34"/>
    <w:rsid w:val="004A51D9"/>
    <w:rsid w:val="004A537D"/>
    <w:rsid w:val="004A5867"/>
    <w:rsid w:val="004A58C7"/>
    <w:rsid w:val="004A6003"/>
    <w:rsid w:val="004A6158"/>
    <w:rsid w:val="004A6669"/>
    <w:rsid w:val="004A6683"/>
    <w:rsid w:val="004A67A7"/>
    <w:rsid w:val="004A67F0"/>
    <w:rsid w:val="004A6DE5"/>
    <w:rsid w:val="004A71C3"/>
    <w:rsid w:val="004A7769"/>
    <w:rsid w:val="004A77B1"/>
    <w:rsid w:val="004A7E53"/>
    <w:rsid w:val="004B07E0"/>
    <w:rsid w:val="004B0D89"/>
    <w:rsid w:val="004B0E6F"/>
    <w:rsid w:val="004B0EFA"/>
    <w:rsid w:val="004B0FD5"/>
    <w:rsid w:val="004B1364"/>
    <w:rsid w:val="004B1742"/>
    <w:rsid w:val="004B18CA"/>
    <w:rsid w:val="004B202B"/>
    <w:rsid w:val="004B23AD"/>
    <w:rsid w:val="004B2724"/>
    <w:rsid w:val="004B2965"/>
    <w:rsid w:val="004B2D29"/>
    <w:rsid w:val="004B2FFA"/>
    <w:rsid w:val="004B3265"/>
    <w:rsid w:val="004B34DE"/>
    <w:rsid w:val="004B3545"/>
    <w:rsid w:val="004B369D"/>
    <w:rsid w:val="004B376A"/>
    <w:rsid w:val="004B3D5E"/>
    <w:rsid w:val="004B3E17"/>
    <w:rsid w:val="004B4025"/>
    <w:rsid w:val="004B4210"/>
    <w:rsid w:val="004B4224"/>
    <w:rsid w:val="004B4297"/>
    <w:rsid w:val="004B43E6"/>
    <w:rsid w:val="004B44FB"/>
    <w:rsid w:val="004B4647"/>
    <w:rsid w:val="004B4D55"/>
    <w:rsid w:val="004B506D"/>
    <w:rsid w:val="004B5307"/>
    <w:rsid w:val="004B5998"/>
    <w:rsid w:val="004B5A01"/>
    <w:rsid w:val="004B6669"/>
    <w:rsid w:val="004B6B25"/>
    <w:rsid w:val="004B6FC1"/>
    <w:rsid w:val="004B704F"/>
    <w:rsid w:val="004B70A9"/>
    <w:rsid w:val="004B7382"/>
    <w:rsid w:val="004B7455"/>
    <w:rsid w:val="004B746C"/>
    <w:rsid w:val="004B74FF"/>
    <w:rsid w:val="004B7BC5"/>
    <w:rsid w:val="004B7CE4"/>
    <w:rsid w:val="004B7E36"/>
    <w:rsid w:val="004C02C3"/>
    <w:rsid w:val="004C0401"/>
    <w:rsid w:val="004C041A"/>
    <w:rsid w:val="004C0465"/>
    <w:rsid w:val="004C0599"/>
    <w:rsid w:val="004C073E"/>
    <w:rsid w:val="004C0792"/>
    <w:rsid w:val="004C098F"/>
    <w:rsid w:val="004C0A78"/>
    <w:rsid w:val="004C0AD3"/>
    <w:rsid w:val="004C0C49"/>
    <w:rsid w:val="004C0F8A"/>
    <w:rsid w:val="004C108C"/>
    <w:rsid w:val="004C1096"/>
    <w:rsid w:val="004C1281"/>
    <w:rsid w:val="004C148D"/>
    <w:rsid w:val="004C16EE"/>
    <w:rsid w:val="004C17D5"/>
    <w:rsid w:val="004C17DA"/>
    <w:rsid w:val="004C183D"/>
    <w:rsid w:val="004C1EF5"/>
    <w:rsid w:val="004C2143"/>
    <w:rsid w:val="004C2882"/>
    <w:rsid w:val="004C2A3F"/>
    <w:rsid w:val="004C2CE6"/>
    <w:rsid w:val="004C2F01"/>
    <w:rsid w:val="004C37BA"/>
    <w:rsid w:val="004C37C7"/>
    <w:rsid w:val="004C394F"/>
    <w:rsid w:val="004C3C62"/>
    <w:rsid w:val="004C3EC7"/>
    <w:rsid w:val="004C3EEE"/>
    <w:rsid w:val="004C4051"/>
    <w:rsid w:val="004C42CA"/>
    <w:rsid w:val="004C4309"/>
    <w:rsid w:val="004C483D"/>
    <w:rsid w:val="004C49EA"/>
    <w:rsid w:val="004C4BBC"/>
    <w:rsid w:val="004C4D15"/>
    <w:rsid w:val="004C4E31"/>
    <w:rsid w:val="004C4F80"/>
    <w:rsid w:val="004C5725"/>
    <w:rsid w:val="004C572D"/>
    <w:rsid w:val="004C5875"/>
    <w:rsid w:val="004C58F7"/>
    <w:rsid w:val="004C5913"/>
    <w:rsid w:val="004C5AAA"/>
    <w:rsid w:val="004C5BAD"/>
    <w:rsid w:val="004C5C5B"/>
    <w:rsid w:val="004C5EE4"/>
    <w:rsid w:val="004C604A"/>
    <w:rsid w:val="004C62DB"/>
    <w:rsid w:val="004C6589"/>
    <w:rsid w:val="004C6AA9"/>
    <w:rsid w:val="004C6DA5"/>
    <w:rsid w:val="004C723F"/>
    <w:rsid w:val="004C74D0"/>
    <w:rsid w:val="004C7513"/>
    <w:rsid w:val="004C769E"/>
    <w:rsid w:val="004C7727"/>
    <w:rsid w:val="004C795A"/>
    <w:rsid w:val="004C7F93"/>
    <w:rsid w:val="004D0652"/>
    <w:rsid w:val="004D0811"/>
    <w:rsid w:val="004D089D"/>
    <w:rsid w:val="004D0FAE"/>
    <w:rsid w:val="004D1111"/>
    <w:rsid w:val="004D15E6"/>
    <w:rsid w:val="004D179A"/>
    <w:rsid w:val="004D17E5"/>
    <w:rsid w:val="004D183D"/>
    <w:rsid w:val="004D1970"/>
    <w:rsid w:val="004D19BB"/>
    <w:rsid w:val="004D1CD2"/>
    <w:rsid w:val="004D1F85"/>
    <w:rsid w:val="004D21F7"/>
    <w:rsid w:val="004D2629"/>
    <w:rsid w:val="004D26B8"/>
    <w:rsid w:val="004D2769"/>
    <w:rsid w:val="004D2814"/>
    <w:rsid w:val="004D2C2C"/>
    <w:rsid w:val="004D2FE2"/>
    <w:rsid w:val="004D30DB"/>
    <w:rsid w:val="004D3118"/>
    <w:rsid w:val="004D3128"/>
    <w:rsid w:val="004D361B"/>
    <w:rsid w:val="004D3739"/>
    <w:rsid w:val="004D388C"/>
    <w:rsid w:val="004D38C2"/>
    <w:rsid w:val="004D3B13"/>
    <w:rsid w:val="004D403C"/>
    <w:rsid w:val="004D41DC"/>
    <w:rsid w:val="004D42C1"/>
    <w:rsid w:val="004D4401"/>
    <w:rsid w:val="004D44EB"/>
    <w:rsid w:val="004D4B1D"/>
    <w:rsid w:val="004D4D92"/>
    <w:rsid w:val="004D4F19"/>
    <w:rsid w:val="004D4FBD"/>
    <w:rsid w:val="004D4FC0"/>
    <w:rsid w:val="004D50D3"/>
    <w:rsid w:val="004D514F"/>
    <w:rsid w:val="004D515F"/>
    <w:rsid w:val="004D57AD"/>
    <w:rsid w:val="004D5CE7"/>
    <w:rsid w:val="004D6381"/>
    <w:rsid w:val="004D68F2"/>
    <w:rsid w:val="004D77AE"/>
    <w:rsid w:val="004D7DA8"/>
    <w:rsid w:val="004E0107"/>
    <w:rsid w:val="004E0155"/>
    <w:rsid w:val="004E0231"/>
    <w:rsid w:val="004E06EA"/>
    <w:rsid w:val="004E0703"/>
    <w:rsid w:val="004E0B98"/>
    <w:rsid w:val="004E10CD"/>
    <w:rsid w:val="004E10F0"/>
    <w:rsid w:val="004E115E"/>
    <w:rsid w:val="004E11F4"/>
    <w:rsid w:val="004E11FF"/>
    <w:rsid w:val="004E129E"/>
    <w:rsid w:val="004E1401"/>
    <w:rsid w:val="004E18E3"/>
    <w:rsid w:val="004E1A26"/>
    <w:rsid w:val="004E1A5D"/>
    <w:rsid w:val="004E2069"/>
    <w:rsid w:val="004E2153"/>
    <w:rsid w:val="004E2262"/>
    <w:rsid w:val="004E23CC"/>
    <w:rsid w:val="004E281F"/>
    <w:rsid w:val="004E2892"/>
    <w:rsid w:val="004E291D"/>
    <w:rsid w:val="004E2A66"/>
    <w:rsid w:val="004E2D24"/>
    <w:rsid w:val="004E310F"/>
    <w:rsid w:val="004E3474"/>
    <w:rsid w:val="004E362B"/>
    <w:rsid w:val="004E3681"/>
    <w:rsid w:val="004E3D74"/>
    <w:rsid w:val="004E427D"/>
    <w:rsid w:val="004E43EC"/>
    <w:rsid w:val="004E4586"/>
    <w:rsid w:val="004E515A"/>
    <w:rsid w:val="004E5554"/>
    <w:rsid w:val="004E5749"/>
    <w:rsid w:val="004E58DD"/>
    <w:rsid w:val="004E5DE1"/>
    <w:rsid w:val="004E624B"/>
    <w:rsid w:val="004E640D"/>
    <w:rsid w:val="004E6682"/>
    <w:rsid w:val="004E6887"/>
    <w:rsid w:val="004E6BBD"/>
    <w:rsid w:val="004E6CF4"/>
    <w:rsid w:val="004E6D0F"/>
    <w:rsid w:val="004E72B2"/>
    <w:rsid w:val="004E784B"/>
    <w:rsid w:val="004E7A70"/>
    <w:rsid w:val="004E7DDC"/>
    <w:rsid w:val="004F0175"/>
    <w:rsid w:val="004F01EB"/>
    <w:rsid w:val="004F0224"/>
    <w:rsid w:val="004F0A01"/>
    <w:rsid w:val="004F0DB4"/>
    <w:rsid w:val="004F0E04"/>
    <w:rsid w:val="004F1017"/>
    <w:rsid w:val="004F11AE"/>
    <w:rsid w:val="004F12BB"/>
    <w:rsid w:val="004F16E6"/>
    <w:rsid w:val="004F1AAD"/>
    <w:rsid w:val="004F1BA1"/>
    <w:rsid w:val="004F1CD3"/>
    <w:rsid w:val="004F1EB7"/>
    <w:rsid w:val="004F1EBC"/>
    <w:rsid w:val="004F1EE7"/>
    <w:rsid w:val="004F1F25"/>
    <w:rsid w:val="004F20E8"/>
    <w:rsid w:val="004F23C3"/>
    <w:rsid w:val="004F272B"/>
    <w:rsid w:val="004F28D0"/>
    <w:rsid w:val="004F3172"/>
    <w:rsid w:val="004F3328"/>
    <w:rsid w:val="004F335A"/>
    <w:rsid w:val="004F3447"/>
    <w:rsid w:val="004F3909"/>
    <w:rsid w:val="004F3B06"/>
    <w:rsid w:val="004F3B71"/>
    <w:rsid w:val="004F3D17"/>
    <w:rsid w:val="004F3FE5"/>
    <w:rsid w:val="004F409C"/>
    <w:rsid w:val="004F441E"/>
    <w:rsid w:val="004F4EA2"/>
    <w:rsid w:val="004F50D8"/>
    <w:rsid w:val="004F5154"/>
    <w:rsid w:val="004F5835"/>
    <w:rsid w:val="004F584C"/>
    <w:rsid w:val="004F5CA8"/>
    <w:rsid w:val="004F5FFD"/>
    <w:rsid w:val="004F661C"/>
    <w:rsid w:val="004F6B7D"/>
    <w:rsid w:val="004F6D99"/>
    <w:rsid w:val="004F77A4"/>
    <w:rsid w:val="00500230"/>
    <w:rsid w:val="00500572"/>
    <w:rsid w:val="00500573"/>
    <w:rsid w:val="0050067E"/>
    <w:rsid w:val="00500701"/>
    <w:rsid w:val="00500B0A"/>
    <w:rsid w:val="00501213"/>
    <w:rsid w:val="00501304"/>
    <w:rsid w:val="00501425"/>
    <w:rsid w:val="00501576"/>
    <w:rsid w:val="005017DD"/>
    <w:rsid w:val="0050193F"/>
    <w:rsid w:val="00501A2E"/>
    <w:rsid w:val="00501A74"/>
    <w:rsid w:val="00501D48"/>
    <w:rsid w:val="00501F9B"/>
    <w:rsid w:val="00502064"/>
    <w:rsid w:val="00502AA4"/>
    <w:rsid w:val="00502CCE"/>
    <w:rsid w:val="0050318B"/>
    <w:rsid w:val="00503856"/>
    <w:rsid w:val="0050398F"/>
    <w:rsid w:val="00503CF2"/>
    <w:rsid w:val="00503F75"/>
    <w:rsid w:val="00504311"/>
    <w:rsid w:val="00504740"/>
    <w:rsid w:val="0050485C"/>
    <w:rsid w:val="00504AC6"/>
    <w:rsid w:val="00504D59"/>
    <w:rsid w:val="00504D75"/>
    <w:rsid w:val="00504F92"/>
    <w:rsid w:val="005050B8"/>
    <w:rsid w:val="005053C9"/>
    <w:rsid w:val="0050551F"/>
    <w:rsid w:val="00505566"/>
    <w:rsid w:val="00505C0E"/>
    <w:rsid w:val="00505C99"/>
    <w:rsid w:val="00505D51"/>
    <w:rsid w:val="00505F3B"/>
    <w:rsid w:val="00506301"/>
    <w:rsid w:val="00506AB7"/>
    <w:rsid w:val="00506FA5"/>
    <w:rsid w:val="00506FF9"/>
    <w:rsid w:val="00507787"/>
    <w:rsid w:val="005079D5"/>
    <w:rsid w:val="00507F48"/>
    <w:rsid w:val="00510483"/>
    <w:rsid w:val="005105C2"/>
    <w:rsid w:val="005106CC"/>
    <w:rsid w:val="00510A56"/>
    <w:rsid w:val="00510ABC"/>
    <w:rsid w:val="00510ADC"/>
    <w:rsid w:val="00511079"/>
    <w:rsid w:val="00511212"/>
    <w:rsid w:val="00511411"/>
    <w:rsid w:val="00511BF4"/>
    <w:rsid w:val="00511CD4"/>
    <w:rsid w:val="00511CDF"/>
    <w:rsid w:val="00511D98"/>
    <w:rsid w:val="00511EB1"/>
    <w:rsid w:val="00511F10"/>
    <w:rsid w:val="00512340"/>
    <w:rsid w:val="00512348"/>
    <w:rsid w:val="005123A5"/>
    <w:rsid w:val="00512829"/>
    <w:rsid w:val="00512D4B"/>
    <w:rsid w:val="00512EC6"/>
    <w:rsid w:val="0051315D"/>
    <w:rsid w:val="005134DA"/>
    <w:rsid w:val="00513839"/>
    <w:rsid w:val="005138CF"/>
    <w:rsid w:val="00513960"/>
    <w:rsid w:val="00513DEF"/>
    <w:rsid w:val="00513E11"/>
    <w:rsid w:val="0051423C"/>
    <w:rsid w:val="005143E1"/>
    <w:rsid w:val="005148D4"/>
    <w:rsid w:val="0051492A"/>
    <w:rsid w:val="00514C91"/>
    <w:rsid w:val="0051538A"/>
    <w:rsid w:val="005153CE"/>
    <w:rsid w:val="005156E8"/>
    <w:rsid w:val="005160E6"/>
    <w:rsid w:val="005160FE"/>
    <w:rsid w:val="00516241"/>
    <w:rsid w:val="00516371"/>
    <w:rsid w:val="00516962"/>
    <w:rsid w:val="00516AB6"/>
    <w:rsid w:val="00516E00"/>
    <w:rsid w:val="00516F1B"/>
    <w:rsid w:val="00516FD9"/>
    <w:rsid w:val="0051701F"/>
    <w:rsid w:val="005172B5"/>
    <w:rsid w:val="005172E4"/>
    <w:rsid w:val="0051761B"/>
    <w:rsid w:val="005176DB"/>
    <w:rsid w:val="005178A3"/>
    <w:rsid w:val="0051791D"/>
    <w:rsid w:val="00517982"/>
    <w:rsid w:val="00517A9A"/>
    <w:rsid w:val="00517E55"/>
    <w:rsid w:val="00520015"/>
    <w:rsid w:val="0052033E"/>
    <w:rsid w:val="00520D6D"/>
    <w:rsid w:val="00520E8B"/>
    <w:rsid w:val="00520FD7"/>
    <w:rsid w:val="005212FD"/>
    <w:rsid w:val="00521425"/>
    <w:rsid w:val="00521B74"/>
    <w:rsid w:val="005222F0"/>
    <w:rsid w:val="0052241F"/>
    <w:rsid w:val="00522423"/>
    <w:rsid w:val="005226D6"/>
    <w:rsid w:val="00522855"/>
    <w:rsid w:val="00522E89"/>
    <w:rsid w:val="00522E99"/>
    <w:rsid w:val="00522EC3"/>
    <w:rsid w:val="00522EDB"/>
    <w:rsid w:val="00522F3B"/>
    <w:rsid w:val="0052335B"/>
    <w:rsid w:val="00523A79"/>
    <w:rsid w:val="00523C75"/>
    <w:rsid w:val="00523E75"/>
    <w:rsid w:val="00523EB1"/>
    <w:rsid w:val="005242DA"/>
    <w:rsid w:val="005243A4"/>
    <w:rsid w:val="005243E0"/>
    <w:rsid w:val="00524805"/>
    <w:rsid w:val="00524D35"/>
    <w:rsid w:val="005256F3"/>
    <w:rsid w:val="00525B98"/>
    <w:rsid w:val="00525C45"/>
    <w:rsid w:val="005261E3"/>
    <w:rsid w:val="00526327"/>
    <w:rsid w:val="00526497"/>
    <w:rsid w:val="0052649B"/>
    <w:rsid w:val="005265A3"/>
    <w:rsid w:val="00526706"/>
    <w:rsid w:val="00526783"/>
    <w:rsid w:val="00526CE4"/>
    <w:rsid w:val="00526DC0"/>
    <w:rsid w:val="00527147"/>
    <w:rsid w:val="0052769D"/>
    <w:rsid w:val="0052773A"/>
    <w:rsid w:val="00527950"/>
    <w:rsid w:val="00527ADE"/>
    <w:rsid w:val="00527FB1"/>
    <w:rsid w:val="00529D0E"/>
    <w:rsid w:val="00530017"/>
    <w:rsid w:val="00530423"/>
    <w:rsid w:val="00530BE1"/>
    <w:rsid w:val="00530C78"/>
    <w:rsid w:val="00530D8A"/>
    <w:rsid w:val="00530E21"/>
    <w:rsid w:val="0053107E"/>
    <w:rsid w:val="0053108E"/>
    <w:rsid w:val="00531238"/>
    <w:rsid w:val="005312CB"/>
    <w:rsid w:val="0053162F"/>
    <w:rsid w:val="00531777"/>
    <w:rsid w:val="00531852"/>
    <w:rsid w:val="00531AAE"/>
    <w:rsid w:val="00532674"/>
    <w:rsid w:val="0053281C"/>
    <w:rsid w:val="0053281F"/>
    <w:rsid w:val="00532AD0"/>
    <w:rsid w:val="00532B0D"/>
    <w:rsid w:val="00532C18"/>
    <w:rsid w:val="00532CD4"/>
    <w:rsid w:val="00532F2C"/>
    <w:rsid w:val="0053311D"/>
    <w:rsid w:val="005335C0"/>
    <w:rsid w:val="00533996"/>
    <w:rsid w:val="00533B93"/>
    <w:rsid w:val="00533BE3"/>
    <w:rsid w:val="005340C9"/>
    <w:rsid w:val="0053441C"/>
    <w:rsid w:val="00534A49"/>
    <w:rsid w:val="00534FBD"/>
    <w:rsid w:val="00535557"/>
    <w:rsid w:val="00535560"/>
    <w:rsid w:val="005355D6"/>
    <w:rsid w:val="0053560D"/>
    <w:rsid w:val="00536698"/>
    <w:rsid w:val="00536993"/>
    <w:rsid w:val="00536A6E"/>
    <w:rsid w:val="00536C25"/>
    <w:rsid w:val="00536CFD"/>
    <w:rsid w:val="00536F11"/>
    <w:rsid w:val="0053745D"/>
    <w:rsid w:val="005375FE"/>
    <w:rsid w:val="00537A1F"/>
    <w:rsid w:val="00537B11"/>
    <w:rsid w:val="00537C9F"/>
    <w:rsid w:val="00537DBD"/>
    <w:rsid w:val="0054027F"/>
    <w:rsid w:val="00540BFC"/>
    <w:rsid w:val="00540F36"/>
    <w:rsid w:val="005416BC"/>
    <w:rsid w:val="0054195A"/>
    <w:rsid w:val="005420DE"/>
    <w:rsid w:val="00542206"/>
    <w:rsid w:val="00542249"/>
    <w:rsid w:val="00542FAA"/>
    <w:rsid w:val="0054311A"/>
    <w:rsid w:val="005431F5"/>
    <w:rsid w:val="00543616"/>
    <w:rsid w:val="00543707"/>
    <w:rsid w:val="005437D6"/>
    <w:rsid w:val="00543916"/>
    <w:rsid w:val="00543919"/>
    <w:rsid w:val="005439D2"/>
    <w:rsid w:val="00543EA9"/>
    <w:rsid w:val="00543EBB"/>
    <w:rsid w:val="005440E5"/>
    <w:rsid w:val="00544213"/>
    <w:rsid w:val="0054438F"/>
    <w:rsid w:val="0054486D"/>
    <w:rsid w:val="005449EB"/>
    <w:rsid w:val="005449F6"/>
    <w:rsid w:val="00544AB2"/>
    <w:rsid w:val="00544B06"/>
    <w:rsid w:val="00544C3E"/>
    <w:rsid w:val="00544EC5"/>
    <w:rsid w:val="005450BE"/>
    <w:rsid w:val="005453F3"/>
    <w:rsid w:val="00545549"/>
    <w:rsid w:val="005455A1"/>
    <w:rsid w:val="005456EB"/>
    <w:rsid w:val="00545795"/>
    <w:rsid w:val="0054586E"/>
    <w:rsid w:val="005459DF"/>
    <w:rsid w:val="00546072"/>
    <w:rsid w:val="0054612A"/>
    <w:rsid w:val="00546354"/>
    <w:rsid w:val="005465D7"/>
    <w:rsid w:val="0054664F"/>
    <w:rsid w:val="005469F5"/>
    <w:rsid w:val="00546B9C"/>
    <w:rsid w:val="00546D48"/>
    <w:rsid w:val="00546F36"/>
    <w:rsid w:val="00547053"/>
    <w:rsid w:val="00547BD5"/>
    <w:rsid w:val="00547E04"/>
    <w:rsid w:val="005501CC"/>
    <w:rsid w:val="00550314"/>
    <w:rsid w:val="0055065F"/>
    <w:rsid w:val="005507BB"/>
    <w:rsid w:val="005509C3"/>
    <w:rsid w:val="00551282"/>
    <w:rsid w:val="005518ED"/>
    <w:rsid w:val="00552069"/>
    <w:rsid w:val="00552093"/>
    <w:rsid w:val="005525BF"/>
    <w:rsid w:val="0055280F"/>
    <w:rsid w:val="00552982"/>
    <w:rsid w:val="00552C86"/>
    <w:rsid w:val="0055324D"/>
    <w:rsid w:val="005536F9"/>
    <w:rsid w:val="00553BF4"/>
    <w:rsid w:val="00553FA3"/>
    <w:rsid w:val="00554006"/>
    <w:rsid w:val="00554396"/>
    <w:rsid w:val="00554522"/>
    <w:rsid w:val="00554744"/>
    <w:rsid w:val="00554A12"/>
    <w:rsid w:val="00554C49"/>
    <w:rsid w:val="00554E06"/>
    <w:rsid w:val="00554E4B"/>
    <w:rsid w:val="00554FF4"/>
    <w:rsid w:val="0055512F"/>
    <w:rsid w:val="0055514A"/>
    <w:rsid w:val="0055519C"/>
    <w:rsid w:val="005554C1"/>
    <w:rsid w:val="0055590C"/>
    <w:rsid w:val="0055592A"/>
    <w:rsid w:val="00555E48"/>
    <w:rsid w:val="00555F67"/>
    <w:rsid w:val="005561F9"/>
    <w:rsid w:val="005564F1"/>
    <w:rsid w:val="0055673B"/>
    <w:rsid w:val="00556865"/>
    <w:rsid w:val="00556CC7"/>
    <w:rsid w:val="00556CCC"/>
    <w:rsid w:val="00556E32"/>
    <w:rsid w:val="00557109"/>
    <w:rsid w:val="00557409"/>
    <w:rsid w:val="00557944"/>
    <w:rsid w:val="00557BB8"/>
    <w:rsid w:val="0056014D"/>
    <w:rsid w:val="005603C2"/>
    <w:rsid w:val="005604F1"/>
    <w:rsid w:val="005606A4"/>
    <w:rsid w:val="0056075B"/>
    <w:rsid w:val="005607B8"/>
    <w:rsid w:val="0056091D"/>
    <w:rsid w:val="00560C82"/>
    <w:rsid w:val="00560CF5"/>
    <w:rsid w:val="00561086"/>
    <w:rsid w:val="005610A8"/>
    <w:rsid w:val="005610AA"/>
    <w:rsid w:val="00561289"/>
    <w:rsid w:val="00561313"/>
    <w:rsid w:val="005619A1"/>
    <w:rsid w:val="00561AB6"/>
    <w:rsid w:val="00561D65"/>
    <w:rsid w:val="0056272D"/>
    <w:rsid w:val="0056273B"/>
    <w:rsid w:val="0056277B"/>
    <w:rsid w:val="005627C6"/>
    <w:rsid w:val="00562BAB"/>
    <w:rsid w:val="00562D3E"/>
    <w:rsid w:val="00563047"/>
    <w:rsid w:val="0056308E"/>
    <w:rsid w:val="005632D0"/>
    <w:rsid w:val="0056335A"/>
    <w:rsid w:val="005633B3"/>
    <w:rsid w:val="005638C1"/>
    <w:rsid w:val="00563A78"/>
    <w:rsid w:val="00563F16"/>
    <w:rsid w:val="0056415C"/>
    <w:rsid w:val="00564771"/>
    <w:rsid w:val="005649BF"/>
    <w:rsid w:val="005650ED"/>
    <w:rsid w:val="00565154"/>
    <w:rsid w:val="00565266"/>
    <w:rsid w:val="00565869"/>
    <w:rsid w:val="005658C4"/>
    <w:rsid w:val="005658DA"/>
    <w:rsid w:val="0056591D"/>
    <w:rsid w:val="00565B43"/>
    <w:rsid w:val="0056609B"/>
    <w:rsid w:val="005661C4"/>
    <w:rsid w:val="0056670C"/>
    <w:rsid w:val="00566971"/>
    <w:rsid w:val="00566B22"/>
    <w:rsid w:val="00566BAE"/>
    <w:rsid w:val="00567415"/>
    <w:rsid w:val="00567542"/>
    <w:rsid w:val="00567610"/>
    <w:rsid w:val="00567A01"/>
    <w:rsid w:val="00567D9B"/>
    <w:rsid w:val="00567E86"/>
    <w:rsid w:val="005703F8"/>
    <w:rsid w:val="00570D12"/>
    <w:rsid w:val="00570D67"/>
    <w:rsid w:val="00570D8A"/>
    <w:rsid w:val="00570D8B"/>
    <w:rsid w:val="00570D9F"/>
    <w:rsid w:val="00571627"/>
    <w:rsid w:val="00571652"/>
    <w:rsid w:val="0057178A"/>
    <w:rsid w:val="0057185C"/>
    <w:rsid w:val="00571CA8"/>
    <w:rsid w:val="00571F8F"/>
    <w:rsid w:val="00571FA0"/>
    <w:rsid w:val="00572576"/>
    <w:rsid w:val="00572723"/>
    <w:rsid w:val="005727F3"/>
    <w:rsid w:val="00572905"/>
    <w:rsid w:val="00572947"/>
    <w:rsid w:val="00572BCC"/>
    <w:rsid w:val="00572E66"/>
    <w:rsid w:val="00573028"/>
    <w:rsid w:val="00573138"/>
    <w:rsid w:val="005734A7"/>
    <w:rsid w:val="005735C8"/>
    <w:rsid w:val="005740D4"/>
    <w:rsid w:val="005746C4"/>
    <w:rsid w:val="00574919"/>
    <w:rsid w:val="005749F7"/>
    <w:rsid w:val="00574B50"/>
    <w:rsid w:val="00574B59"/>
    <w:rsid w:val="0057504E"/>
    <w:rsid w:val="0057591C"/>
    <w:rsid w:val="005759C1"/>
    <w:rsid w:val="00575EAF"/>
    <w:rsid w:val="00576E60"/>
    <w:rsid w:val="00577263"/>
    <w:rsid w:val="00577835"/>
    <w:rsid w:val="0057784D"/>
    <w:rsid w:val="00580107"/>
    <w:rsid w:val="00580424"/>
    <w:rsid w:val="00580793"/>
    <w:rsid w:val="00580843"/>
    <w:rsid w:val="00580DEE"/>
    <w:rsid w:val="005810A0"/>
    <w:rsid w:val="00581470"/>
    <w:rsid w:val="0058148E"/>
    <w:rsid w:val="00581B62"/>
    <w:rsid w:val="00581BAD"/>
    <w:rsid w:val="00581D62"/>
    <w:rsid w:val="00582087"/>
    <w:rsid w:val="005824B9"/>
    <w:rsid w:val="005826F0"/>
    <w:rsid w:val="00582B61"/>
    <w:rsid w:val="00582CD4"/>
    <w:rsid w:val="00582DE7"/>
    <w:rsid w:val="00582F21"/>
    <w:rsid w:val="00582FB4"/>
    <w:rsid w:val="005831DD"/>
    <w:rsid w:val="0058339D"/>
    <w:rsid w:val="00583AC1"/>
    <w:rsid w:val="00584320"/>
    <w:rsid w:val="00584776"/>
    <w:rsid w:val="00584A0A"/>
    <w:rsid w:val="00584CB8"/>
    <w:rsid w:val="00584EB8"/>
    <w:rsid w:val="005852F4"/>
    <w:rsid w:val="00585484"/>
    <w:rsid w:val="00585C0C"/>
    <w:rsid w:val="00585D1D"/>
    <w:rsid w:val="00585DE3"/>
    <w:rsid w:val="00585EA1"/>
    <w:rsid w:val="00585F11"/>
    <w:rsid w:val="00586724"/>
    <w:rsid w:val="00586A01"/>
    <w:rsid w:val="00586EA1"/>
    <w:rsid w:val="00587229"/>
    <w:rsid w:val="00587503"/>
    <w:rsid w:val="00587566"/>
    <w:rsid w:val="005879C8"/>
    <w:rsid w:val="00587C31"/>
    <w:rsid w:val="00587EFC"/>
    <w:rsid w:val="00587F7F"/>
    <w:rsid w:val="0059006F"/>
    <w:rsid w:val="0059082B"/>
    <w:rsid w:val="00590E8D"/>
    <w:rsid w:val="005912CD"/>
    <w:rsid w:val="005914D8"/>
    <w:rsid w:val="00591511"/>
    <w:rsid w:val="005918CC"/>
    <w:rsid w:val="00591ADC"/>
    <w:rsid w:val="00591DDF"/>
    <w:rsid w:val="00591E50"/>
    <w:rsid w:val="00591F73"/>
    <w:rsid w:val="00592279"/>
    <w:rsid w:val="005922D8"/>
    <w:rsid w:val="00592706"/>
    <w:rsid w:val="0059290E"/>
    <w:rsid w:val="00592A6C"/>
    <w:rsid w:val="00592B39"/>
    <w:rsid w:val="00592CDA"/>
    <w:rsid w:val="00592FA0"/>
    <w:rsid w:val="0059331A"/>
    <w:rsid w:val="00593422"/>
    <w:rsid w:val="00593570"/>
    <w:rsid w:val="005939A4"/>
    <w:rsid w:val="00593A72"/>
    <w:rsid w:val="00593B11"/>
    <w:rsid w:val="00593E4C"/>
    <w:rsid w:val="00593E87"/>
    <w:rsid w:val="0059425E"/>
    <w:rsid w:val="00594845"/>
    <w:rsid w:val="00594C4F"/>
    <w:rsid w:val="00594CF0"/>
    <w:rsid w:val="00594D78"/>
    <w:rsid w:val="00594F4D"/>
    <w:rsid w:val="005954FB"/>
    <w:rsid w:val="005959CF"/>
    <w:rsid w:val="00595A8C"/>
    <w:rsid w:val="00595C2C"/>
    <w:rsid w:val="00595F3A"/>
    <w:rsid w:val="00596384"/>
    <w:rsid w:val="00596BBA"/>
    <w:rsid w:val="00597070"/>
    <w:rsid w:val="005971DE"/>
    <w:rsid w:val="00597386"/>
    <w:rsid w:val="005975C4"/>
    <w:rsid w:val="00597C6A"/>
    <w:rsid w:val="00597ED8"/>
    <w:rsid w:val="00597FEB"/>
    <w:rsid w:val="005A0041"/>
    <w:rsid w:val="005A03A7"/>
    <w:rsid w:val="005A0668"/>
    <w:rsid w:val="005A0799"/>
    <w:rsid w:val="005A0B7C"/>
    <w:rsid w:val="005A0C62"/>
    <w:rsid w:val="005A0C67"/>
    <w:rsid w:val="005A0DF2"/>
    <w:rsid w:val="005A1091"/>
    <w:rsid w:val="005A1227"/>
    <w:rsid w:val="005A17AC"/>
    <w:rsid w:val="005A17AE"/>
    <w:rsid w:val="005A1A78"/>
    <w:rsid w:val="005A1D11"/>
    <w:rsid w:val="005A1D5E"/>
    <w:rsid w:val="005A1D72"/>
    <w:rsid w:val="005A21C9"/>
    <w:rsid w:val="005A2AD1"/>
    <w:rsid w:val="005A2B20"/>
    <w:rsid w:val="005A2C80"/>
    <w:rsid w:val="005A33F9"/>
    <w:rsid w:val="005A34D5"/>
    <w:rsid w:val="005A3587"/>
    <w:rsid w:val="005A3943"/>
    <w:rsid w:val="005A4093"/>
    <w:rsid w:val="005A42E0"/>
    <w:rsid w:val="005A4904"/>
    <w:rsid w:val="005A4C6F"/>
    <w:rsid w:val="005A515A"/>
    <w:rsid w:val="005A553C"/>
    <w:rsid w:val="005A580F"/>
    <w:rsid w:val="005A5B34"/>
    <w:rsid w:val="005A5B55"/>
    <w:rsid w:val="005A5F60"/>
    <w:rsid w:val="005A5FF8"/>
    <w:rsid w:val="005A60ED"/>
    <w:rsid w:val="005A67FF"/>
    <w:rsid w:val="005A6AE9"/>
    <w:rsid w:val="005A704D"/>
    <w:rsid w:val="005A74F8"/>
    <w:rsid w:val="005A7793"/>
    <w:rsid w:val="005A7895"/>
    <w:rsid w:val="005A7BA5"/>
    <w:rsid w:val="005A7D5C"/>
    <w:rsid w:val="005A7DCD"/>
    <w:rsid w:val="005A7F24"/>
    <w:rsid w:val="005B126C"/>
    <w:rsid w:val="005B1B0C"/>
    <w:rsid w:val="005B1EB7"/>
    <w:rsid w:val="005B2070"/>
    <w:rsid w:val="005B2559"/>
    <w:rsid w:val="005B25A2"/>
    <w:rsid w:val="005B269B"/>
    <w:rsid w:val="005B26D7"/>
    <w:rsid w:val="005B2851"/>
    <w:rsid w:val="005B293C"/>
    <w:rsid w:val="005B29BF"/>
    <w:rsid w:val="005B2A06"/>
    <w:rsid w:val="005B2A2E"/>
    <w:rsid w:val="005B2F75"/>
    <w:rsid w:val="005B3827"/>
    <w:rsid w:val="005B3C6D"/>
    <w:rsid w:val="005B3D1E"/>
    <w:rsid w:val="005B3DF6"/>
    <w:rsid w:val="005B3E6B"/>
    <w:rsid w:val="005B4045"/>
    <w:rsid w:val="005B40D9"/>
    <w:rsid w:val="005B411F"/>
    <w:rsid w:val="005B4174"/>
    <w:rsid w:val="005B43D7"/>
    <w:rsid w:val="005B4D37"/>
    <w:rsid w:val="005B4DC1"/>
    <w:rsid w:val="005B5428"/>
    <w:rsid w:val="005B5614"/>
    <w:rsid w:val="005B5747"/>
    <w:rsid w:val="005B5781"/>
    <w:rsid w:val="005B57D9"/>
    <w:rsid w:val="005B59EF"/>
    <w:rsid w:val="005B5AEB"/>
    <w:rsid w:val="005B5B50"/>
    <w:rsid w:val="005B5BEE"/>
    <w:rsid w:val="005B5E96"/>
    <w:rsid w:val="005B5FCE"/>
    <w:rsid w:val="005B609E"/>
    <w:rsid w:val="005B6231"/>
    <w:rsid w:val="005B6A7E"/>
    <w:rsid w:val="005B6BD5"/>
    <w:rsid w:val="005B6D89"/>
    <w:rsid w:val="005B6DF6"/>
    <w:rsid w:val="005B70B4"/>
    <w:rsid w:val="005B74BE"/>
    <w:rsid w:val="005B75D2"/>
    <w:rsid w:val="005B76DD"/>
    <w:rsid w:val="005B79EF"/>
    <w:rsid w:val="005B7B7D"/>
    <w:rsid w:val="005B7C2B"/>
    <w:rsid w:val="005B7DB3"/>
    <w:rsid w:val="005B7E6E"/>
    <w:rsid w:val="005C038A"/>
    <w:rsid w:val="005C03F3"/>
    <w:rsid w:val="005C056C"/>
    <w:rsid w:val="005C0838"/>
    <w:rsid w:val="005C085A"/>
    <w:rsid w:val="005C0981"/>
    <w:rsid w:val="005C0C0E"/>
    <w:rsid w:val="005C0F94"/>
    <w:rsid w:val="005C1299"/>
    <w:rsid w:val="005C14F4"/>
    <w:rsid w:val="005C175B"/>
    <w:rsid w:val="005C187E"/>
    <w:rsid w:val="005C1948"/>
    <w:rsid w:val="005C1E9D"/>
    <w:rsid w:val="005C22F9"/>
    <w:rsid w:val="005C263C"/>
    <w:rsid w:val="005C2679"/>
    <w:rsid w:val="005C298C"/>
    <w:rsid w:val="005C29CF"/>
    <w:rsid w:val="005C2D71"/>
    <w:rsid w:val="005C2E78"/>
    <w:rsid w:val="005C2E8F"/>
    <w:rsid w:val="005C2ED1"/>
    <w:rsid w:val="005C349D"/>
    <w:rsid w:val="005C3BEA"/>
    <w:rsid w:val="005C3DC6"/>
    <w:rsid w:val="005C3F0F"/>
    <w:rsid w:val="005C4193"/>
    <w:rsid w:val="005C41A4"/>
    <w:rsid w:val="005C41C4"/>
    <w:rsid w:val="005C4376"/>
    <w:rsid w:val="005C45F8"/>
    <w:rsid w:val="005C47DE"/>
    <w:rsid w:val="005C47FE"/>
    <w:rsid w:val="005C4BFB"/>
    <w:rsid w:val="005C5870"/>
    <w:rsid w:val="005C5A8D"/>
    <w:rsid w:val="005C64D3"/>
    <w:rsid w:val="005C6DE6"/>
    <w:rsid w:val="005C6E73"/>
    <w:rsid w:val="005C711C"/>
    <w:rsid w:val="005C7173"/>
    <w:rsid w:val="005C717E"/>
    <w:rsid w:val="005C76B1"/>
    <w:rsid w:val="005C7D39"/>
    <w:rsid w:val="005D052D"/>
    <w:rsid w:val="005D059A"/>
    <w:rsid w:val="005D07C5"/>
    <w:rsid w:val="005D0B0E"/>
    <w:rsid w:val="005D0C70"/>
    <w:rsid w:val="005D195C"/>
    <w:rsid w:val="005D2020"/>
    <w:rsid w:val="005D21B7"/>
    <w:rsid w:val="005D2393"/>
    <w:rsid w:val="005D26AB"/>
    <w:rsid w:val="005D2748"/>
    <w:rsid w:val="005D2CA4"/>
    <w:rsid w:val="005D2DAD"/>
    <w:rsid w:val="005D2F42"/>
    <w:rsid w:val="005D2FA1"/>
    <w:rsid w:val="005D337E"/>
    <w:rsid w:val="005D3403"/>
    <w:rsid w:val="005D4302"/>
    <w:rsid w:val="005D4484"/>
    <w:rsid w:val="005D4A09"/>
    <w:rsid w:val="005D4A3A"/>
    <w:rsid w:val="005D4B6B"/>
    <w:rsid w:val="005D4E23"/>
    <w:rsid w:val="005D5175"/>
    <w:rsid w:val="005D5468"/>
    <w:rsid w:val="005D5883"/>
    <w:rsid w:val="005D58A1"/>
    <w:rsid w:val="005D5A20"/>
    <w:rsid w:val="005D5C8A"/>
    <w:rsid w:val="005D5F10"/>
    <w:rsid w:val="005D6B6D"/>
    <w:rsid w:val="005D6BFD"/>
    <w:rsid w:val="005D6C95"/>
    <w:rsid w:val="005D6CA8"/>
    <w:rsid w:val="005D6E8A"/>
    <w:rsid w:val="005D786C"/>
    <w:rsid w:val="005D7A76"/>
    <w:rsid w:val="005D7C44"/>
    <w:rsid w:val="005D7DCE"/>
    <w:rsid w:val="005E0023"/>
    <w:rsid w:val="005E00D1"/>
    <w:rsid w:val="005E00E5"/>
    <w:rsid w:val="005E0148"/>
    <w:rsid w:val="005E039E"/>
    <w:rsid w:val="005E049F"/>
    <w:rsid w:val="005E0BB6"/>
    <w:rsid w:val="005E0FCB"/>
    <w:rsid w:val="005E12C0"/>
    <w:rsid w:val="005E1429"/>
    <w:rsid w:val="005E1659"/>
    <w:rsid w:val="005E19A4"/>
    <w:rsid w:val="005E1F04"/>
    <w:rsid w:val="005E2268"/>
    <w:rsid w:val="005E29D5"/>
    <w:rsid w:val="005E29E3"/>
    <w:rsid w:val="005E3073"/>
    <w:rsid w:val="005E316A"/>
    <w:rsid w:val="005E3304"/>
    <w:rsid w:val="005E35BE"/>
    <w:rsid w:val="005E36F0"/>
    <w:rsid w:val="005E3AF1"/>
    <w:rsid w:val="005E4094"/>
    <w:rsid w:val="005E4743"/>
    <w:rsid w:val="005E4BDC"/>
    <w:rsid w:val="005E4D7D"/>
    <w:rsid w:val="005E50A2"/>
    <w:rsid w:val="005E56F5"/>
    <w:rsid w:val="005E576D"/>
    <w:rsid w:val="005E577B"/>
    <w:rsid w:val="005E5B4A"/>
    <w:rsid w:val="005E6297"/>
    <w:rsid w:val="005E6586"/>
    <w:rsid w:val="005E65E2"/>
    <w:rsid w:val="005E66D2"/>
    <w:rsid w:val="005E6CBB"/>
    <w:rsid w:val="005E7088"/>
    <w:rsid w:val="005E7161"/>
    <w:rsid w:val="005E7182"/>
    <w:rsid w:val="005E75D6"/>
    <w:rsid w:val="005E7910"/>
    <w:rsid w:val="005E79E0"/>
    <w:rsid w:val="005E7A90"/>
    <w:rsid w:val="005E7BEE"/>
    <w:rsid w:val="005E7D89"/>
    <w:rsid w:val="005E7E1B"/>
    <w:rsid w:val="005F0108"/>
    <w:rsid w:val="005F0291"/>
    <w:rsid w:val="005F0ECC"/>
    <w:rsid w:val="005F1743"/>
    <w:rsid w:val="005F1D51"/>
    <w:rsid w:val="005F1E17"/>
    <w:rsid w:val="005F1F0E"/>
    <w:rsid w:val="005F2183"/>
    <w:rsid w:val="005F21A5"/>
    <w:rsid w:val="005F2253"/>
    <w:rsid w:val="005F237E"/>
    <w:rsid w:val="005F2470"/>
    <w:rsid w:val="005F27E9"/>
    <w:rsid w:val="005F28C6"/>
    <w:rsid w:val="005F31E1"/>
    <w:rsid w:val="005F3201"/>
    <w:rsid w:val="005F34DC"/>
    <w:rsid w:val="005F3F16"/>
    <w:rsid w:val="005F401C"/>
    <w:rsid w:val="005F442D"/>
    <w:rsid w:val="005F4E90"/>
    <w:rsid w:val="005F505C"/>
    <w:rsid w:val="005F507A"/>
    <w:rsid w:val="005F50BC"/>
    <w:rsid w:val="005F5262"/>
    <w:rsid w:val="005F52CC"/>
    <w:rsid w:val="005F54A4"/>
    <w:rsid w:val="005F55A2"/>
    <w:rsid w:val="005F55AC"/>
    <w:rsid w:val="005F5696"/>
    <w:rsid w:val="005F5E0E"/>
    <w:rsid w:val="005F5E6F"/>
    <w:rsid w:val="005F6075"/>
    <w:rsid w:val="005F60B4"/>
    <w:rsid w:val="005F6112"/>
    <w:rsid w:val="005F6510"/>
    <w:rsid w:val="005F681C"/>
    <w:rsid w:val="005F6BD4"/>
    <w:rsid w:val="005F6E48"/>
    <w:rsid w:val="005F712A"/>
    <w:rsid w:val="005F7188"/>
    <w:rsid w:val="005F75A3"/>
    <w:rsid w:val="005F7985"/>
    <w:rsid w:val="005F7EDF"/>
    <w:rsid w:val="00600518"/>
    <w:rsid w:val="0060086A"/>
    <w:rsid w:val="00600CB4"/>
    <w:rsid w:val="00600CEB"/>
    <w:rsid w:val="006010C9"/>
    <w:rsid w:val="006013C9"/>
    <w:rsid w:val="0060173A"/>
    <w:rsid w:val="006017B7"/>
    <w:rsid w:val="0060235C"/>
    <w:rsid w:val="0060245E"/>
    <w:rsid w:val="006027CB"/>
    <w:rsid w:val="00602A78"/>
    <w:rsid w:val="00602A84"/>
    <w:rsid w:val="00602AA1"/>
    <w:rsid w:val="00602C7B"/>
    <w:rsid w:val="00602DE1"/>
    <w:rsid w:val="00603123"/>
    <w:rsid w:val="0060328C"/>
    <w:rsid w:val="006036F4"/>
    <w:rsid w:val="00603738"/>
    <w:rsid w:val="00604091"/>
    <w:rsid w:val="00604151"/>
    <w:rsid w:val="00604201"/>
    <w:rsid w:val="0060424E"/>
    <w:rsid w:val="00604367"/>
    <w:rsid w:val="006044BE"/>
    <w:rsid w:val="0060475F"/>
    <w:rsid w:val="006047DF"/>
    <w:rsid w:val="00604804"/>
    <w:rsid w:val="00604AA5"/>
    <w:rsid w:val="00604CDA"/>
    <w:rsid w:val="00604DE1"/>
    <w:rsid w:val="00604E97"/>
    <w:rsid w:val="00605445"/>
    <w:rsid w:val="00605A78"/>
    <w:rsid w:val="00605AA1"/>
    <w:rsid w:val="00605CE4"/>
    <w:rsid w:val="006060C2"/>
    <w:rsid w:val="0060617A"/>
    <w:rsid w:val="00606A26"/>
    <w:rsid w:val="00606BA7"/>
    <w:rsid w:val="00606FE8"/>
    <w:rsid w:val="00607227"/>
    <w:rsid w:val="00607398"/>
    <w:rsid w:val="006073B5"/>
    <w:rsid w:val="0060767A"/>
    <w:rsid w:val="00607782"/>
    <w:rsid w:val="00607A7F"/>
    <w:rsid w:val="00607BA1"/>
    <w:rsid w:val="00607BB8"/>
    <w:rsid w:val="00607CAE"/>
    <w:rsid w:val="00607D81"/>
    <w:rsid w:val="00607DFD"/>
    <w:rsid w:val="00607E33"/>
    <w:rsid w:val="00610397"/>
    <w:rsid w:val="00610747"/>
    <w:rsid w:val="00610A0C"/>
    <w:rsid w:val="00610A42"/>
    <w:rsid w:val="00610E03"/>
    <w:rsid w:val="00610E62"/>
    <w:rsid w:val="00611441"/>
    <w:rsid w:val="0061176E"/>
    <w:rsid w:val="00611A0F"/>
    <w:rsid w:val="00611B9A"/>
    <w:rsid w:val="0061203F"/>
    <w:rsid w:val="006122BC"/>
    <w:rsid w:val="00612789"/>
    <w:rsid w:val="00612883"/>
    <w:rsid w:val="0061313F"/>
    <w:rsid w:val="0061334A"/>
    <w:rsid w:val="00613D35"/>
    <w:rsid w:val="00613EA5"/>
    <w:rsid w:val="0061467B"/>
    <w:rsid w:val="00614CD1"/>
    <w:rsid w:val="00614CD8"/>
    <w:rsid w:val="00614E05"/>
    <w:rsid w:val="00614E41"/>
    <w:rsid w:val="006151F2"/>
    <w:rsid w:val="00615351"/>
    <w:rsid w:val="0061542F"/>
    <w:rsid w:val="006155D5"/>
    <w:rsid w:val="0061567B"/>
    <w:rsid w:val="0061571B"/>
    <w:rsid w:val="0061587C"/>
    <w:rsid w:val="00615AC8"/>
    <w:rsid w:val="00615B5E"/>
    <w:rsid w:val="0061604C"/>
    <w:rsid w:val="0061669E"/>
    <w:rsid w:val="0061670C"/>
    <w:rsid w:val="0061765F"/>
    <w:rsid w:val="006202BA"/>
    <w:rsid w:val="006204AD"/>
    <w:rsid w:val="00620633"/>
    <w:rsid w:val="00620C7D"/>
    <w:rsid w:val="00620EEE"/>
    <w:rsid w:val="006210FC"/>
    <w:rsid w:val="0062152A"/>
    <w:rsid w:val="006215FA"/>
    <w:rsid w:val="00621753"/>
    <w:rsid w:val="00621B50"/>
    <w:rsid w:val="00621E12"/>
    <w:rsid w:val="00621F95"/>
    <w:rsid w:val="006221CF"/>
    <w:rsid w:val="006221DA"/>
    <w:rsid w:val="006225F1"/>
    <w:rsid w:val="0062267C"/>
    <w:rsid w:val="006227C4"/>
    <w:rsid w:val="00622D15"/>
    <w:rsid w:val="00622F30"/>
    <w:rsid w:val="0062304A"/>
    <w:rsid w:val="00623178"/>
    <w:rsid w:val="00623405"/>
    <w:rsid w:val="00623583"/>
    <w:rsid w:val="00623606"/>
    <w:rsid w:val="00623AE6"/>
    <w:rsid w:val="0062462F"/>
    <w:rsid w:val="00624751"/>
    <w:rsid w:val="00624BA1"/>
    <w:rsid w:val="00624DD4"/>
    <w:rsid w:val="00625138"/>
    <w:rsid w:val="006254CD"/>
    <w:rsid w:val="00625A71"/>
    <w:rsid w:val="00625A76"/>
    <w:rsid w:val="00625C09"/>
    <w:rsid w:val="00625C0F"/>
    <w:rsid w:val="00625E48"/>
    <w:rsid w:val="0062618B"/>
    <w:rsid w:val="0062661B"/>
    <w:rsid w:val="00626B49"/>
    <w:rsid w:val="00626E89"/>
    <w:rsid w:val="00626ED4"/>
    <w:rsid w:val="00626F94"/>
    <w:rsid w:val="00626FC7"/>
    <w:rsid w:val="00627091"/>
    <w:rsid w:val="00627832"/>
    <w:rsid w:val="006279F4"/>
    <w:rsid w:val="00627A4E"/>
    <w:rsid w:val="00627BF4"/>
    <w:rsid w:val="00627D23"/>
    <w:rsid w:val="00630118"/>
    <w:rsid w:val="0063040C"/>
    <w:rsid w:val="00630514"/>
    <w:rsid w:val="0063080F"/>
    <w:rsid w:val="006308BD"/>
    <w:rsid w:val="00630C6C"/>
    <w:rsid w:val="006310AE"/>
    <w:rsid w:val="00631283"/>
    <w:rsid w:val="0063139F"/>
    <w:rsid w:val="0063145C"/>
    <w:rsid w:val="00631762"/>
    <w:rsid w:val="006319FC"/>
    <w:rsid w:val="00631BB4"/>
    <w:rsid w:val="00631C59"/>
    <w:rsid w:val="00631D59"/>
    <w:rsid w:val="00632196"/>
    <w:rsid w:val="00632579"/>
    <w:rsid w:val="00632BA2"/>
    <w:rsid w:val="00633BF2"/>
    <w:rsid w:val="00633DC1"/>
    <w:rsid w:val="00633F67"/>
    <w:rsid w:val="00634079"/>
    <w:rsid w:val="006340DC"/>
    <w:rsid w:val="00634261"/>
    <w:rsid w:val="00634566"/>
    <w:rsid w:val="006345C3"/>
    <w:rsid w:val="006346A5"/>
    <w:rsid w:val="00634A1B"/>
    <w:rsid w:val="0063530F"/>
    <w:rsid w:val="0063550E"/>
    <w:rsid w:val="00635A18"/>
    <w:rsid w:val="00635AFE"/>
    <w:rsid w:val="00636089"/>
    <w:rsid w:val="0063620C"/>
    <w:rsid w:val="006362F9"/>
    <w:rsid w:val="0063657F"/>
    <w:rsid w:val="006366E6"/>
    <w:rsid w:val="006369A9"/>
    <w:rsid w:val="00636A8C"/>
    <w:rsid w:val="00636EF1"/>
    <w:rsid w:val="00637080"/>
    <w:rsid w:val="006370F6"/>
    <w:rsid w:val="006373CD"/>
    <w:rsid w:val="00637DDA"/>
    <w:rsid w:val="00637E7B"/>
    <w:rsid w:val="006406B6"/>
    <w:rsid w:val="006407E8"/>
    <w:rsid w:val="00640D2C"/>
    <w:rsid w:val="00641283"/>
    <w:rsid w:val="006413CF"/>
    <w:rsid w:val="00641413"/>
    <w:rsid w:val="00641456"/>
    <w:rsid w:val="00641465"/>
    <w:rsid w:val="0064165D"/>
    <w:rsid w:val="0064166C"/>
    <w:rsid w:val="00641835"/>
    <w:rsid w:val="00641A3F"/>
    <w:rsid w:val="00641E38"/>
    <w:rsid w:val="00642328"/>
    <w:rsid w:val="0064287C"/>
    <w:rsid w:val="006428C8"/>
    <w:rsid w:val="0064290B"/>
    <w:rsid w:val="006429AB"/>
    <w:rsid w:val="00642E8C"/>
    <w:rsid w:val="006432D8"/>
    <w:rsid w:val="006433BD"/>
    <w:rsid w:val="00643430"/>
    <w:rsid w:val="00643562"/>
    <w:rsid w:val="00643784"/>
    <w:rsid w:val="00643CBC"/>
    <w:rsid w:val="00644186"/>
    <w:rsid w:val="0064420C"/>
    <w:rsid w:val="00644345"/>
    <w:rsid w:val="0064455C"/>
    <w:rsid w:val="0064463B"/>
    <w:rsid w:val="0064469B"/>
    <w:rsid w:val="00644A21"/>
    <w:rsid w:val="00644C3A"/>
    <w:rsid w:val="00644C85"/>
    <w:rsid w:val="00644D58"/>
    <w:rsid w:val="00644EB8"/>
    <w:rsid w:val="00645416"/>
    <w:rsid w:val="00645C3B"/>
    <w:rsid w:val="00645C9F"/>
    <w:rsid w:val="00645E28"/>
    <w:rsid w:val="006461F2"/>
    <w:rsid w:val="00646305"/>
    <w:rsid w:val="00646635"/>
    <w:rsid w:val="00646864"/>
    <w:rsid w:val="00646A6C"/>
    <w:rsid w:val="0064738E"/>
    <w:rsid w:val="006473AD"/>
    <w:rsid w:val="00647469"/>
    <w:rsid w:val="006475E6"/>
    <w:rsid w:val="006477F5"/>
    <w:rsid w:val="00650528"/>
    <w:rsid w:val="0065069B"/>
    <w:rsid w:val="00650843"/>
    <w:rsid w:val="006508B9"/>
    <w:rsid w:val="006508EA"/>
    <w:rsid w:val="00650CA1"/>
    <w:rsid w:val="00651239"/>
    <w:rsid w:val="0065143C"/>
    <w:rsid w:val="006515BB"/>
    <w:rsid w:val="00651821"/>
    <w:rsid w:val="00651854"/>
    <w:rsid w:val="00651871"/>
    <w:rsid w:val="00651CC8"/>
    <w:rsid w:val="00651ED6"/>
    <w:rsid w:val="00652449"/>
    <w:rsid w:val="0065256C"/>
    <w:rsid w:val="00652578"/>
    <w:rsid w:val="0065322E"/>
    <w:rsid w:val="006532F8"/>
    <w:rsid w:val="0065340A"/>
    <w:rsid w:val="0065340F"/>
    <w:rsid w:val="006539E8"/>
    <w:rsid w:val="00653C84"/>
    <w:rsid w:val="00653D3A"/>
    <w:rsid w:val="00653F22"/>
    <w:rsid w:val="006541B2"/>
    <w:rsid w:val="006541F9"/>
    <w:rsid w:val="00654696"/>
    <w:rsid w:val="00654C2B"/>
    <w:rsid w:val="0065513C"/>
    <w:rsid w:val="00655153"/>
    <w:rsid w:val="00655A1E"/>
    <w:rsid w:val="00655BDE"/>
    <w:rsid w:val="00655C6B"/>
    <w:rsid w:val="00655CF8"/>
    <w:rsid w:val="006561F3"/>
    <w:rsid w:val="00656307"/>
    <w:rsid w:val="00656330"/>
    <w:rsid w:val="006565D8"/>
    <w:rsid w:val="00656640"/>
    <w:rsid w:val="006566E3"/>
    <w:rsid w:val="006567A1"/>
    <w:rsid w:val="00656A0C"/>
    <w:rsid w:val="00656A8D"/>
    <w:rsid w:val="00656AE8"/>
    <w:rsid w:val="00656B96"/>
    <w:rsid w:val="00656E31"/>
    <w:rsid w:val="00656F79"/>
    <w:rsid w:val="0065736B"/>
    <w:rsid w:val="006574D0"/>
    <w:rsid w:val="00657653"/>
    <w:rsid w:val="00657849"/>
    <w:rsid w:val="006578E4"/>
    <w:rsid w:val="00657AE5"/>
    <w:rsid w:val="006607C4"/>
    <w:rsid w:val="0066120A"/>
    <w:rsid w:val="00661344"/>
    <w:rsid w:val="006613E7"/>
    <w:rsid w:val="00661681"/>
    <w:rsid w:val="006619B0"/>
    <w:rsid w:val="00661BA6"/>
    <w:rsid w:val="00661E0A"/>
    <w:rsid w:val="00662012"/>
    <w:rsid w:val="006622B0"/>
    <w:rsid w:val="006622FF"/>
    <w:rsid w:val="00662543"/>
    <w:rsid w:val="00662699"/>
    <w:rsid w:val="006626D0"/>
    <w:rsid w:val="006628E9"/>
    <w:rsid w:val="00662E61"/>
    <w:rsid w:val="006632C6"/>
    <w:rsid w:val="00663533"/>
    <w:rsid w:val="0066388C"/>
    <w:rsid w:val="00663E7C"/>
    <w:rsid w:val="0066419E"/>
    <w:rsid w:val="006641F4"/>
    <w:rsid w:val="006642DD"/>
    <w:rsid w:val="006645E8"/>
    <w:rsid w:val="00664D08"/>
    <w:rsid w:val="00664E8C"/>
    <w:rsid w:val="00665024"/>
    <w:rsid w:val="006655C3"/>
    <w:rsid w:val="0066575F"/>
    <w:rsid w:val="00665EF6"/>
    <w:rsid w:val="00665F7C"/>
    <w:rsid w:val="00665FB0"/>
    <w:rsid w:val="00666670"/>
    <w:rsid w:val="006666A8"/>
    <w:rsid w:val="006666C7"/>
    <w:rsid w:val="0066674E"/>
    <w:rsid w:val="0066699A"/>
    <w:rsid w:val="006669E7"/>
    <w:rsid w:val="00666DFC"/>
    <w:rsid w:val="00666E40"/>
    <w:rsid w:val="00666EBB"/>
    <w:rsid w:val="0066745B"/>
    <w:rsid w:val="006674FE"/>
    <w:rsid w:val="006675CC"/>
    <w:rsid w:val="00667731"/>
    <w:rsid w:val="0066779E"/>
    <w:rsid w:val="00667C02"/>
    <w:rsid w:val="00667F1F"/>
    <w:rsid w:val="00667FAF"/>
    <w:rsid w:val="006701B7"/>
    <w:rsid w:val="0067096D"/>
    <w:rsid w:val="00670AF4"/>
    <w:rsid w:val="00670FC3"/>
    <w:rsid w:val="006710DE"/>
    <w:rsid w:val="00671477"/>
    <w:rsid w:val="006719B9"/>
    <w:rsid w:val="006719E0"/>
    <w:rsid w:val="00671B08"/>
    <w:rsid w:val="00671DC0"/>
    <w:rsid w:val="00671E86"/>
    <w:rsid w:val="00672235"/>
    <w:rsid w:val="0067269D"/>
    <w:rsid w:val="006726BC"/>
    <w:rsid w:val="0067283F"/>
    <w:rsid w:val="00672988"/>
    <w:rsid w:val="006729ED"/>
    <w:rsid w:val="00672A5B"/>
    <w:rsid w:val="00672C64"/>
    <w:rsid w:val="00672E42"/>
    <w:rsid w:val="0067396B"/>
    <w:rsid w:val="00673FB4"/>
    <w:rsid w:val="00674E6A"/>
    <w:rsid w:val="0067581C"/>
    <w:rsid w:val="0067594C"/>
    <w:rsid w:val="00675BAC"/>
    <w:rsid w:val="00675CF4"/>
    <w:rsid w:val="00675FA2"/>
    <w:rsid w:val="00675FCA"/>
    <w:rsid w:val="00676199"/>
    <w:rsid w:val="00676571"/>
    <w:rsid w:val="00676A64"/>
    <w:rsid w:val="00676B99"/>
    <w:rsid w:val="00676D66"/>
    <w:rsid w:val="00676D9B"/>
    <w:rsid w:val="00677925"/>
    <w:rsid w:val="006779BF"/>
    <w:rsid w:val="00677A9E"/>
    <w:rsid w:val="00680129"/>
    <w:rsid w:val="006801DB"/>
    <w:rsid w:val="006803CC"/>
    <w:rsid w:val="006803F4"/>
    <w:rsid w:val="00680510"/>
    <w:rsid w:val="0068093E"/>
    <w:rsid w:val="00680A34"/>
    <w:rsid w:val="00680B1F"/>
    <w:rsid w:val="00680D12"/>
    <w:rsid w:val="00680D39"/>
    <w:rsid w:val="00680F46"/>
    <w:rsid w:val="00681254"/>
    <w:rsid w:val="006813D2"/>
    <w:rsid w:val="00681729"/>
    <w:rsid w:val="00681F4F"/>
    <w:rsid w:val="00681FDC"/>
    <w:rsid w:val="006820B4"/>
    <w:rsid w:val="006827FC"/>
    <w:rsid w:val="00682830"/>
    <w:rsid w:val="00682961"/>
    <w:rsid w:val="00682B53"/>
    <w:rsid w:val="00682D75"/>
    <w:rsid w:val="00682F27"/>
    <w:rsid w:val="006833EB"/>
    <w:rsid w:val="00683558"/>
    <w:rsid w:val="006843AB"/>
    <w:rsid w:val="00684564"/>
    <w:rsid w:val="006849A7"/>
    <w:rsid w:val="00684AFB"/>
    <w:rsid w:val="0068504B"/>
    <w:rsid w:val="0068528B"/>
    <w:rsid w:val="00685534"/>
    <w:rsid w:val="006857C2"/>
    <w:rsid w:val="006859DB"/>
    <w:rsid w:val="00685A5A"/>
    <w:rsid w:val="00685C8A"/>
    <w:rsid w:val="0068615B"/>
    <w:rsid w:val="0068678D"/>
    <w:rsid w:val="006869AC"/>
    <w:rsid w:val="00686C8D"/>
    <w:rsid w:val="00686D21"/>
    <w:rsid w:val="00686DE4"/>
    <w:rsid w:val="006873FA"/>
    <w:rsid w:val="00687488"/>
    <w:rsid w:val="00687BB3"/>
    <w:rsid w:val="00687E73"/>
    <w:rsid w:val="00690262"/>
    <w:rsid w:val="006904ED"/>
    <w:rsid w:val="00690960"/>
    <w:rsid w:val="00690A6D"/>
    <w:rsid w:val="00690ACD"/>
    <w:rsid w:val="00690B87"/>
    <w:rsid w:val="00690BF3"/>
    <w:rsid w:val="00690E2E"/>
    <w:rsid w:val="006913E8"/>
    <w:rsid w:val="006915D7"/>
    <w:rsid w:val="0069194F"/>
    <w:rsid w:val="00691A6B"/>
    <w:rsid w:val="00691BC2"/>
    <w:rsid w:val="00691C6D"/>
    <w:rsid w:val="00691E88"/>
    <w:rsid w:val="00692814"/>
    <w:rsid w:val="00692E61"/>
    <w:rsid w:val="00692F22"/>
    <w:rsid w:val="00693121"/>
    <w:rsid w:val="006932E7"/>
    <w:rsid w:val="00693347"/>
    <w:rsid w:val="0069334C"/>
    <w:rsid w:val="00693CDB"/>
    <w:rsid w:val="00693F00"/>
    <w:rsid w:val="0069414B"/>
    <w:rsid w:val="00694156"/>
    <w:rsid w:val="0069420B"/>
    <w:rsid w:val="00694557"/>
    <w:rsid w:val="006948EF"/>
    <w:rsid w:val="00695D40"/>
    <w:rsid w:val="00695D9F"/>
    <w:rsid w:val="00695FD7"/>
    <w:rsid w:val="0069677D"/>
    <w:rsid w:val="006967F3"/>
    <w:rsid w:val="00696C15"/>
    <w:rsid w:val="00696D63"/>
    <w:rsid w:val="00697161"/>
    <w:rsid w:val="00697246"/>
    <w:rsid w:val="0069734E"/>
    <w:rsid w:val="0069787A"/>
    <w:rsid w:val="006A00F5"/>
    <w:rsid w:val="006A032F"/>
    <w:rsid w:val="006A046A"/>
    <w:rsid w:val="006A0BF7"/>
    <w:rsid w:val="006A0C55"/>
    <w:rsid w:val="006A0DD3"/>
    <w:rsid w:val="006A113E"/>
    <w:rsid w:val="006A1155"/>
    <w:rsid w:val="006A146E"/>
    <w:rsid w:val="006A17B2"/>
    <w:rsid w:val="006A1BEB"/>
    <w:rsid w:val="006A26DB"/>
    <w:rsid w:val="006A3010"/>
    <w:rsid w:val="006A3022"/>
    <w:rsid w:val="006A3050"/>
    <w:rsid w:val="006A3610"/>
    <w:rsid w:val="006A3BAA"/>
    <w:rsid w:val="006A3DCE"/>
    <w:rsid w:val="006A3F0A"/>
    <w:rsid w:val="006A41AE"/>
    <w:rsid w:val="006A4216"/>
    <w:rsid w:val="006A46F9"/>
    <w:rsid w:val="006A4856"/>
    <w:rsid w:val="006A49C4"/>
    <w:rsid w:val="006A50E0"/>
    <w:rsid w:val="006A5147"/>
    <w:rsid w:val="006A52AA"/>
    <w:rsid w:val="006A5474"/>
    <w:rsid w:val="006A564B"/>
    <w:rsid w:val="006A60AC"/>
    <w:rsid w:val="006A63F6"/>
    <w:rsid w:val="006A6845"/>
    <w:rsid w:val="006A69DD"/>
    <w:rsid w:val="006A6C3F"/>
    <w:rsid w:val="006A6F5B"/>
    <w:rsid w:val="006A728E"/>
    <w:rsid w:val="006A7362"/>
    <w:rsid w:val="006A74BF"/>
    <w:rsid w:val="006A7BAA"/>
    <w:rsid w:val="006A7FE9"/>
    <w:rsid w:val="006B02AC"/>
    <w:rsid w:val="006B02AF"/>
    <w:rsid w:val="006B05B5"/>
    <w:rsid w:val="006B06A1"/>
    <w:rsid w:val="006B108E"/>
    <w:rsid w:val="006B1167"/>
    <w:rsid w:val="006B12A9"/>
    <w:rsid w:val="006B12DD"/>
    <w:rsid w:val="006B1428"/>
    <w:rsid w:val="006B146A"/>
    <w:rsid w:val="006B14B8"/>
    <w:rsid w:val="006B14D9"/>
    <w:rsid w:val="006B1545"/>
    <w:rsid w:val="006B1A75"/>
    <w:rsid w:val="006B1D05"/>
    <w:rsid w:val="006B22CC"/>
    <w:rsid w:val="006B23B9"/>
    <w:rsid w:val="006B256D"/>
    <w:rsid w:val="006B2693"/>
    <w:rsid w:val="006B278B"/>
    <w:rsid w:val="006B2DA7"/>
    <w:rsid w:val="006B2F4D"/>
    <w:rsid w:val="006B306B"/>
    <w:rsid w:val="006B3682"/>
    <w:rsid w:val="006B3906"/>
    <w:rsid w:val="006B3974"/>
    <w:rsid w:val="006B3A3D"/>
    <w:rsid w:val="006B3C8F"/>
    <w:rsid w:val="006B3D99"/>
    <w:rsid w:val="006B3DB3"/>
    <w:rsid w:val="006B48CB"/>
    <w:rsid w:val="006B4BBA"/>
    <w:rsid w:val="006B4D39"/>
    <w:rsid w:val="006B4F51"/>
    <w:rsid w:val="006B523D"/>
    <w:rsid w:val="006B564D"/>
    <w:rsid w:val="006B5A61"/>
    <w:rsid w:val="006B5BD7"/>
    <w:rsid w:val="006B5D98"/>
    <w:rsid w:val="006B5E4A"/>
    <w:rsid w:val="006B5FC0"/>
    <w:rsid w:val="006B695A"/>
    <w:rsid w:val="006B6DC8"/>
    <w:rsid w:val="006B6DD3"/>
    <w:rsid w:val="006B7EF1"/>
    <w:rsid w:val="006C02B8"/>
    <w:rsid w:val="006C0341"/>
    <w:rsid w:val="006C0344"/>
    <w:rsid w:val="006C0A0C"/>
    <w:rsid w:val="006C0A47"/>
    <w:rsid w:val="006C0C7B"/>
    <w:rsid w:val="006C0F1C"/>
    <w:rsid w:val="006C10D4"/>
    <w:rsid w:val="006C1445"/>
    <w:rsid w:val="006C18F5"/>
    <w:rsid w:val="006C19AD"/>
    <w:rsid w:val="006C215C"/>
    <w:rsid w:val="006C254C"/>
    <w:rsid w:val="006C27F6"/>
    <w:rsid w:val="006C2A44"/>
    <w:rsid w:val="006C2BF9"/>
    <w:rsid w:val="006C2E56"/>
    <w:rsid w:val="006C31C9"/>
    <w:rsid w:val="006C33D7"/>
    <w:rsid w:val="006C3994"/>
    <w:rsid w:val="006C3AB0"/>
    <w:rsid w:val="006C3C19"/>
    <w:rsid w:val="006C3D88"/>
    <w:rsid w:val="006C4481"/>
    <w:rsid w:val="006C4626"/>
    <w:rsid w:val="006C47ED"/>
    <w:rsid w:val="006C4839"/>
    <w:rsid w:val="006C4E46"/>
    <w:rsid w:val="006C4FC1"/>
    <w:rsid w:val="006C51A5"/>
    <w:rsid w:val="006C529D"/>
    <w:rsid w:val="006C53F2"/>
    <w:rsid w:val="006C5ACC"/>
    <w:rsid w:val="006C6798"/>
    <w:rsid w:val="006C6896"/>
    <w:rsid w:val="006C68FB"/>
    <w:rsid w:val="006C6A07"/>
    <w:rsid w:val="006C6B2A"/>
    <w:rsid w:val="006C6DF7"/>
    <w:rsid w:val="006C7115"/>
    <w:rsid w:val="006C7155"/>
    <w:rsid w:val="006C7993"/>
    <w:rsid w:val="006C7DA0"/>
    <w:rsid w:val="006D0410"/>
    <w:rsid w:val="006D0826"/>
    <w:rsid w:val="006D08BC"/>
    <w:rsid w:val="006D0A53"/>
    <w:rsid w:val="006D0C12"/>
    <w:rsid w:val="006D0C60"/>
    <w:rsid w:val="006D0DD4"/>
    <w:rsid w:val="006D0E16"/>
    <w:rsid w:val="006D0E6B"/>
    <w:rsid w:val="006D1000"/>
    <w:rsid w:val="006D2146"/>
    <w:rsid w:val="006D2605"/>
    <w:rsid w:val="006D2BDC"/>
    <w:rsid w:val="006D3204"/>
    <w:rsid w:val="006D3494"/>
    <w:rsid w:val="006D35D3"/>
    <w:rsid w:val="006D3D1E"/>
    <w:rsid w:val="006D4753"/>
    <w:rsid w:val="006D4870"/>
    <w:rsid w:val="006D4990"/>
    <w:rsid w:val="006D4EF4"/>
    <w:rsid w:val="006D4F5C"/>
    <w:rsid w:val="006D4FD1"/>
    <w:rsid w:val="006D50B8"/>
    <w:rsid w:val="006D57D6"/>
    <w:rsid w:val="006D5E3D"/>
    <w:rsid w:val="006D620A"/>
    <w:rsid w:val="006D632E"/>
    <w:rsid w:val="006D646B"/>
    <w:rsid w:val="006D65E6"/>
    <w:rsid w:val="006D6901"/>
    <w:rsid w:val="006D6960"/>
    <w:rsid w:val="006D6C9C"/>
    <w:rsid w:val="006D7359"/>
    <w:rsid w:val="006D7589"/>
    <w:rsid w:val="006D7606"/>
    <w:rsid w:val="006E094A"/>
    <w:rsid w:val="006E09FE"/>
    <w:rsid w:val="006E0C11"/>
    <w:rsid w:val="006E0F86"/>
    <w:rsid w:val="006E1261"/>
    <w:rsid w:val="006E12B1"/>
    <w:rsid w:val="006E12C4"/>
    <w:rsid w:val="006E13D1"/>
    <w:rsid w:val="006E13DF"/>
    <w:rsid w:val="006E151F"/>
    <w:rsid w:val="006E1543"/>
    <w:rsid w:val="006E1AF2"/>
    <w:rsid w:val="006E1C11"/>
    <w:rsid w:val="006E1C3B"/>
    <w:rsid w:val="006E2175"/>
    <w:rsid w:val="006E2329"/>
    <w:rsid w:val="006E24D1"/>
    <w:rsid w:val="006E2833"/>
    <w:rsid w:val="006E2C43"/>
    <w:rsid w:val="006E2F37"/>
    <w:rsid w:val="006E313B"/>
    <w:rsid w:val="006E3277"/>
    <w:rsid w:val="006E3344"/>
    <w:rsid w:val="006E3562"/>
    <w:rsid w:val="006E39F0"/>
    <w:rsid w:val="006E3F0A"/>
    <w:rsid w:val="006E3F18"/>
    <w:rsid w:val="006E4456"/>
    <w:rsid w:val="006E4D0C"/>
    <w:rsid w:val="006E4D16"/>
    <w:rsid w:val="006E4D1B"/>
    <w:rsid w:val="006E4D88"/>
    <w:rsid w:val="006E56E5"/>
    <w:rsid w:val="006E59D6"/>
    <w:rsid w:val="006E5ABA"/>
    <w:rsid w:val="006E5ABB"/>
    <w:rsid w:val="006E5B78"/>
    <w:rsid w:val="006E619A"/>
    <w:rsid w:val="006E67BA"/>
    <w:rsid w:val="006E699D"/>
    <w:rsid w:val="006E6BA3"/>
    <w:rsid w:val="006E6D56"/>
    <w:rsid w:val="006E7238"/>
    <w:rsid w:val="006E737A"/>
    <w:rsid w:val="006E7874"/>
    <w:rsid w:val="006E7979"/>
    <w:rsid w:val="006F0072"/>
    <w:rsid w:val="006F0679"/>
    <w:rsid w:val="006F0C49"/>
    <w:rsid w:val="006F0E55"/>
    <w:rsid w:val="006F1116"/>
    <w:rsid w:val="006F11F8"/>
    <w:rsid w:val="006F1930"/>
    <w:rsid w:val="006F1A5B"/>
    <w:rsid w:val="006F1AF2"/>
    <w:rsid w:val="006F1EDB"/>
    <w:rsid w:val="006F1F46"/>
    <w:rsid w:val="006F209C"/>
    <w:rsid w:val="006F23BB"/>
    <w:rsid w:val="006F2654"/>
    <w:rsid w:val="006F3196"/>
    <w:rsid w:val="006F3683"/>
    <w:rsid w:val="006F3C54"/>
    <w:rsid w:val="006F3D47"/>
    <w:rsid w:val="006F4032"/>
    <w:rsid w:val="006F412F"/>
    <w:rsid w:val="006F418C"/>
    <w:rsid w:val="006F41BA"/>
    <w:rsid w:val="006F44EF"/>
    <w:rsid w:val="006F457F"/>
    <w:rsid w:val="006F45D5"/>
    <w:rsid w:val="006F4A83"/>
    <w:rsid w:val="006F4B43"/>
    <w:rsid w:val="006F4EC9"/>
    <w:rsid w:val="006F4F95"/>
    <w:rsid w:val="006F51BD"/>
    <w:rsid w:val="006F5E64"/>
    <w:rsid w:val="006F5E77"/>
    <w:rsid w:val="006F5E95"/>
    <w:rsid w:val="006F60DE"/>
    <w:rsid w:val="006F6232"/>
    <w:rsid w:val="006F6441"/>
    <w:rsid w:val="006F656E"/>
    <w:rsid w:val="006F656F"/>
    <w:rsid w:val="006F65A1"/>
    <w:rsid w:val="006F65FB"/>
    <w:rsid w:val="006F6662"/>
    <w:rsid w:val="006F6C75"/>
    <w:rsid w:val="006F6C76"/>
    <w:rsid w:val="006F737A"/>
    <w:rsid w:val="006F784B"/>
    <w:rsid w:val="006F7914"/>
    <w:rsid w:val="006F7C0B"/>
    <w:rsid w:val="006F7E46"/>
    <w:rsid w:val="007000B4"/>
    <w:rsid w:val="007004CD"/>
    <w:rsid w:val="0070050C"/>
    <w:rsid w:val="007006CE"/>
    <w:rsid w:val="00700977"/>
    <w:rsid w:val="00700AB4"/>
    <w:rsid w:val="00700CCE"/>
    <w:rsid w:val="00700FCA"/>
    <w:rsid w:val="00701117"/>
    <w:rsid w:val="007015C6"/>
    <w:rsid w:val="00701645"/>
    <w:rsid w:val="00701930"/>
    <w:rsid w:val="007019B4"/>
    <w:rsid w:val="00701A86"/>
    <w:rsid w:val="00701BBC"/>
    <w:rsid w:val="00702417"/>
    <w:rsid w:val="007025C0"/>
    <w:rsid w:val="00702770"/>
    <w:rsid w:val="007028F3"/>
    <w:rsid w:val="00702944"/>
    <w:rsid w:val="00702CFE"/>
    <w:rsid w:val="00702D5A"/>
    <w:rsid w:val="00702EF7"/>
    <w:rsid w:val="00702F61"/>
    <w:rsid w:val="00703571"/>
    <w:rsid w:val="00703649"/>
    <w:rsid w:val="00703714"/>
    <w:rsid w:val="00703989"/>
    <w:rsid w:val="00704208"/>
    <w:rsid w:val="007042E9"/>
    <w:rsid w:val="00704495"/>
    <w:rsid w:val="00704658"/>
    <w:rsid w:val="00704A5D"/>
    <w:rsid w:val="00705143"/>
    <w:rsid w:val="00705334"/>
    <w:rsid w:val="00705891"/>
    <w:rsid w:val="007059D4"/>
    <w:rsid w:val="00705B36"/>
    <w:rsid w:val="00705F2F"/>
    <w:rsid w:val="00705FB4"/>
    <w:rsid w:val="007061E2"/>
    <w:rsid w:val="00706699"/>
    <w:rsid w:val="007066CC"/>
    <w:rsid w:val="007071E3"/>
    <w:rsid w:val="00707555"/>
    <w:rsid w:val="0070780D"/>
    <w:rsid w:val="00707ACB"/>
    <w:rsid w:val="007105C6"/>
    <w:rsid w:val="007108D3"/>
    <w:rsid w:val="00710EE6"/>
    <w:rsid w:val="0071115E"/>
    <w:rsid w:val="0071118B"/>
    <w:rsid w:val="007111E6"/>
    <w:rsid w:val="007112AA"/>
    <w:rsid w:val="00711744"/>
    <w:rsid w:val="00711C66"/>
    <w:rsid w:val="00711CA1"/>
    <w:rsid w:val="00711E13"/>
    <w:rsid w:val="0071220A"/>
    <w:rsid w:val="00712616"/>
    <w:rsid w:val="0071279C"/>
    <w:rsid w:val="007127F6"/>
    <w:rsid w:val="00712B2A"/>
    <w:rsid w:val="00712BA2"/>
    <w:rsid w:val="00712C5F"/>
    <w:rsid w:val="00712DCF"/>
    <w:rsid w:val="00712EDA"/>
    <w:rsid w:val="00713240"/>
    <w:rsid w:val="0071326F"/>
    <w:rsid w:val="007135AD"/>
    <w:rsid w:val="00713684"/>
    <w:rsid w:val="007136D0"/>
    <w:rsid w:val="00713B24"/>
    <w:rsid w:val="007148F9"/>
    <w:rsid w:val="00714A03"/>
    <w:rsid w:val="00714EC4"/>
    <w:rsid w:val="00714F31"/>
    <w:rsid w:val="00715541"/>
    <w:rsid w:val="007155A9"/>
    <w:rsid w:val="007155BB"/>
    <w:rsid w:val="007158E1"/>
    <w:rsid w:val="007158FF"/>
    <w:rsid w:val="00715B46"/>
    <w:rsid w:val="00715BEF"/>
    <w:rsid w:val="00716074"/>
    <w:rsid w:val="0071672B"/>
    <w:rsid w:val="007167F1"/>
    <w:rsid w:val="00716A50"/>
    <w:rsid w:val="00716AA6"/>
    <w:rsid w:val="00716E88"/>
    <w:rsid w:val="0071705B"/>
    <w:rsid w:val="007174FE"/>
    <w:rsid w:val="007175BF"/>
    <w:rsid w:val="00717A08"/>
    <w:rsid w:val="00717B83"/>
    <w:rsid w:val="00720091"/>
    <w:rsid w:val="00720330"/>
    <w:rsid w:val="00720505"/>
    <w:rsid w:val="007211E4"/>
    <w:rsid w:val="007214BB"/>
    <w:rsid w:val="00721575"/>
    <w:rsid w:val="007218C0"/>
    <w:rsid w:val="00721A0F"/>
    <w:rsid w:val="00721AE2"/>
    <w:rsid w:val="00721BF3"/>
    <w:rsid w:val="00721D9E"/>
    <w:rsid w:val="00721DB0"/>
    <w:rsid w:val="00721EB7"/>
    <w:rsid w:val="00721F37"/>
    <w:rsid w:val="0072220E"/>
    <w:rsid w:val="00722B8C"/>
    <w:rsid w:val="00722DCF"/>
    <w:rsid w:val="00723324"/>
    <w:rsid w:val="00723562"/>
    <w:rsid w:val="007236A3"/>
    <w:rsid w:val="007239B6"/>
    <w:rsid w:val="00723C50"/>
    <w:rsid w:val="00723CEF"/>
    <w:rsid w:val="00724038"/>
    <w:rsid w:val="007240B2"/>
    <w:rsid w:val="007246D1"/>
    <w:rsid w:val="00724771"/>
    <w:rsid w:val="0072490A"/>
    <w:rsid w:val="00724ACB"/>
    <w:rsid w:val="00724B64"/>
    <w:rsid w:val="00724C07"/>
    <w:rsid w:val="00724E64"/>
    <w:rsid w:val="0072517D"/>
    <w:rsid w:val="00725405"/>
    <w:rsid w:val="007257A3"/>
    <w:rsid w:val="00725C0B"/>
    <w:rsid w:val="00725F40"/>
    <w:rsid w:val="00726724"/>
    <w:rsid w:val="00726878"/>
    <w:rsid w:val="00726DEC"/>
    <w:rsid w:val="00727614"/>
    <w:rsid w:val="00727880"/>
    <w:rsid w:val="007278F8"/>
    <w:rsid w:val="00727E72"/>
    <w:rsid w:val="0073035A"/>
    <w:rsid w:val="007303AD"/>
    <w:rsid w:val="00730540"/>
    <w:rsid w:val="00730565"/>
    <w:rsid w:val="0073056B"/>
    <w:rsid w:val="00730603"/>
    <w:rsid w:val="00730965"/>
    <w:rsid w:val="00731215"/>
    <w:rsid w:val="0073124A"/>
    <w:rsid w:val="00731381"/>
    <w:rsid w:val="0073140C"/>
    <w:rsid w:val="0073161D"/>
    <w:rsid w:val="007317EE"/>
    <w:rsid w:val="007319A2"/>
    <w:rsid w:val="00731B79"/>
    <w:rsid w:val="00731ECD"/>
    <w:rsid w:val="007320A2"/>
    <w:rsid w:val="007320F1"/>
    <w:rsid w:val="007323CE"/>
    <w:rsid w:val="0073271B"/>
    <w:rsid w:val="007327CE"/>
    <w:rsid w:val="00732BF5"/>
    <w:rsid w:val="00732D2C"/>
    <w:rsid w:val="0073306D"/>
    <w:rsid w:val="00733752"/>
    <w:rsid w:val="007337B6"/>
    <w:rsid w:val="00733893"/>
    <w:rsid w:val="007342F8"/>
    <w:rsid w:val="00734A05"/>
    <w:rsid w:val="00734A55"/>
    <w:rsid w:val="00734ADD"/>
    <w:rsid w:val="00734ECC"/>
    <w:rsid w:val="007350BF"/>
    <w:rsid w:val="007351DD"/>
    <w:rsid w:val="00735257"/>
    <w:rsid w:val="00735617"/>
    <w:rsid w:val="007358DB"/>
    <w:rsid w:val="00735AC3"/>
    <w:rsid w:val="00735C6F"/>
    <w:rsid w:val="00735C85"/>
    <w:rsid w:val="00736749"/>
    <w:rsid w:val="00736829"/>
    <w:rsid w:val="0073694E"/>
    <w:rsid w:val="00736B29"/>
    <w:rsid w:val="0073759A"/>
    <w:rsid w:val="00737632"/>
    <w:rsid w:val="00737961"/>
    <w:rsid w:val="00737A31"/>
    <w:rsid w:val="00737D3A"/>
    <w:rsid w:val="0074003F"/>
    <w:rsid w:val="0074033E"/>
    <w:rsid w:val="007403F8"/>
    <w:rsid w:val="00740513"/>
    <w:rsid w:val="00740D0A"/>
    <w:rsid w:val="00740EA7"/>
    <w:rsid w:val="00740F50"/>
    <w:rsid w:val="00741321"/>
    <w:rsid w:val="00741377"/>
    <w:rsid w:val="00741B69"/>
    <w:rsid w:val="00741CAA"/>
    <w:rsid w:val="00742113"/>
    <w:rsid w:val="00742388"/>
    <w:rsid w:val="00742A26"/>
    <w:rsid w:val="00742A6A"/>
    <w:rsid w:val="00742B44"/>
    <w:rsid w:val="00742F3E"/>
    <w:rsid w:val="0074302D"/>
    <w:rsid w:val="007430F9"/>
    <w:rsid w:val="0074323A"/>
    <w:rsid w:val="007432BE"/>
    <w:rsid w:val="00743803"/>
    <w:rsid w:val="00743B37"/>
    <w:rsid w:val="00743C94"/>
    <w:rsid w:val="00743DA6"/>
    <w:rsid w:val="00743EFE"/>
    <w:rsid w:val="0074428D"/>
    <w:rsid w:val="0074523F"/>
    <w:rsid w:val="00745367"/>
    <w:rsid w:val="007453A7"/>
    <w:rsid w:val="0074553B"/>
    <w:rsid w:val="00745809"/>
    <w:rsid w:val="00745DA8"/>
    <w:rsid w:val="00745F76"/>
    <w:rsid w:val="007462E6"/>
    <w:rsid w:val="0074656E"/>
    <w:rsid w:val="007465D1"/>
    <w:rsid w:val="00746F72"/>
    <w:rsid w:val="007472D5"/>
    <w:rsid w:val="00747552"/>
    <w:rsid w:val="00747BAB"/>
    <w:rsid w:val="007504B0"/>
    <w:rsid w:val="007507FB"/>
    <w:rsid w:val="00750954"/>
    <w:rsid w:val="00750A06"/>
    <w:rsid w:val="007511D3"/>
    <w:rsid w:val="007518ED"/>
    <w:rsid w:val="00751951"/>
    <w:rsid w:val="007519BD"/>
    <w:rsid w:val="00751E77"/>
    <w:rsid w:val="007522C6"/>
    <w:rsid w:val="0075274B"/>
    <w:rsid w:val="00752B03"/>
    <w:rsid w:val="0075312F"/>
    <w:rsid w:val="00753454"/>
    <w:rsid w:val="00753584"/>
    <w:rsid w:val="007537A9"/>
    <w:rsid w:val="007538D4"/>
    <w:rsid w:val="007539A0"/>
    <w:rsid w:val="007539D9"/>
    <w:rsid w:val="00753BB5"/>
    <w:rsid w:val="007540BE"/>
    <w:rsid w:val="007544F1"/>
    <w:rsid w:val="0075477E"/>
    <w:rsid w:val="00754A27"/>
    <w:rsid w:val="00754C79"/>
    <w:rsid w:val="00755090"/>
    <w:rsid w:val="00755838"/>
    <w:rsid w:val="00755873"/>
    <w:rsid w:val="00755E4A"/>
    <w:rsid w:val="00756532"/>
    <w:rsid w:val="00756832"/>
    <w:rsid w:val="00756930"/>
    <w:rsid w:val="007570BE"/>
    <w:rsid w:val="007571DD"/>
    <w:rsid w:val="00757931"/>
    <w:rsid w:val="00757C11"/>
    <w:rsid w:val="00757CD0"/>
    <w:rsid w:val="00757F0B"/>
    <w:rsid w:val="00760A0A"/>
    <w:rsid w:val="00760A7C"/>
    <w:rsid w:val="00760D8F"/>
    <w:rsid w:val="00761051"/>
    <w:rsid w:val="007612D2"/>
    <w:rsid w:val="00761503"/>
    <w:rsid w:val="007619F5"/>
    <w:rsid w:val="00761CE8"/>
    <w:rsid w:val="00761D3C"/>
    <w:rsid w:val="00761ECC"/>
    <w:rsid w:val="007626D0"/>
    <w:rsid w:val="00762799"/>
    <w:rsid w:val="00762AC9"/>
    <w:rsid w:val="00762EF1"/>
    <w:rsid w:val="00764048"/>
    <w:rsid w:val="007646CD"/>
    <w:rsid w:val="00764CD0"/>
    <w:rsid w:val="00764DF5"/>
    <w:rsid w:val="007651CA"/>
    <w:rsid w:val="0076580A"/>
    <w:rsid w:val="00765929"/>
    <w:rsid w:val="00765E37"/>
    <w:rsid w:val="00765E80"/>
    <w:rsid w:val="00766539"/>
    <w:rsid w:val="007666BD"/>
    <w:rsid w:val="00766A8E"/>
    <w:rsid w:val="00766EEB"/>
    <w:rsid w:val="007671CB"/>
    <w:rsid w:val="00767519"/>
    <w:rsid w:val="007704E1"/>
    <w:rsid w:val="00770899"/>
    <w:rsid w:val="007708C1"/>
    <w:rsid w:val="00770995"/>
    <w:rsid w:val="00770E5C"/>
    <w:rsid w:val="00770F46"/>
    <w:rsid w:val="00771707"/>
    <w:rsid w:val="00771AD1"/>
    <w:rsid w:val="00771C02"/>
    <w:rsid w:val="00771C73"/>
    <w:rsid w:val="00772188"/>
    <w:rsid w:val="00772569"/>
    <w:rsid w:val="007726A5"/>
    <w:rsid w:val="00772922"/>
    <w:rsid w:val="00772DA5"/>
    <w:rsid w:val="00772E8C"/>
    <w:rsid w:val="00772FDB"/>
    <w:rsid w:val="00773048"/>
    <w:rsid w:val="0077316B"/>
    <w:rsid w:val="00773449"/>
    <w:rsid w:val="00773457"/>
    <w:rsid w:val="0077351B"/>
    <w:rsid w:val="007736D3"/>
    <w:rsid w:val="00773BAF"/>
    <w:rsid w:val="00773C9C"/>
    <w:rsid w:val="007740BE"/>
    <w:rsid w:val="007742BE"/>
    <w:rsid w:val="007744BC"/>
    <w:rsid w:val="00774C02"/>
    <w:rsid w:val="00774D6B"/>
    <w:rsid w:val="0077500F"/>
    <w:rsid w:val="0077518F"/>
    <w:rsid w:val="00775402"/>
    <w:rsid w:val="00775474"/>
    <w:rsid w:val="0077548E"/>
    <w:rsid w:val="00775CF5"/>
    <w:rsid w:val="00775DC6"/>
    <w:rsid w:val="00775F16"/>
    <w:rsid w:val="00776608"/>
    <w:rsid w:val="00776A36"/>
    <w:rsid w:val="00776DCD"/>
    <w:rsid w:val="00776E21"/>
    <w:rsid w:val="00776F1D"/>
    <w:rsid w:val="00777315"/>
    <w:rsid w:val="00777680"/>
    <w:rsid w:val="007779C9"/>
    <w:rsid w:val="00777B9A"/>
    <w:rsid w:val="00777D54"/>
    <w:rsid w:val="007800E6"/>
    <w:rsid w:val="0078017D"/>
    <w:rsid w:val="007802E4"/>
    <w:rsid w:val="0078032F"/>
    <w:rsid w:val="00780446"/>
    <w:rsid w:val="007806E8"/>
    <w:rsid w:val="00780851"/>
    <w:rsid w:val="00780919"/>
    <w:rsid w:val="00781589"/>
    <w:rsid w:val="007816F8"/>
    <w:rsid w:val="007817D4"/>
    <w:rsid w:val="00781B54"/>
    <w:rsid w:val="00781F0E"/>
    <w:rsid w:val="007820D0"/>
    <w:rsid w:val="00782170"/>
    <w:rsid w:val="00782360"/>
    <w:rsid w:val="00782470"/>
    <w:rsid w:val="007826B2"/>
    <w:rsid w:val="007826C8"/>
    <w:rsid w:val="00782B33"/>
    <w:rsid w:val="00782D1E"/>
    <w:rsid w:val="00782E57"/>
    <w:rsid w:val="007831E6"/>
    <w:rsid w:val="007835E9"/>
    <w:rsid w:val="007838FF"/>
    <w:rsid w:val="00783D9B"/>
    <w:rsid w:val="00784114"/>
    <w:rsid w:val="00784190"/>
    <w:rsid w:val="0078457B"/>
    <w:rsid w:val="00784756"/>
    <w:rsid w:val="00784770"/>
    <w:rsid w:val="007847BB"/>
    <w:rsid w:val="00784802"/>
    <w:rsid w:val="007848A6"/>
    <w:rsid w:val="00784987"/>
    <w:rsid w:val="00784D8F"/>
    <w:rsid w:val="0078539D"/>
    <w:rsid w:val="007856C1"/>
    <w:rsid w:val="0078599A"/>
    <w:rsid w:val="00785A92"/>
    <w:rsid w:val="00785B0F"/>
    <w:rsid w:val="00785B51"/>
    <w:rsid w:val="00785B5B"/>
    <w:rsid w:val="00785D88"/>
    <w:rsid w:val="007862B2"/>
    <w:rsid w:val="00786369"/>
    <w:rsid w:val="0078641F"/>
    <w:rsid w:val="00786699"/>
    <w:rsid w:val="00786BE1"/>
    <w:rsid w:val="00786DCC"/>
    <w:rsid w:val="00787051"/>
    <w:rsid w:val="007871A9"/>
    <w:rsid w:val="00787250"/>
    <w:rsid w:val="0078745B"/>
    <w:rsid w:val="00787470"/>
    <w:rsid w:val="00787EAF"/>
    <w:rsid w:val="00787FE4"/>
    <w:rsid w:val="0079018D"/>
    <w:rsid w:val="007901DC"/>
    <w:rsid w:val="00790334"/>
    <w:rsid w:val="00790E26"/>
    <w:rsid w:val="00790F77"/>
    <w:rsid w:val="00791044"/>
    <w:rsid w:val="007910D1"/>
    <w:rsid w:val="00791150"/>
    <w:rsid w:val="0079124E"/>
    <w:rsid w:val="0079133A"/>
    <w:rsid w:val="007917D8"/>
    <w:rsid w:val="00791A00"/>
    <w:rsid w:val="00791B25"/>
    <w:rsid w:val="00791BE5"/>
    <w:rsid w:val="00791C37"/>
    <w:rsid w:val="00791DDB"/>
    <w:rsid w:val="00791F4B"/>
    <w:rsid w:val="0079284E"/>
    <w:rsid w:val="00792CEE"/>
    <w:rsid w:val="00792E3C"/>
    <w:rsid w:val="00793533"/>
    <w:rsid w:val="007936A8"/>
    <w:rsid w:val="00793A8D"/>
    <w:rsid w:val="00793B84"/>
    <w:rsid w:val="00793D5F"/>
    <w:rsid w:val="00793F74"/>
    <w:rsid w:val="0079408D"/>
    <w:rsid w:val="00794224"/>
    <w:rsid w:val="007944C3"/>
    <w:rsid w:val="007946A3"/>
    <w:rsid w:val="0079476C"/>
    <w:rsid w:val="00794B82"/>
    <w:rsid w:val="00794C4E"/>
    <w:rsid w:val="00795392"/>
    <w:rsid w:val="00795860"/>
    <w:rsid w:val="00795E99"/>
    <w:rsid w:val="00796090"/>
    <w:rsid w:val="007960B9"/>
    <w:rsid w:val="007962B4"/>
    <w:rsid w:val="007965B8"/>
    <w:rsid w:val="00796706"/>
    <w:rsid w:val="007967C4"/>
    <w:rsid w:val="00796BEB"/>
    <w:rsid w:val="00796D13"/>
    <w:rsid w:val="00796F15"/>
    <w:rsid w:val="00797289"/>
    <w:rsid w:val="007976CE"/>
    <w:rsid w:val="00797B77"/>
    <w:rsid w:val="00797E22"/>
    <w:rsid w:val="007A05E4"/>
    <w:rsid w:val="007A0AD0"/>
    <w:rsid w:val="007A0B5C"/>
    <w:rsid w:val="007A0B71"/>
    <w:rsid w:val="007A0BB3"/>
    <w:rsid w:val="007A138F"/>
    <w:rsid w:val="007A1640"/>
    <w:rsid w:val="007A1AE4"/>
    <w:rsid w:val="007A1BCF"/>
    <w:rsid w:val="007A23BB"/>
    <w:rsid w:val="007A2575"/>
    <w:rsid w:val="007A269E"/>
    <w:rsid w:val="007A2867"/>
    <w:rsid w:val="007A3029"/>
    <w:rsid w:val="007A30AC"/>
    <w:rsid w:val="007A33A3"/>
    <w:rsid w:val="007A349B"/>
    <w:rsid w:val="007A36CE"/>
    <w:rsid w:val="007A39DF"/>
    <w:rsid w:val="007A3C19"/>
    <w:rsid w:val="007A3C36"/>
    <w:rsid w:val="007A3CA5"/>
    <w:rsid w:val="007A3E12"/>
    <w:rsid w:val="007A43ED"/>
    <w:rsid w:val="007A4851"/>
    <w:rsid w:val="007A4BDD"/>
    <w:rsid w:val="007A4E0D"/>
    <w:rsid w:val="007A4E61"/>
    <w:rsid w:val="007A5015"/>
    <w:rsid w:val="007A523A"/>
    <w:rsid w:val="007A56E0"/>
    <w:rsid w:val="007A59A8"/>
    <w:rsid w:val="007A5A29"/>
    <w:rsid w:val="007A5F46"/>
    <w:rsid w:val="007A632D"/>
    <w:rsid w:val="007A6CFD"/>
    <w:rsid w:val="007A726B"/>
    <w:rsid w:val="007A72EE"/>
    <w:rsid w:val="007A7674"/>
    <w:rsid w:val="007A78E8"/>
    <w:rsid w:val="007A7E66"/>
    <w:rsid w:val="007B007F"/>
    <w:rsid w:val="007B0397"/>
    <w:rsid w:val="007B0ADB"/>
    <w:rsid w:val="007B0CC6"/>
    <w:rsid w:val="007B1507"/>
    <w:rsid w:val="007B1758"/>
    <w:rsid w:val="007B18E2"/>
    <w:rsid w:val="007B1F4D"/>
    <w:rsid w:val="007B263A"/>
    <w:rsid w:val="007B26EE"/>
    <w:rsid w:val="007B27AC"/>
    <w:rsid w:val="007B2849"/>
    <w:rsid w:val="007B2C43"/>
    <w:rsid w:val="007B335C"/>
    <w:rsid w:val="007B3476"/>
    <w:rsid w:val="007B3502"/>
    <w:rsid w:val="007B374C"/>
    <w:rsid w:val="007B37C5"/>
    <w:rsid w:val="007B3813"/>
    <w:rsid w:val="007B3E6D"/>
    <w:rsid w:val="007B404B"/>
    <w:rsid w:val="007B4252"/>
    <w:rsid w:val="007B44ED"/>
    <w:rsid w:val="007B4638"/>
    <w:rsid w:val="007B470A"/>
    <w:rsid w:val="007B4790"/>
    <w:rsid w:val="007B485E"/>
    <w:rsid w:val="007B48E7"/>
    <w:rsid w:val="007B491A"/>
    <w:rsid w:val="007B495F"/>
    <w:rsid w:val="007B4A9C"/>
    <w:rsid w:val="007B5079"/>
    <w:rsid w:val="007B5370"/>
    <w:rsid w:val="007B5509"/>
    <w:rsid w:val="007B5B26"/>
    <w:rsid w:val="007B5B82"/>
    <w:rsid w:val="007B6026"/>
    <w:rsid w:val="007B60D6"/>
    <w:rsid w:val="007B61F5"/>
    <w:rsid w:val="007B6376"/>
    <w:rsid w:val="007B63FA"/>
    <w:rsid w:val="007B65BF"/>
    <w:rsid w:val="007B6DEB"/>
    <w:rsid w:val="007B6F2B"/>
    <w:rsid w:val="007B6F9C"/>
    <w:rsid w:val="007B7369"/>
    <w:rsid w:val="007B7427"/>
    <w:rsid w:val="007B748D"/>
    <w:rsid w:val="007B7496"/>
    <w:rsid w:val="007B74CF"/>
    <w:rsid w:val="007B77DC"/>
    <w:rsid w:val="007B77EA"/>
    <w:rsid w:val="007C0058"/>
    <w:rsid w:val="007C0287"/>
    <w:rsid w:val="007C0438"/>
    <w:rsid w:val="007C048E"/>
    <w:rsid w:val="007C0802"/>
    <w:rsid w:val="007C12BE"/>
    <w:rsid w:val="007C15D8"/>
    <w:rsid w:val="007C1664"/>
    <w:rsid w:val="007C1996"/>
    <w:rsid w:val="007C1ABE"/>
    <w:rsid w:val="007C1C3E"/>
    <w:rsid w:val="007C1F08"/>
    <w:rsid w:val="007C1F16"/>
    <w:rsid w:val="007C2186"/>
    <w:rsid w:val="007C221A"/>
    <w:rsid w:val="007C23A2"/>
    <w:rsid w:val="007C23F4"/>
    <w:rsid w:val="007C2739"/>
    <w:rsid w:val="007C286D"/>
    <w:rsid w:val="007C2ACD"/>
    <w:rsid w:val="007C372C"/>
    <w:rsid w:val="007C376A"/>
    <w:rsid w:val="007C3D09"/>
    <w:rsid w:val="007C3ECA"/>
    <w:rsid w:val="007C400B"/>
    <w:rsid w:val="007C47E1"/>
    <w:rsid w:val="007C4A7B"/>
    <w:rsid w:val="007C4B0F"/>
    <w:rsid w:val="007C4C79"/>
    <w:rsid w:val="007C4DAD"/>
    <w:rsid w:val="007C55BA"/>
    <w:rsid w:val="007C5658"/>
    <w:rsid w:val="007C5830"/>
    <w:rsid w:val="007C5933"/>
    <w:rsid w:val="007C599E"/>
    <w:rsid w:val="007C5C48"/>
    <w:rsid w:val="007C5C79"/>
    <w:rsid w:val="007C5DB8"/>
    <w:rsid w:val="007C5DCE"/>
    <w:rsid w:val="007C5E74"/>
    <w:rsid w:val="007C6156"/>
    <w:rsid w:val="007C6342"/>
    <w:rsid w:val="007C64E5"/>
    <w:rsid w:val="007C65E4"/>
    <w:rsid w:val="007C66E6"/>
    <w:rsid w:val="007C6B2B"/>
    <w:rsid w:val="007C6CA2"/>
    <w:rsid w:val="007C6CD1"/>
    <w:rsid w:val="007C6EE1"/>
    <w:rsid w:val="007C714A"/>
    <w:rsid w:val="007C741D"/>
    <w:rsid w:val="007C7553"/>
    <w:rsid w:val="007C7A65"/>
    <w:rsid w:val="007D05B2"/>
    <w:rsid w:val="007D05FA"/>
    <w:rsid w:val="007D0C44"/>
    <w:rsid w:val="007D0D13"/>
    <w:rsid w:val="007D0D77"/>
    <w:rsid w:val="007D0FD8"/>
    <w:rsid w:val="007D1304"/>
    <w:rsid w:val="007D166A"/>
    <w:rsid w:val="007D1972"/>
    <w:rsid w:val="007D1A9E"/>
    <w:rsid w:val="007D1AF9"/>
    <w:rsid w:val="007D1B46"/>
    <w:rsid w:val="007D1F33"/>
    <w:rsid w:val="007D21EC"/>
    <w:rsid w:val="007D2292"/>
    <w:rsid w:val="007D2320"/>
    <w:rsid w:val="007D2D02"/>
    <w:rsid w:val="007D3307"/>
    <w:rsid w:val="007D3384"/>
    <w:rsid w:val="007D350D"/>
    <w:rsid w:val="007D3754"/>
    <w:rsid w:val="007D3994"/>
    <w:rsid w:val="007D3E16"/>
    <w:rsid w:val="007D4496"/>
    <w:rsid w:val="007D44CE"/>
    <w:rsid w:val="007D48AF"/>
    <w:rsid w:val="007D4AA6"/>
    <w:rsid w:val="007D4E01"/>
    <w:rsid w:val="007D5120"/>
    <w:rsid w:val="007D5269"/>
    <w:rsid w:val="007D54F8"/>
    <w:rsid w:val="007D5D45"/>
    <w:rsid w:val="007D5E27"/>
    <w:rsid w:val="007D62F9"/>
    <w:rsid w:val="007D63B5"/>
    <w:rsid w:val="007D6884"/>
    <w:rsid w:val="007D68C7"/>
    <w:rsid w:val="007D6F64"/>
    <w:rsid w:val="007D72C4"/>
    <w:rsid w:val="007D733A"/>
    <w:rsid w:val="007D76A0"/>
    <w:rsid w:val="007D77BA"/>
    <w:rsid w:val="007D7B0F"/>
    <w:rsid w:val="007D7CE7"/>
    <w:rsid w:val="007D7D7F"/>
    <w:rsid w:val="007E00AD"/>
    <w:rsid w:val="007E01C4"/>
    <w:rsid w:val="007E03F4"/>
    <w:rsid w:val="007E069B"/>
    <w:rsid w:val="007E083D"/>
    <w:rsid w:val="007E08C8"/>
    <w:rsid w:val="007E0CD4"/>
    <w:rsid w:val="007E135A"/>
    <w:rsid w:val="007E1611"/>
    <w:rsid w:val="007E1782"/>
    <w:rsid w:val="007E1E9A"/>
    <w:rsid w:val="007E1EBE"/>
    <w:rsid w:val="007E2268"/>
    <w:rsid w:val="007E25AB"/>
    <w:rsid w:val="007E2F41"/>
    <w:rsid w:val="007E2F58"/>
    <w:rsid w:val="007E32C7"/>
    <w:rsid w:val="007E3838"/>
    <w:rsid w:val="007E44C9"/>
    <w:rsid w:val="007E44FC"/>
    <w:rsid w:val="007E4901"/>
    <w:rsid w:val="007E4B2D"/>
    <w:rsid w:val="007E4C60"/>
    <w:rsid w:val="007E50A1"/>
    <w:rsid w:val="007E515D"/>
    <w:rsid w:val="007E54D7"/>
    <w:rsid w:val="007E5AC2"/>
    <w:rsid w:val="007E5C9B"/>
    <w:rsid w:val="007E626E"/>
    <w:rsid w:val="007E6694"/>
    <w:rsid w:val="007E66F4"/>
    <w:rsid w:val="007E699E"/>
    <w:rsid w:val="007E6AA1"/>
    <w:rsid w:val="007E725F"/>
    <w:rsid w:val="007E79C2"/>
    <w:rsid w:val="007E79C5"/>
    <w:rsid w:val="007E7FFB"/>
    <w:rsid w:val="007F0798"/>
    <w:rsid w:val="007F0C88"/>
    <w:rsid w:val="007F0D5A"/>
    <w:rsid w:val="007F0DFA"/>
    <w:rsid w:val="007F14F4"/>
    <w:rsid w:val="007F16B0"/>
    <w:rsid w:val="007F16CB"/>
    <w:rsid w:val="007F16E9"/>
    <w:rsid w:val="007F19A5"/>
    <w:rsid w:val="007F1A6C"/>
    <w:rsid w:val="007F2845"/>
    <w:rsid w:val="007F2A03"/>
    <w:rsid w:val="007F2A69"/>
    <w:rsid w:val="007F2D28"/>
    <w:rsid w:val="007F2F16"/>
    <w:rsid w:val="007F31A7"/>
    <w:rsid w:val="007F32B9"/>
    <w:rsid w:val="007F33EB"/>
    <w:rsid w:val="007F38A2"/>
    <w:rsid w:val="007F3AAF"/>
    <w:rsid w:val="007F3C9B"/>
    <w:rsid w:val="007F43BC"/>
    <w:rsid w:val="007F4740"/>
    <w:rsid w:val="007F498F"/>
    <w:rsid w:val="007F4A8B"/>
    <w:rsid w:val="007F5308"/>
    <w:rsid w:val="007F554A"/>
    <w:rsid w:val="007F58F7"/>
    <w:rsid w:val="007F5C56"/>
    <w:rsid w:val="007F5D5D"/>
    <w:rsid w:val="007F6347"/>
    <w:rsid w:val="007F677C"/>
    <w:rsid w:val="007F71E5"/>
    <w:rsid w:val="007F72A2"/>
    <w:rsid w:val="007F7426"/>
    <w:rsid w:val="007F74C8"/>
    <w:rsid w:val="007F7A79"/>
    <w:rsid w:val="007F7B12"/>
    <w:rsid w:val="007F7BC0"/>
    <w:rsid w:val="007F7E27"/>
    <w:rsid w:val="007F7E37"/>
    <w:rsid w:val="00800017"/>
    <w:rsid w:val="008001BC"/>
    <w:rsid w:val="00800205"/>
    <w:rsid w:val="00800522"/>
    <w:rsid w:val="0080062B"/>
    <w:rsid w:val="008006C6"/>
    <w:rsid w:val="008006F3"/>
    <w:rsid w:val="008006F7"/>
    <w:rsid w:val="00800811"/>
    <w:rsid w:val="00800C3B"/>
    <w:rsid w:val="00800C52"/>
    <w:rsid w:val="008014F1"/>
    <w:rsid w:val="0080153E"/>
    <w:rsid w:val="008016A0"/>
    <w:rsid w:val="008018C8"/>
    <w:rsid w:val="00801A37"/>
    <w:rsid w:val="0080211A"/>
    <w:rsid w:val="00802455"/>
    <w:rsid w:val="0080263A"/>
    <w:rsid w:val="008027AD"/>
    <w:rsid w:val="00802AE8"/>
    <w:rsid w:val="0080329D"/>
    <w:rsid w:val="00803529"/>
    <w:rsid w:val="00803E02"/>
    <w:rsid w:val="00803EF1"/>
    <w:rsid w:val="00804025"/>
    <w:rsid w:val="00804166"/>
    <w:rsid w:val="008041DE"/>
    <w:rsid w:val="00804418"/>
    <w:rsid w:val="00804449"/>
    <w:rsid w:val="00804712"/>
    <w:rsid w:val="00804883"/>
    <w:rsid w:val="00804910"/>
    <w:rsid w:val="00804CF4"/>
    <w:rsid w:val="00805398"/>
    <w:rsid w:val="008055A9"/>
    <w:rsid w:val="00805E18"/>
    <w:rsid w:val="008063AD"/>
    <w:rsid w:val="00806738"/>
    <w:rsid w:val="00806997"/>
    <w:rsid w:val="00806BEB"/>
    <w:rsid w:val="00806D37"/>
    <w:rsid w:val="00806E3A"/>
    <w:rsid w:val="00807202"/>
    <w:rsid w:val="0080742D"/>
    <w:rsid w:val="00807436"/>
    <w:rsid w:val="0080745B"/>
    <w:rsid w:val="00807679"/>
    <w:rsid w:val="00807929"/>
    <w:rsid w:val="0080792E"/>
    <w:rsid w:val="00807C81"/>
    <w:rsid w:val="00807E00"/>
    <w:rsid w:val="00810057"/>
    <w:rsid w:val="008100AC"/>
    <w:rsid w:val="0081040C"/>
    <w:rsid w:val="0081082C"/>
    <w:rsid w:val="008108A0"/>
    <w:rsid w:val="00810C05"/>
    <w:rsid w:val="00810C06"/>
    <w:rsid w:val="00810ED9"/>
    <w:rsid w:val="0081111F"/>
    <w:rsid w:val="008111B0"/>
    <w:rsid w:val="0081151E"/>
    <w:rsid w:val="00811A5F"/>
    <w:rsid w:val="00811BFA"/>
    <w:rsid w:val="00811E0E"/>
    <w:rsid w:val="00811EC3"/>
    <w:rsid w:val="00812120"/>
    <w:rsid w:val="00812466"/>
    <w:rsid w:val="00812498"/>
    <w:rsid w:val="00812557"/>
    <w:rsid w:val="008127E6"/>
    <w:rsid w:val="0081291C"/>
    <w:rsid w:val="00812A56"/>
    <w:rsid w:val="00812E92"/>
    <w:rsid w:val="0081336E"/>
    <w:rsid w:val="00813425"/>
    <w:rsid w:val="008134A3"/>
    <w:rsid w:val="00813928"/>
    <w:rsid w:val="00813CF3"/>
    <w:rsid w:val="00813D79"/>
    <w:rsid w:val="008148F6"/>
    <w:rsid w:val="008149C0"/>
    <w:rsid w:val="00814A74"/>
    <w:rsid w:val="00814BBF"/>
    <w:rsid w:val="008151A6"/>
    <w:rsid w:val="0081535F"/>
    <w:rsid w:val="008154EC"/>
    <w:rsid w:val="00816574"/>
    <w:rsid w:val="008165AE"/>
    <w:rsid w:val="00816778"/>
    <w:rsid w:val="00816A03"/>
    <w:rsid w:val="00816D1C"/>
    <w:rsid w:val="00816D67"/>
    <w:rsid w:val="008173AB"/>
    <w:rsid w:val="00817913"/>
    <w:rsid w:val="00817B4F"/>
    <w:rsid w:val="00817BCB"/>
    <w:rsid w:val="00820205"/>
    <w:rsid w:val="00820611"/>
    <w:rsid w:val="00820660"/>
    <w:rsid w:val="008207FD"/>
    <w:rsid w:val="008208D5"/>
    <w:rsid w:val="00820DC7"/>
    <w:rsid w:val="00820FDE"/>
    <w:rsid w:val="00820FFB"/>
    <w:rsid w:val="0082106D"/>
    <w:rsid w:val="00821401"/>
    <w:rsid w:val="008215A0"/>
    <w:rsid w:val="00821641"/>
    <w:rsid w:val="00821698"/>
    <w:rsid w:val="00821859"/>
    <w:rsid w:val="008218C3"/>
    <w:rsid w:val="008218E2"/>
    <w:rsid w:val="00821A28"/>
    <w:rsid w:val="00821DE2"/>
    <w:rsid w:val="008221FE"/>
    <w:rsid w:val="008223EE"/>
    <w:rsid w:val="008227BC"/>
    <w:rsid w:val="00822BF5"/>
    <w:rsid w:val="00822D81"/>
    <w:rsid w:val="00823279"/>
    <w:rsid w:val="00823C7D"/>
    <w:rsid w:val="00823CBF"/>
    <w:rsid w:val="00823DD9"/>
    <w:rsid w:val="008242AF"/>
    <w:rsid w:val="008243C3"/>
    <w:rsid w:val="00824534"/>
    <w:rsid w:val="00824894"/>
    <w:rsid w:val="00824959"/>
    <w:rsid w:val="00824AFE"/>
    <w:rsid w:val="00824FFF"/>
    <w:rsid w:val="008250D9"/>
    <w:rsid w:val="00825221"/>
    <w:rsid w:val="00825366"/>
    <w:rsid w:val="008253A1"/>
    <w:rsid w:val="008255D1"/>
    <w:rsid w:val="008259ED"/>
    <w:rsid w:val="00825E84"/>
    <w:rsid w:val="00826682"/>
    <w:rsid w:val="00826880"/>
    <w:rsid w:val="00826C07"/>
    <w:rsid w:val="00826C7B"/>
    <w:rsid w:val="00826DD9"/>
    <w:rsid w:val="00826E01"/>
    <w:rsid w:val="0082761C"/>
    <w:rsid w:val="008277A8"/>
    <w:rsid w:val="008277DE"/>
    <w:rsid w:val="008278B6"/>
    <w:rsid w:val="00827DCA"/>
    <w:rsid w:val="00827E57"/>
    <w:rsid w:val="008305C3"/>
    <w:rsid w:val="00830779"/>
    <w:rsid w:val="008307ED"/>
    <w:rsid w:val="00830959"/>
    <w:rsid w:val="00830B0E"/>
    <w:rsid w:val="00830B3B"/>
    <w:rsid w:val="00830B71"/>
    <w:rsid w:val="00830EF7"/>
    <w:rsid w:val="00831108"/>
    <w:rsid w:val="008311CE"/>
    <w:rsid w:val="00831BCD"/>
    <w:rsid w:val="008327F8"/>
    <w:rsid w:val="00832838"/>
    <w:rsid w:val="00832A0A"/>
    <w:rsid w:val="0083350F"/>
    <w:rsid w:val="00833774"/>
    <w:rsid w:val="00833AF7"/>
    <w:rsid w:val="00833EEB"/>
    <w:rsid w:val="00834164"/>
    <w:rsid w:val="00834358"/>
    <w:rsid w:val="0083442A"/>
    <w:rsid w:val="008346BD"/>
    <w:rsid w:val="00834923"/>
    <w:rsid w:val="0083539B"/>
    <w:rsid w:val="008353FE"/>
    <w:rsid w:val="00835556"/>
    <w:rsid w:val="008358C4"/>
    <w:rsid w:val="008359EB"/>
    <w:rsid w:val="00836174"/>
    <w:rsid w:val="00836344"/>
    <w:rsid w:val="0083686B"/>
    <w:rsid w:val="008369A7"/>
    <w:rsid w:val="00836B0D"/>
    <w:rsid w:val="00836B7A"/>
    <w:rsid w:val="00836BFA"/>
    <w:rsid w:val="00837583"/>
    <w:rsid w:val="0083781B"/>
    <w:rsid w:val="0083784C"/>
    <w:rsid w:val="00837B90"/>
    <w:rsid w:val="00837E4F"/>
    <w:rsid w:val="00840047"/>
    <w:rsid w:val="008400F3"/>
    <w:rsid w:val="00840277"/>
    <w:rsid w:val="008405F4"/>
    <w:rsid w:val="00840899"/>
    <w:rsid w:val="008409AA"/>
    <w:rsid w:val="00840B19"/>
    <w:rsid w:val="00840E0A"/>
    <w:rsid w:val="00840FB8"/>
    <w:rsid w:val="008413BA"/>
    <w:rsid w:val="0084146A"/>
    <w:rsid w:val="0084237B"/>
    <w:rsid w:val="008424B3"/>
    <w:rsid w:val="00842E0C"/>
    <w:rsid w:val="00843037"/>
    <w:rsid w:val="008438E6"/>
    <w:rsid w:val="00843A7A"/>
    <w:rsid w:val="00843C04"/>
    <w:rsid w:val="00843CC8"/>
    <w:rsid w:val="00843E5A"/>
    <w:rsid w:val="00843EC4"/>
    <w:rsid w:val="00844124"/>
    <w:rsid w:val="0084445D"/>
    <w:rsid w:val="008447F5"/>
    <w:rsid w:val="00845227"/>
    <w:rsid w:val="008454A9"/>
    <w:rsid w:val="008454EA"/>
    <w:rsid w:val="0084571C"/>
    <w:rsid w:val="00845A45"/>
    <w:rsid w:val="00846035"/>
    <w:rsid w:val="00846292"/>
    <w:rsid w:val="008468AF"/>
    <w:rsid w:val="0084696F"/>
    <w:rsid w:val="00846A43"/>
    <w:rsid w:val="00846C06"/>
    <w:rsid w:val="00846F5D"/>
    <w:rsid w:val="00847095"/>
    <w:rsid w:val="008470FC"/>
    <w:rsid w:val="008472B4"/>
    <w:rsid w:val="008473CF"/>
    <w:rsid w:val="008474EA"/>
    <w:rsid w:val="00847619"/>
    <w:rsid w:val="008477F1"/>
    <w:rsid w:val="00847AF5"/>
    <w:rsid w:val="00847C7A"/>
    <w:rsid w:val="00847DC5"/>
    <w:rsid w:val="008506E1"/>
    <w:rsid w:val="00850D96"/>
    <w:rsid w:val="00850DB4"/>
    <w:rsid w:val="0085130E"/>
    <w:rsid w:val="008515EE"/>
    <w:rsid w:val="00851A8E"/>
    <w:rsid w:val="00851EC7"/>
    <w:rsid w:val="008520CD"/>
    <w:rsid w:val="008528D3"/>
    <w:rsid w:val="00852BEE"/>
    <w:rsid w:val="00852D56"/>
    <w:rsid w:val="00852E9E"/>
    <w:rsid w:val="00853142"/>
    <w:rsid w:val="0085322A"/>
    <w:rsid w:val="00853336"/>
    <w:rsid w:val="0085337B"/>
    <w:rsid w:val="00853510"/>
    <w:rsid w:val="00853874"/>
    <w:rsid w:val="0085390A"/>
    <w:rsid w:val="00853A86"/>
    <w:rsid w:val="00854019"/>
    <w:rsid w:val="0085438C"/>
    <w:rsid w:val="00854553"/>
    <w:rsid w:val="008547AE"/>
    <w:rsid w:val="00854801"/>
    <w:rsid w:val="00854FD0"/>
    <w:rsid w:val="0085520D"/>
    <w:rsid w:val="0085520F"/>
    <w:rsid w:val="008557EC"/>
    <w:rsid w:val="00855B4A"/>
    <w:rsid w:val="00855B86"/>
    <w:rsid w:val="00855CA9"/>
    <w:rsid w:val="00855CB8"/>
    <w:rsid w:val="00855F5D"/>
    <w:rsid w:val="00855F9F"/>
    <w:rsid w:val="00856565"/>
    <w:rsid w:val="008565FA"/>
    <w:rsid w:val="00856826"/>
    <w:rsid w:val="008569E7"/>
    <w:rsid w:val="00856D47"/>
    <w:rsid w:val="00856DF3"/>
    <w:rsid w:val="0085709E"/>
    <w:rsid w:val="008571D9"/>
    <w:rsid w:val="0085724D"/>
    <w:rsid w:val="00857700"/>
    <w:rsid w:val="00857AB4"/>
    <w:rsid w:val="00857AF8"/>
    <w:rsid w:val="00857F96"/>
    <w:rsid w:val="00860569"/>
    <w:rsid w:val="008607BD"/>
    <w:rsid w:val="00860874"/>
    <w:rsid w:val="008609A3"/>
    <w:rsid w:val="00860E88"/>
    <w:rsid w:val="00861512"/>
    <w:rsid w:val="0086159B"/>
    <w:rsid w:val="0086161B"/>
    <w:rsid w:val="00861C49"/>
    <w:rsid w:val="00862008"/>
    <w:rsid w:val="008620DA"/>
    <w:rsid w:val="008626D2"/>
    <w:rsid w:val="00862720"/>
    <w:rsid w:val="0086281D"/>
    <w:rsid w:val="008628C8"/>
    <w:rsid w:val="00862AAA"/>
    <w:rsid w:val="00862B2A"/>
    <w:rsid w:val="00862DCE"/>
    <w:rsid w:val="0086301E"/>
    <w:rsid w:val="008630B9"/>
    <w:rsid w:val="0086322F"/>
    <w:rsid w:val="00863385"/>
    <w:rsid w:val="00863B75"/>
    <w:rsid w:val="00863DBE"/>
    <w:rsid w:val="00863F37"/>
    <w:rsid w:val="0086406B"/>
    <w:rsid w:val="00864138"/>
    <w:rsid w:val="0086428F"/>
    <w:rsid w:val="0086475B"/>
    <w:rsid w:val="00864889"/>
    <w:rsid w:val="00864C8C"/>
    <w:rsid w:val="008651FB"/>
    <w:rsid w:val="00865290"/>
    <w:rsid w:val="00865379"/>
    <w:rsid w:val="00865927"/>
    <w:rsid w:val="008659FB"/>
    <w:rsid w:val="00865B57"/>
    <w:rsid w:val="00865C8A"/>
    <w:rsid w:val="00865DAB"/>
    <w:rsid w:val="0086630B"/>
    <w:rsid w:val="0086691F"/>
    <w:rsid w:val="00866D99"/>
    <w:rsid w:val="00866F05"/>
    <w:rsid w:val="0086704C"/>
    <w:rsid w:val="0086709D"/>
    <w:rsid w:val="0086712F"/>
    <w:rsid w:val="00867651"/>
    <w:rsid w:val="00867B5A"/>
    <w:rsid w:val="00867CCA"/>
    <w:rsid w:val="00867EA7"/>
    <w:rsid w:val="0087128B"/>
    <w:rsid w:val="00871791"/>
    <w:rsid w:val="008717AC"/>
    <w:rsid w:val="00871857"/>
    <w:rsid w:val="00871B7C"/>
    <w:rsid w:val="00871D9D"/>
    <w:rsid w:val="00873356"/>
    <w:rsid w:val="00873393"/>
    <w:rsid w:val="00873465"/>
    <w:rsid w:val="00873670"/>
    <w:rsid w:val="00873677"/>
    <w:rsid w:val="008738DE"/>
    <w:rsid w:val="00873950"/>
    <w:rsid w:val="00873B47"/>
    <w:rsid w:val="00874009"/>
    <w:rsid w:val="00874158"/>
    <w:rsid w:val="00874242"/>
    <w:rsid w:val="00874254"/>
    <w:rsid w:val="0087430E"/>
    <w:rsid w:val="008743F3"/>
    <w:rsid w:val="0087444A"/>
    <w:rsid w:val="00874500"/>
    <w:rsid w:val="00874557"/>
    <w:rsid w:val="008749EC"/>
    <w:rsid w:val="00874DE4"/>
    <w:rsid w:val="00875139"/>
    <w:rsid w:val="00875187"/>
    <w:rsid w:val="00875410"/>
    <w:rsid w:val="00875EAB"/>
    <w:rsid w:val="00876157"/>
    <w:rsid w:val="008765C7"/>
    <w:rsid w:val="00876695"/>
    <w:rsid w:val="008767C7"/>
    <w:rsid w:val="00876A41"/>
    <w:rsid w:val="00876AC3"/>
    <w:rsid w:val="00877007"/>
    <w:rsid w:val="00877523"/>
    <w:rsid w:val="00877534"/>
    <w:rsid w:val="008776DA"/>
    <w:rsid w:val="0087792D"/>
    <w:rsid w:val="00877930"/>
    <w:rsid w:val="00877D54"/>
    <w:rsid w:val="00877F62"/>
    <w:rsid w:val="00880076"/>
    <w:rsid w:val="008809F2"/>
    <w:rsid w:val="00880D44"/>
    <w:rsid w:val="00880EDF"/>
    <w:rsid w:val="008811FD"/>
    <w:rsid w:val="008815A0"/>
    <w:rsid w:val="008818F4"/>
    <w:rsid w:val="0088208D"/>
    <w:rsid w:val="00882176"/>
    <w:rsid w:val="008825A0"/>
    <w:rsid w:val="00882881"/>
    <w:rsid w:val="00882B5B"/>
    <w:rsid w:val="00882B84"/>
    <w:rsid w:val="00882C15"/>
    <w:rsid w:val="00882DE6"/>
    <w:rsid w:val="00882E0F"/>
    <w:rsid w:val="008834DB"/>
    <w:rsid w:val="008837D5"/>
    <w:rsid w:val="00883A20"/>
    <w:rsid w:val="00883A4C"/>
    <w:rsid w:val="00883D4D"/>
    <w:rsid w:val="00883F22"/>
    <w:rsid w:val="00884007"/>
    <w:rsid w:val="0088411B"/>
    <w:rsid w:val="00884339"/>
    <w:rsid w:val="00884353"/>
    <w:rsid w:val="008845A9"/>
    <w:rsid w:val="00884A29"/>
    <w:rsid w:val="00884B59"/>
    <w:rsid w:val="00884B65"/>
    <w:rsid w:val="00884D2A"/>
    <w:rsid w:val="00884E3A"/>
    <w:rsid w:val="008850BA"/>
    <w:rsid w:val="00885580"/>
    <w:rsid w:val="00885876"/>
    <w:rsid w:val="0088595D"/>
    <w:rsid w:val="008859FC"/>
    <w:rsid w:val="00885E14"/>
    <w:rsid w:val="00885FD7"/>
    <w:rsid w:val="00886011"/>
    <w:rsid w:val="00886185"/>
    <w:rsid w:val="008861D9"/>
    <w:rsid w:val="0088638C"/>
    <w:rsid w:val="00886768"/>
    <w:rsid w:val="00886AD6"/>
    <w:rsid w:val="00886E5F"/>
    <w:rsid w:val="00886E75"/>
    <w:rsid w:val="00886EDF"/>
    <w:rsid w:val="0088766A"/>
    <w:rsid w:val="00887750"/>
    <w:rsid w:val="0089000B"/>
    <w:rsid w:val="00890188"/>
    <w:rsid w:val="008906E2"/>
    <w:rsid w:val="008907C9"/>
    <w:rsid w:val="008908E5"/>
    <w:rsid w:val="00890FDD"/>
    <w:rsid w:val="00891216"/>
    <w:rsid w:val="00891274"/>
    <w:rsid w:val="008912D9"/>
    <w:rsid w:val="008914F8"/>
    <w:rsid w:val="00891870"/>
    <w:rsid w:val="008918C7"/>
    <w:rsid w:val="00891A32"/>
    <w:rsid w:val="00891CDD"/>
    <w:rsid w:val="00891D43"/>
    <w:rsid w:val="00892049"/>
    <w:rsid w:val="008921A6"/>
    <w:rsid w:val="0089226C"/>
    <w:rsid w:val="0089273A"/>
    <w:rsid w:val="008937BF"/>
    <w:rsid w:val="008938BE"/>
    <w:rsid w:val="00893AFE"/>
    <w:rsid w:val="00894189"/>
    <w:rsid w:val="00894419"/>
    <w:rsid w:val="00894502"/>
    <w:rsid w:val="008946D2"/>
    <w:rsid w:val="00894701"/>
    <w:rsid w:val="00894B58"/>
    <w:rsid w:val="00894F24"/>
    <w:rsid w:val="00894FDC"/>
    <w:rsid w:val="008950FE"/>
    <w:rsid w:val="00895184"/>
    <w:rsid w:val="0089575A"/>
    <w:rsid w:val="008957D3"/>
    <w:rsid w:val="008958EB"/>
    <w:rsid w:val="00895F19"/>
    <w:rsid w:val="00896414"/>
    <w:rsid w:val="00896633"/>
    <w:rsid w:val="0089716F"/>
    <w:rsid w:val="008971D4"/>
    <w:rsid w:val="00897388"/>
    <w:rsid w:val="008974ED"/>
    <w:rsid w:val="0089785D"/>
    <w:rsid w:val="00897964"/>
    <w:rsid w:val="00897C71"/>
    <w:rsid w:val="00897F69"/>
    <w:rsid w:val="008A018E"/>
    <w:rsid w:val="008A03B4"/>
    <w:rsid w:val="008A0491"/>
    <w:rsid w:val="008A091F"/>
    <w:rsid w:val="008A0D82"/>
    <w:rsid w:val="008A0F54"/>
    <w:rsid w:val="008A16F9"/>
    <w:rsid w:val="008A184F"/>
    <w:rsid w:val="008A19FD"/>
    <w:rsid w:val="008A1BA4"/>
    <w:rsid w:val="008A1D3E"/>
    <w:rsid w:val="008A1DF5"/>
    <w:rsid w:val="008A20E0"/>
    <w:rsid w:val="008A2102"/>
    <w:rsid w:val="008A2736"/>
    <w:rsid w:val="008A2795"/>
    <w:rsid w:val="008A2938"/>
    <w:rsid w:val="008A2A74"/>
    <w:rsid w:val="008A2CE9"/>
    <w:rsid w:val="008A3038"/>
    <w:rsid w:val="008A3440"/>
    <w:rsid w:val="008A373B"/>
    <w:rsid w:val="008A3823"/>
    <w:rsid w:val="008A39E2"/>
    <w:rsid w:val="008A3CEE"/>
    <w:rsid w:val="008A3FFF"/>
    <w:rsid w:val="008A4110"/>
    <w:rsid w:val="008A4264"/>
    <w:rsid w:val="008A4793"/>
    <w:rsid w:val="008A4B16"/>
    <w:rsid w:val="008A4D63"/>
    <w:rsid w:val="008A4E11"/>
    <w:rsid w:val="008A5710"/>
    <w:rsid w:val="008A680F"/>
    <w:rsid w:val="008A6B76"/>
    <w:rsid w:val="008A6D62"/>
    <w:rsid w:val="008A75B0"/>
    <w:rsid w:val="008A75C7"/>
    <w:rsid w:val="008A7713"/>
    <w:rsid w:val="008A7C58"/>
    <w:rsid w:val="008B04C4"/>
    <w:rsid w:val="008B0520"/>
    <w:rsid w:val="008B0583"/>
    <w:rsid w:val="008B082F"/>
    <w:rsid w:val="008B0886"/>
    <w:rsid w:val="008B0901"/>
    <w:rsid w:val="008B096D"/>
    <w:rsid w:val="008B0C4B"/>
    <w:rsid w:val="008B0F7D"/>
    <w:rsid w:val="008B1393"/>
    <w:rsid w:val="008B13E9"/>
    <w:rsid w:val="008B14AD"/>
    <w:rsid w:val="008B176D"/>
    <w:rsid w:val="008B1919"/>
    <w:rsid w:val="008B1C84"/>
    <w:rsid w:val="008B1CC5"/>
    <w:rsid w:val="008B2058"/>
    <w:rsid w:val="008B20C6"/>
    <w:rsid w:val="008B2257"/>
    <w:rsid w:val="008B225E"/>
    <w:rsid w:val="008B2436"/>
    <w:rsid w:val="008B2893"/>
    <w:rsid w:val="008B2FC2"/>
    <w:rsid w:val="008B3B51"/>
    <w:rsid w:val="008B3B8E"/>
    <w:rsid w:val="008B4057"/>
    <w:rsid w:val="008B40ED"/>
    <w:rsid w:val="008B4145"/>
    <w:rsid w:val="008B471F"/>
    <w:rsid w:val="008B49C9"/>
    <w:rsid w:val="008B4DBF"/>
    <w:rsid w:val="008B5071"/>
    <w:rsid w:val="008B50EA"/>
    <w:rsid w:val="008B5290"/>
    <w:rsid w:val="008B52DB"/>
    <w:rsid w:val="008B5631"/>
    <w:rsid w:val="008B5797"/>
    <w:rsid w:val="008B5EF6"/>
    <w:rsid w:val="008B61C5"/>
    <w:rsid w:val="008B6437"/>
    <w:rsid w:val="008B67F6"/>
    <w:rsid w:val="008B6A40"/>
    <w:rsid w:val="008B6D6D"/>
    <w:rsid w:val="008B72EC"/>
    <w:rsid w:val="008B7923"/>
    <w:rsid w:val="008C0317"/>
    <w:rsid w:val="008C03C6"/>
    <w:rsid w:val="008C03D3"/>
    <w:rsid w:val="008C070B"/>
    <w:rsid w:val="008C07CB"/>
    <w:rsid w:val="008C11CB"/>
    <w:rsid w:val="008C13CE"/>
    <w:rsid w:val="008C189B"/>
    <w:rsid w:val="008C194A"/>
    <w:rsid w:val="008C1CCE"/>
    <w:rsid w:val="008C1E68"/>
    <w:rsid w:val="008C2626"/>
    <w:rsid w:val="008C2944"/>
    <w:rsid w:val="008C2AC7"/>
    <w:rsid w:val="008C2CFD"/>
    <w:rsid w:val="008C3502"/>
    <w:rsid w:val="008C3D8C"/>
    <w:rsid w:val="008C3FDC"/>
    <w:rsid w:val="008C47AD"/>
    <w:rsid w:val="008C47EC"/>
    <w:rsid w:val="008C4870"/>
    <w:rsid w:val="008C4D2F"/>
    <w:rsid w:val="008C4E93"/>
    <w:rsid w:val="008C509F"/>
    <w:rsid w:val="008C5C33"/>
    <w:rsid w:val="008C5C79"/>
    <w:rsid w:val="008C603A"/>
    <w:rsid w:val="008C60E8"/>
    <w:rsid w:val="008C6988"/>
    <w:rsid w:val="008C6ADF"/>
    <w:rsid w:val="008C7105"/>
    <w:rsid w:val="008C71C8"/>
    <w:rsid w:val="008C71EA"/>
    <w:rsid w:val="008C7470"/>
    <w:rsid w:val="008C7800"/>
    <w:rsid w:val="008C781A"/>
    <w:rsid w:val="008C7AD2"/>
    <w:rsid w:val="008D0B4A"/>
    <w:rsid w:val="008D0C03"/>
    <w:rsid w:val="008D0D98"/>
    <w:rsid w:val="008D0E44"/>
    <w:rsid w:val="008D1105"/>
    <w:rsid w:val="008D167D"/>
    <w:rsid w:val="008D1B3A"/>
    <w:rsid w:val="008D1D33"/>
    <w:rsid w:val="008D1E46"/>
    <w:rsid w:val="008D1E7E"/>
    <w:rsid w:val="008D1F67"/>
    <w:rsid w:val="008D1FA8"/>
    <w:rsid w:val="008D20FA"/>
    <w:rsid w:val="008D2424"/>
    <w:rsid w:val="008D2501"/>
    <w:rsid w:val="008D26D8"/>
    <w:rsid w:val="008D2AC7"/>
    <w:rsid w:val="008D2B8E"/>
    <w:rsid w:val="008D2E98"/>
    <w:rsid w:val="008D3116"/>
    <w:rsid w:val="008D3402"/>
    <w:rsid w:val="008D36B5"/>
    <w:rsid w:val="008D3AE6"/>
    <w:rsid w:val="008D3B9E"/>
    <w:rsid w:val="008D3EC8"/>
    <w:rsid w:val="008D420B"/>
    <w:rsid w:val="008D4399"/>
    <w:rsid w:val="008D444C"/>
    <w:rsid w:val="008D45C8"/>
    <w:rsid w:val="008D47AB"/>
    <w:rsid w:val="008D492A"/>
    <w:rsid w:val="008D4B58"/>
    <w:rsid w:val="008D4B7F"/>
    <w:rsid w:val="008D4B8A"/>
    <w:rsid w:val="008D4DA7"/>
    <w:rsid w:val="008D4E8A"/>
    <w:rsid w:val="008D4FEC"/>
    <w:rsid w:val="008D5256"/>
    <w:rsid w:val="008D52C9"/>
    <w:rsid w:val="008D5EEA"/>
    <w:rsid w:val="008D6027"/>
    <w:rsid w:val="008D6541"/>
    <w:rsid w:val="008D65F2"/>
    <w:rsid w:val="008D6A83"/>
    <w:rsid w:val="008D6E1A"/>
    <w:rsid w:val="008D7D7B"/>
    <w:rsid w:val="008D7FA2"/>
    <w:rsid w:val="008E042B"/>
    <w:rsid w:val="008E05A9"/>
    <w:rsid w:val="008E0B12"/>
    <w:rsid w:val="008E0CC1"/>
    <w:rsid w:val="008E0F52"/>
    <w:rsid w:val="008E0F9A"/>
    <w:rsid w:val="008E1AC7"/>
    <w:rsid w:val="008E216C"/>
    <w:rsid w:val="008E21BA"/>
    <w:rsid w:val="008E224B"/>
    <w:rsid w:val="008E2316"/>
    <w:rsid w:val="008E2433"/>
    <w:rsid w:val="008E2489"/>
    <w:rsid w:val="008E29CF"/>
    <w:rsid w:val="008E3063"/>
    <w:rsid w:val="008E34BE"/>
    <w:rsid w:val="008E37DC"/>
    <w:rsid w:val="008E386F"/>
    <w:rsid w:val="008E39C8"/>
    <w:rsid w:val="008E3AA8"/>
    <w:rsid w:val="008E3E57"/>
    <w:rsid w:val="008E3E6A"/>
    <w:rsid w:val="008E42CE"/>
    <w:rsid w:val="008E42F4"/>
    <w:rsid w:val="008E4333"/>
    <w:rsid w:val="008E44EA"/>
    <w:rsid w:val="008E4853"/>
    <w:rsid w:val="008E48F3"/>
    <w:rsid w:val="008E4A31"/>
    <w:rsid w:val="008E52FF"/>
    <w:rsid w:val="008E54A6"/>
    <w:rsid w:val="008E5657"/>
    <w:rsid w:val="008E577F"/>
    <w:rsid w:val="008E5B86"/>
    <w:rsid w:val="008E5CDF"/>
    <w:rsid w:val="008E5D78"/>
    <w:rsid w:val="008E5E51"/>
    <w:rsid w:val="008E60AC"/>
    <w:rsid w:val="008E6302"/>
    <w:rsid w:val="008E679A"/>
    <w:rsid w:val="008E6851"/>
    <w:rsid w:val="008E694F"/>
    <w:rsid w:val="008E6D91"/>
    <w:rsid w:val="008E6F6F"/>
    <w:rsid w:val="008E70B3"/>
    <w:rsid w:val="008E74B7"/>
    <w:rsid w:val="008E797D"/>
    <w:rsid w:val="008E7A41"/>
    <w:rsid w:val="008F00DB"/>
    <w:rsid w:val="008F0208"/>
    <w:rsid w:val="008F0AEF"/>
    <w:rsid w:val="008F0EA3"/>
    <w:rsid w:val="008F0F93"/>
    <w:rsid w:val="008F1264"/>
    <w:rsid w:val="008F150F"/>
    <w:rsid w:val="008F167F"/>
    <w:rsid w:val="008F1C53"/>
    <w:rsid w:val="008F233F"/>
    <w:rsid w:val="008F2442"/>
    <w:rsid w:val="008F2745"/>
    <w:rsid w:val="008F2908"/>
    <w:rsid w:val="008F291A"/>
    <w:rsid w:val="008F2A5E"/>
    <w:rsid w:val="008F2CB2"/>
    <w:rsid w:val="008F2FBF"/>
    <w:rsid w:val="008F3811"/>
    <w:rsid w:val="008F3C5D"/>
    <w:rsid w:val="008F3E17"/>
    <w:rsid w:val="008F3FF4"/>
    <w:rsid w:val="008F4216"/>
    <w:rsid w:val="008F42C0"/>
    <w:rsid w:val="008F47C6"/>
    <w:rsid w:val="008F48B4"/>
    <w:rsid w:val="008F4EFB"/>
    <w:rsid w:val="008F50AB"/>
    <w:rsid w:val="008F511A"/>
    <w:rsid w:val="008F543B"/>
    <w:rsid w:val="008F5773"/>
    <w:rsid w:val="008F592D"/>
    <w:rsid w:val="008F59F2"/>
    <w:rsid w:val="008F5AE4"/>
    <w:rsid w:val="008F5DC9"/>
    <w:rsid w:val="008F6246"/>
    <w:rsid w:val="008F65D3"/>
    <w:rsid w:val="008F6647"/>
    <w:rsid w:val="008F6AC2"/>
    <w:rsid w:val="008F6CE0"/>
    <w:rsid w:val="008F700E"/>
    <w:rsid w:val="008F7517"/>
    <w:rsid w:val="008F753C"/>
    <w:rsid w:val="008F7937"/>
    <w:rsid w:val="008F79E7"/>
    <w:rsid w:val="008F7B9F"/>
    <w:rsid w:val="008F7D1F"/>
    <w:rsid w:val="00900343"/>
    <w:rsid w:val="0090057F"/>
    <w:rsid w:val="009005D5"/>
    <w:rsid w:val="009006A2"/>
    <w:rsid w:val="009007BA"/>
    <w:rsid w:val="00900FC3"/>
    <w:rsid w:val="0090102B"/>
    <w:rsid w:val="009010AA"/>
    <w:rsid w:val="00901448"/>
    <w:rsid w:val="00901764"/>
    <w:rsid w:val="00901936"/>
    <w:rsid w:val="00901C4C"/>
    <w:rsid w:val="00901DE0"/>
    <w:rsid w:val="009020E4"/>
    <w:rsid w:val="0090217A"/>
    <w:rsid w:val="009021A9"/>
    <w:rsid w:val="00902206"/>
    <w:rsid w:val="009023A1"/>
    <w:rsid w:val="00902583"/>
    <w:rsid w:val="009027F5"/>
    <w:rsid w:val="00902C59"/>
    <w:rsid w:val="00902CE8"/>
    <w:rsid w:val="00902E08"/>
    <w:rsid w:val="00902E34"/>
    <w:rsid w:val="00902FD2"/>
    <w:rsid w:val="009031DA"/>
    <w:rsid w:val="009031DF"/>
    <w:rsid w:val="00903325"/>
    <w:rsid w:val="0090340B"/>
    <w:rsid w:val="009036BC"/>
    <w:rsid w:val="00903B53"/>
    <w:rsid w:val="00903D30"/>
    <w:rsid w:val="00903FBF"/>
    <w:rsid w:val="00904414"/>
    <w:rsid w:val="00904B97"/>
    <w:rsid w:val="00904F55"/>
    <w:rsid w:val="00904F99"/>
    <w:rsid w:val="00905197"/>
    <w:rsid w:val="009052F3"/>
    <w:rsid w:val="0090532E"/>
    <w:rsid w:val="009056E2"/>
    <w:rsid w:val="0090572F"/>
    <w:rsid w:val="00905C47"/>
    <w:rsid w:val="00905C49"/>
    <w:rsid w:val="00906379"/>
    <w:rsid w:val="009063EA"/>
    <w:rsid w:val="00906A8C"/>
    <w:rsid w:val="009071F3"/>
    <w:rsid w:val="00907625"/>
    <w:rsid w:val="00907843"/>
    <w:rsid w:val="00907AA7"/>
    <w:rsid w:val="00907D86"/>
    <w:rsid w:val="00907D8A"/>
    <w:rsid w:val="009101EA"/>
    <w:rsid w:val="009106FC"/>
    <w:rsid w:val="009108E5"/>
    <w:rsid w:val="00910CBE"/>
    <w:rsid w:val="0091181E"/>
    <w:rsid w:val="009118BB"/>
    <w:rsid w:val="0091191F"/>
    <w:rsid w:val="00911B2F"/>
    <w:rsid w:val="00911BE6"/>
    <w:rsid w:val="00911D3B"/>
    <w:rsid w:val="00911E7D"/>
    <w:rsid w:val="009120A9"/>
    <w:rsid w:val="00912251"/>
    <w:rsid w:val="009125E3"/>
    <w:rsid w:val="00912CC3"/>
    <w:rsid w:val="00912FC3"/>
    <w:rsid w:val="00913062"/>
    <w:rsid w:val="009134C3"/>
    <w:rsid w:val="00913796"/>
    <w:rsid w:val="00913AED"/>
    <w:rsid w:val="00913B2F"/>
    <w:rsid w:val="00913EF6"/>
    <w:rsid w:val="009143D9"/>
    <w:rsid w:val="00914AB4"/>
    <w:rsid w:val="00914AD5"/>
    <w:rsid w:val="00914DC8"/>
    <w:rsid w:val="00914FD1"/>
    <w:rsid w:val="00915048"/>
    <w:rsid w:val="00915088"/>
    <w:rsid w:val="009154DC"/>
    <w:rsid w:val="00915792"/>
    <w:rsid w:val="00915A94"/>
    <w:rsid w:val="00915B4D"/>
    <w:rsid w:val="00915B81"/>
    <w:rsid w:val="00915C30"/>
    <w:rsid w:val="00915D6B"/>
    <w:rsid w:val="00915DAF"/>
    <w:rsid w:val="009160DF"/>
    <w:rsid w:val="009162BF"/>
    <w:rsid w:val="009162C7"/>
    <w:rsid w:val="009164C5"/>
    <w:rsid w:val="00916608"/>
    <w:rsid w:val="0091693C"/>
    <w:rsid w:val="00916EC2"/>
    <w:rsid w:val="009179A2"/>
    <w:rsid w:val="00917B9D"/>
    <w:rsid w:val="00917D0A"/>
    <w:rsid w:val="00917DDA"/>
    <w:rsid w:val="00917EC8"/>
    <w:rsid w:val="009202ED"/>
    <w:rsid w:val="0092087A"/>
    <w:rsid w:val="00920D5D"/>
    <w:rsid w:val="00920F9D"/>
    <w:rsid w:val="00920FB5"/>
    <w:rsid w:val="00921341"/>
    <w:rsid w:val="009213BD"/>
    <w:rsid w:val="009215F8"/>
    <w:rsid w:val="0092229B"/>
    <w:rsid w:val="00922337"/>
    <w:rsid w:val="009229A9"/>
    <w:rsid w:val="00922D41"/>
    <w:rsid w:val="00922E12"/>
    <w:rsid w:val="009230A6"/>
    <w:rsid w:val="00923570"/>
    <w:rsid w:val="009237B0"/>
    <w:rsid w:val="00923BAB"/>
    <w:rsid w:val="00923BDB"/>
    <w:rsid w:val="00923D18"/>
    <w:rsid w:val="00923DCD"/>
    <w:rsid w:val="0092415C"/>
    <w:rsid w:val="009245DB"/>
    <w:rsid w:val="00924627"/>
    <w:rsid w:val="00924712"/>
    <w:rsid w:val="0092481C"/>
    <w:rsid w:val="00924879"/>
    <w:rsid w:val="009248A0"/>
    <w:rsid w:val="00924915"/>
    <w:rsid w:val="00924B81"/>
    <w:rsid w:val="00924D78"/>
    <w:rsid w:val="00924DDA"/>
    <w:rsid w:val="00924E40"/>
    <w:rsid w:val="00924F84"/>
    <w:rsid w:val="00924FD9"/>
    <w:rsid w:val="009250A8"/>
    <w:rsid w:val="009251A6"/>
    <w:rsid w:val="00925467"/>
    <w:rsid w:val="0092567B"/>
    <w:rsid w:val="00925BE6"/>
    <w:rsid w:val="00926697"/>
    <w:rsid w:val="0092676C"/>
    <w:rsid w:val="00926B02"/>
    <w:rsid w:val="00926F61"/>
    <w:rsid w:val="00926FA9"/>
    <w:rsid w:val="00927152"/>
    <w:rsid w:val="00927380"/>
    <w:rsid w:val="009273D2"/>
    <w:rsid w:val="0092765C"/>
    <w:rsid w:val="00927881"/>
    <w:rsid w:val="00927C51"/>
    <w:rsid w:val="00930225"/>
    <w:rsid w:val="009308B4"/>
    <w:rsid w:val="00930A2E"/>
    <w:rsid w:val="00930F62"/>
    <w:rsid w:val="0093123D"/>
    <w:rsid w:val="0093151D"/>
    <w:rsid w:val="009315B6"/>
    <w:rsid w:val="0093164E"/>
    <w:rsid w:val="00931EEC"/>
    <w:rsid w:val="00932531"/>
    <w:rsid w:val="00932653"/>
    <w:rsid w:val="00932849"/>
    <w:rsid w:val="009328CC"/>
    <w:rsid w:val="009329C0"/>
    <w:rsid w:val="00933040"/>
    <w:rsid w:val="0093307A"/>
    <w:rsid w:val="009330AE"/>
    <w:rsid w:val="009330E9"/>
    <w:rsid w:val="0093351C"/>
    <w:rsid w:val="00933585"/>
    <w:rsid w:val="00933C5D"/>
    <w:rsid w:val="00933C7A"/>
    <w:rsid w:val="00933F54"/>
    <w:rsid w:val="00933F90"/>
    <w:rsid w:val="00934026"/>
    <w:rsid w:val="009342E3"/>
    <w:rsid w:val="00934555"/>
    <w:rsid w:val="00934585"/>
    <w:rsid w:val="009348B8"/>
    <w:rsid w:val="00934D97"/>
    <w:rsid w:val="00935484"/>
    <w:rsid w:val="00935493"/>
    <w:rsid w:val="00935BA5"/>
    <w:rsid w:val="00935D15"/>
    <w:rsid w:val="00936002"/>
    <w:rsid w:val="009365CD"/>
    <w:rsid w:val="0093668E"/>
    <w:rsid w:val="009370EE"/>
    <w:rsid w:val="00940AF9"/>
    <w:rsid w:val="00940BBC"/>
    <w:rsid w:val="009411FB"/>
    <w:rsid w:val="009414A9"/>
    <w:rsid w:val="00941766"/>
    <w:rsid w:val="009417E5"/>
    <w:rsid w:val="00941B71"/>
    <w:rsid w:val="00941DF9"/>
    <w:rsid w:val="009421AD"/>
    <w:rsid w:val="0094221C"/>
    <w:rsid w:val="0094291C"/>
    <w:rsid w:val="009433F0"/>
    <w:rsid w:val="00943717"/>
    <w:rsid w:val="00943873"/>
    <w:rsid w:val="00943A7C"/>
    <w:rsid w:val="00943DEA"/>
    <w:rsid w:val="00943DF2"/>
    <w:rsid w:val="00943F97"/>
    <w:rsid w:val="0094409C"/>
    <w:rsid w:val="00944159"/>
    <w:rsid w:val="009445E1"/>
    <w:rsid w:val="0094466C"/>
    <w:rsid w:val="0094483C"/>
    <w:rsid w:val="009449B2"/>
    <w:rsid w:val="00944A82"/>
    <w:rsid w:val="00944BA5"/>
    <w:rsid w:val="00944D05"/>
    <w:rsid w:val="00944E09"/>
    <w:rsid w:val="00944FFE"/>
    <w:rsid w:val="0094536F"/>
    <w:rsid w:val="009456D3"/>
    <w:rsid w:val="009464B5"/>
    <w:rsid w:val="00946C4D"/>
    <w:rsid w:val="00946FD3"/>
    <w:rsid w:val="00947328"/>
    <w:rsid w:val="009473CC"/>
    <w:rsid w:val="00947426"/>
    <w:rsid w:val="00947B8F"/>
    <w:rsid w:val="00947D6F"/>
    <w:rsid w:val="00947D90"/>
    <w:rsid w:val="0095006D"/>
    <w:rsid w:val="0095019A"/>
    <w:rsid w:val="009502AB"/>
    <w:rsid w:val="00950D3D"/>
    <w:rsid w:val="00951579"/>
    <w:rsid w:val="00951631"/>
    <w:rsid w:val="009518C3"/>
    <w:rsid w:val="00951A34"/>
    <w:rsid w:val="00951A75"/>
    <w:rsid w:val="00951C6E"/>
    <w:rsid w:val="00951C77"/>
    <w:rsid w:val="00951FA2"/>
    <w:rsid w:val="009526AF"/>
    <w:rsid w:val="009526D0"/>
    <w:rsid w:val="0095285B"/>
    <w:rsid w:val="00952D3C"/>
    <w:rsid w:val="009530EB"/>
    <w:rsid w:val="00953188"/>
    <w:rsid w:val="0095335F"/>
    <w:rsid w:val="00953FE9"/>
    <w:rsid w:val="009540CA"/>
    <w:rsid w:val="0095427C"/>
    <w:rsid w:val="00954417"/>
    <w:rsid w:val="00954463"/>
    <w:rsid w:val="009544FD"/>
    <w:rsid w:val="00954786"/>
    <w:rsid w:val="0095481A"/>
    <w:rsid w:val="0095481C"/>
    <w:rsid w:val="00954A32"/>
    <w:rsid w:val="00954C65"/>
    <w:rsid w:val="00954E79"/>
    <w:rsid w:val="0095526F"/>
    <w:rsid w:val="009553A1"/>
    <w:rsid w:val="00955E16"/>
    <w:rsid w:val="00956567"/>
    <w:rsid w:val="00956737"/>
    <w:rsid w:val="009567E6"/>
    <w:rsid w:val="009569DF"/>
    <w:rsid w:val="00956D6F"/>
    <w:rsid w:val="00956DEB"/>
    <w:rsid w:val="00957076"/>
    <w:rsid w:val="00957132"/>
    <w:rsid w:val="0095729A"/>
    <w:rsid w:val="00957548"/>
    <w:rsid w:val="009576FD"/>
    <w:rsid w:val="0095779E"/>
    <w:rsid w:val="009578EB"/>
    <w:rsid w:val="009578FF"/>
    <w:rsid w:val="00960446"/>
    <w:rsid w:val="0096050C"/>
    <w:rsid w:val="0096093B"/>
    <w:rsid w:val="00960E9E"/>
    <w:rsid w:val="00961023"/>
    <w:rsid w:val="009610ED"/>
    <w:rsid w:val="009612F0"/>
    <w:rsid w:val="009613F6"/>
    <w:rsid w:val="00961762"/>
    <w:rsid w:val="00961765"/>
    <w:rsid w:val="00961925"/>
    <w:rsid w:val="00961EE9"/>
    <w:rsid w:val="0096201F"/>
    <w:rsid w:val="009621ED"/>
    <w:rsid w:val="009623AB"/>
    <w:rsid w:val="009624B3"/>
    <w:rsid w:val="00962810"/>
    <w:rsid w:val="0096281A"/>
    <w:rsid w:val="00962B38"/>
    <w:rsid w:val="009633BB"/>
    <w:rsid w:val="009637F8"/>
    <w:rsid w:val="0096391D"/>
    <w:rsid w:val="00963A36"/>
    <w:rsid w:val="0096425A"/>
    <w:rsid w:val="009643DA"/>
    <w:rsid w:val="0096485F"/>
    <w:rsid w:val="009650B7"/>
    <w:rsid w:val="009651BC"/>
    <w:rsid w:val="00965AA7"/>
    <w:rsid w:val="00965AC7"/>
    <w:rsid w:val="00965C40"/>
    <w:rsid w:val="00966217"/>
    <w:rsid w:val="0096624D"/>
    <w:rsid w:val="009662E9"/>
    <w:rsid w:val="009664DC"/>
    <w:rsid w:val="009669BA"/>
    <w:rsid w:val="009671EF"/>
    <w:rsid w:val="00967290"/>
    <w:rsid w:val="00967354"/>
    <w:rsid w:val="00967762"/>
    <w:rsid w:val="00967AC9"/>
    <w:rsid w:val="00967F2B"/>
    <w:rsid w:val="00967FCC"/>
    <w:rsid w:val="009705E2"/>
    <w:rsid w:val="00971516"/>
    <w:rsid w:val="00971592"/>
    <w:rsid w:val="00971617"/>
    <w:rsid w:val="009717F8"/>
    <w:rsid w:val="0097198A"/>
    <w:rsid w:val="00971A5D"/>
    <w:rsid w:val="00971B72"/>
    <w:rsid w:val="00971DDF"/>
    <w:rsid w:val="0097225C"/>
    <w:rsid w:val="00972266"/>
    <w:rsid w:val="009722DF"/>
    <w:rsid w:val="0097236F"/>
    <w:rsid w:val="00972696"/>
    <w:rsid w:val="0097296B"/>
    <w:rsid w:val="009729F5"/>
    <w:rsid w:val="00972F6B"/>
    <w:rsid w:val="009731D6"/>
    <w:rsid w:val="009734B3"/>
    <w:rsid w:val="00973621"/>
    <w:rsid w:val="00973654"/>
    <w:rsid w:val="009736E6"/>
    <w:rsid w:val="00973773"/>
    <w:rsid w:val="00973A80"/>
    <w:rsid w:val="00973FC6"/>
    <w:rsid w:val="00974238"/>
    <w:rsid w:val="00974746"/>
    <w:rsid w:val="009748AE"/>
    <w:rsid w:val="00974D51"/>
    <w:rsid w:val="00975119"/>
    <w:rsid w:val="0097520C"/>
    <w:rsid w:val="00975493"/>
    <w:rsid w:val="009757F8"/>
    <w:rsid w:val="00975971"/>
    <w:rsid w:val="00975E62"/>
    <w:rsid w:val="0097609A"/>
    <w:rsid w:val="0097623D"/>
    <w:rsid w:val="009763E0"/>
    <w:rsid w:val="009763ED"/>
    <w:rsid w:val="0097685B"/>
    <w:rsid w:val="00976F04"/>
    <w:rsid w:val="009771F6"/>
    <w:rsid w:val="009777F4"/>
    <w:rsid w:val="00977950"/>
    <w:rsid w:val="00977AD8"/>
    <w:rsid w:val="00977B1D"/>
    <w:rsid w:val="00977BFA"/>
    <w:rsid w:val="00977D66"/>
    <w:rsid w:val="00977F05"/>
    <w:rsid w:val="00980002"/>
    <w:rsid w:val="00980187"/>
    <w:rsid w:val="00980299"/>
    <w:rsid w:val="00980871"/>
    <w:rsid w:val="00980A10"/>
    <w:rsid w:val="00980B13"/>
    <w:rsid w:val="00980BB9"/>
    <w:rsid w:val="00980CC6"/>
    <w:rsid w:val="00980FE1"/>
    <w:rsid w:val="00981130"/>
    <w:rsid w:val="00981745"/>
    <w:rsid w:val="009818BF"/>
    <w:rsid w:val="00981978"/>
    <w:rsid w:val="0098229C"/>
    <w:rsid w:val="0098289D"/>
    <w:rsid w:val="00982ECB"/>
    <w:rsid w:val="0098320C"/>
    <w:rsid w:val="009835E0"/>
    <w:rsid w:val="00983667"/>
    <w:rsid w:val="00983970"/>
    <w:rsid w:val="009839A0"/>
    <w:rsid w:val="00983D46"/>
    <w:rsid w:val="00983DCA"/>
    <w:rsid w:val="0098411C"/>
    <w:rsid w:val="00985050"/>
    <w:rsid w:val="00985106"/>
    <w:rsid w:val="009852BA"/>
    <w:rsid w:val="00985BC7"/>
    <w:rsid w:val="00985EF7"/>
    <w:rsid w:val="00986093"/>
    <w:rsid w:val="00986146"/>
    <w:rsid w:val="0098632C"/>
    <w:rsid w:val="00986CA6"/>
    <w:rsid w:val="00986CB1"/>
    <w:rsid w:val="00986CF9"/>
    <w:rsid w:val="00986EDF"/>
    <w:rsid w:val="00986F14"/>
    <w:rsid w:val="009870FF"/>
    <w:rsid w:val="0098727B"/>
    <w:rsid w:val="009872FC"/>
    <w:rsid w:val="0098732F"/>
    <w:rsid w:val="00987416"/>
    <w:rsid w:val="009879CC"/>
    <w:rsid w:val="00987AC2"/>
    <w:rsid w:val="00990623"/>
    <w:rsid w:val="009906CE"/>
    <w:rsid w:val="009908CC"/>
    <w:rsid w:val="00990C0E"/>
    <w:rsid w:val="00990D75"/>
    <w:rsid w:val="00991093"/>
    <w:rsid w:val="009910CC"/>
    <w:rsid w:val="0099163B"/>
    <w:rsid w:val="0099164B"/>
    <w:rsid w:val="00991703"/>
    <w:rsid w:val="00991EAE"/>
    <w:rsid w:val="00991EB1"/>
    <w:rsid w:val="00992343"/>
    <w:rsid w:val="00992A0B"/>
    <w:rsid w:val="00992F34"/>
    <w:rsid w:val="00993501"/>
    <w:rsid w:val="0099356B"/>
    <w:rsid w:val="009937A0"/>
    <w:rsid w:val="0099383D"/>
    <w:rsid w:val="009938B1"/>
    <w:rsid w:val="00993C98"/>
    <w:rsid w:val="00993DBB"/>
    <w:rsid w:val="0099407D"/>
    <w:rsid w:val="0099422F"/>
    <w:rsid w:val="00994E01"/>
    <w:rsid w:val="00994E41"/>
    <w:rsid w:val="00995696"/>
    <w:rsid w:val="00995760"/>
    <w:rsid w:val="00995A81"/>
    <w:rsid w:val="00996258"/>
    <w:rsid w:val="00996306"/>
    <w:rsid w:val="00996744"/>
    <w:rsid w:val="009969CA"/>
    <w:rsid w:val="00996C9C"/>
    <w:rsid w:val="00997088"/>
    <w:rsid w:val="0099720C"/>
    <w:rsid w:val="0099746E"/>
    <w:rsid w:val="00997CF4"/>
    <w:rsid w:val="00997DE5"/>
    <w:rsid w:val="00997EF9"/>
    <w:rsid w:val="00997FA2"/>
    <w:rsid w:val="009A0093"/>
    <w:rsid w:val="009A01E9"/>
    <w:rsid w:val="009A043A"/>
    <w:rsid w:val="009A0CCC"/>
    <w:rsid w:val="009A1169"/>
    <w:rsid w:val="009A1182"/>
    <w:rsid w:val="009A164C"/>
    <w:rsid w:val="009A188D"/>
    <w:rsid w:val="009A18C2"/>
    <w:rsid w:val="009A193F"/>
    <w:rsid w:val="009A1AAC"/>
    <w:rsid w:val="009A1CDA"/>
    <w:rsid w:val="009A1D69"/>
    <w:rsid w:val="009A20A1"/>
    <w:rsid w:val="009A251B"/>
    <w:rsid w:val="009A277A"/>
    <w:rsid w:val="009A2850"/>
    <w:rsid w:val="009A2BB6"/>
    <w:rsid w:val="009A2CB8"/>
    <w:rsid w:val="009A2D70"/>
    <w:rsid w:val="009A2FBA"/>
    <w:rsid w:val="009A326C"/>
    <w:rsid w:val="009A345E"/>
    <w:rsid w:val="009A3789"/>
    <w:rsid w:val="009A3C95"/>
    <w:rsid w:val="009A3F78"/>
    <w:rsid w:val="009A42DF"/>
    <w:rsid w:val="009A45A2"/>
    <w:rsid w:val="009A46E2"/>
    <w:rsid w:val="009A475A"/>
    <w:rsid w:val="009A4C0B"/>
    <w:rsid w:val="009A4D22"/>
    <w:rsid w:val="009A4EB6"/>
    <w:rsid w:val="009A546B"/>
    <w:rsid w:val="009A54B3"/>
    <w:rsid w:val="009A59DF"/>
    <w:rsid w:val="009A5A54"/>
    <w:rsid w:val="009A5AAB"/>
    <w:rsid w:val="009A5D76"/>
    <w:rsid w:val="009A601C"/>
    <w:rsid w:val="009A6317"/>
    <w:rsid w:val="009A6372"/>
    <w:rsid w:val="009A65CF"/>
    <w:rsid w:val="009A6600"/>
    <w:rsid w:val="009A6739"/>
    <w:rsid w:val="009A6919"/>
    <w:rsid w:val="009A693D"/>
    <w:rsid w:val="009A6ABC"/>
    <w:rsid w:val="009A6AC7"/>
    <w:rsid w:val="009A6BD8"/>
    <w:rsid w:val="009A6E8F"/>
    <w:rsid w:val="009A7098"/>
    <w:rsid w:val="009A7412"/>
    <w:rsid w:val="009A749F"/>
    <w:rsid w:val="009A76FF"/>
    <w:rsid w:val="009A7B90"/>
    <w:rsid w:val="009A7BDA"/>
    <w:rsid w:val="009A7C0C"/>
    <w:rsid w:val="009A7E87"/>
    <w:rsid w:val="009B00C4"/>
    <w:rsid w:val="009B0408"/>
    <w:rsid w:val="009B06F3"/>
    <w:rsid w:val="009B0843"/>
    <w:rsid w:val="009B0DEE"/>
    <w:rsid w:val="009B1335"/>
    <w:rsid w:val="009B14C9"/>
    <w:rsid w:val="009B16F9"/>
    <w:rsid w:val="009B176D"/>
    <w:rsid w:val="009B17A3"/>
    <w:rsid w:val="009B1B75"/>
    <w:rsid w:val="009B1CFC"/>
    <w:rsid w:val="009B1D0E"/>
    <w:rsid w:val="009B1E47"/>
    <w:rsid w:val="009B20CD"/>
    <w:rsid w:val="009B24DC"/>
    <w:rsid w:val="009B2512"/>
    <w:rsid w:val="009B2991"/>
    <w:rsid w:val="009B29E5"/>
    <w:rsid w:val="009B2A08"/>
    <w:rsid w:val="009B2BA2"/>
    <w:rsid w:val="009B2CED"/>
    <w:rsid w:val="009B3054"/>
    <w:rsid w:val="009B335C"/>
    <w:rsid w:val="009B335D"/>
    <w:rsid w:val="009B353C"/>
    <w:rsid w:val="009B3C5B"/>
    <w:rsid w:val="009B3C90"/>
    <w:rsid w:val="009B3E6D"/>
    <w:rsid w:val="009B4122"/>
    <w:rsid w:val="009B4464"/>
    <w:rsid w:val="009B48AB"/>
    <w:rsid w:val="009B48CC"/>
    <w:rsid w:val="009B4C35"/>
    <w:rsid w:val="009B4E0B"/>
    <w:rsid w:val="009B524E"/>
    <w:rsid w:val="009B53AC"/>
    <w:rsid w:val="009B5471"/>
    <w:rsid w:val="009B5DC1"/>
    <w:rsid w:val="009B5FC0"/>
    <w:rsid w:val="009B6665"/>
    <w:rsid w:val="009B683C"/>
    <w:rsid w:val="009B6A22"/>
    <w:rsid w:val="009B6C68"/>
    <w:rsid w:val="009B7056"/>
    <w:rsid w:val="009B75F7"/>
    <w:rsid w:val="009B76E3"/>
    <w:rsid w:val="009B76F9"/>
    <w:rsid w:val="009B786F"/>
    <w:rsid w:val="009B790B"/>
    <w:rsid w:val="009B7A72"/>
    <w:rsid w:val="009B7B2B"/>
    <w:rsid w:val="009B7BB8"/>
    <w:rsid w:val="009B7D65"/>
    <w:rsid w:val="009B7E15"/>
    <w:rsid w:val="009C0247"/>
    <w:rsid w:val="009C0727"/>
    <w:rsid w:val="009C0773"/>
    <w:rsid w:val="009C0B68"/>
    <w:rsid w:val="009C0E9B"/>
    <w:rsid w:val="009C10C3"/>
    <w:rsid w:val="009C1114"/>
    <w:rsid w:val="009C126A"/>
    <w:rsid w:val="009C12BF"/>
    <w:rsid w:val="009C167F"/>
    <w:rsid w:val="009C16D7"/>
    <w:rsid w:val="009C1B58"/>
    <w:rsid w:val="009C1D4C"/>
    <w:rsid w:val="009C1EA0"/>
    <w:rsid w:val="009C20B2"/>
    <w:rsid w:val="009C20C2"/>
    <w:rsid w:val="009C2129"/>
    <w:rsid w:val="009C214A"/>
    <w:rsid w:val="009C2691"/>
    <w:rsid w:val="009C283B"/>
    <w:rsid w:val="009C29DB"/>
    <w:rsid w:val="009C2A48"/>
    <w:rsid w:val="009C2DD2"/>
    <w:rsid w:val="009C2E0A"/>
    <w:rsid w:val="009C2F63"/>
    <w:rsid w:val="009C3982"/>
    <w:rsid w:val="009C3D10"/>
    <w:rsid w:val="009C3E1E"/>
    <w:rsid w:val="009C441F"/>
    <w:rsid w:val="009C455C"/>
    <w:rsid w:val="009C47FA"/>
    <w:rsid w:val="009C4A07"/>
    <w:rsid w:val="009C4B8E"/>
    <w:rsid w:val="009C4CA5"/>
    <w:rsid w:val="009C4EAE"/>
    <w:rsid w:val="009C51D5"/>
    <w:rsid w:val="009C51E1"/>
    <w:rsid w:val="009C543C"/>
    <w:rsid w:val="009C5534"/>
    <w:rsid w:val="009C55B0"/>
    <w:rsid w:val="009C599A"/>
    <w:rsid w:val="009C5C4B"/>
    <w:rsid w:val="009C5EFF"/>
    <w:rsid w:val="009C5F62"/>
    <w:rsid w:val="009C650E"/>
    <w:rsid w:val="009C680D"/>
    <w:rsid w:val="009C6BF7"/>
    <w:rsid w:val="009C70DB"/>
    <w:rsid w:val="009C71E0"/>
    <w:rsid w:val="009C74A2"/>
    <w:rsid w:val="009C774A"/>
    <w:rsid w:val="009D03D7"/>
    <w:rsid w:val="009D06AF"/>
    <w:rsid w:val="009D0F23"/>
    <w:rsid w:val="009D104B"/>
    <w:rsid w:val="009D1146"/>
    <w:rsid w:val="009D187A"/>
    <w:rsid w:val="009D19BC"/>
    <w:rsid w:val="009D1D40"/>
    <w:rsid w:val="009D2348"/>
    <w:rsid w:val="009D24E0"/>
    <w:rsid w:val="009D2727"/>
    <w:rsid w:val="009D274B"/>
    <w:rsid w:val="009D2EA8"/>
    <w:rsid w:val="009D2EC0"/>
    <w:rsid w:val="009D2F0C"/>
    <w:rsid w:val="009D2F84"/>
    <w:rsid w:val="009D315D"/>
    <w:rsid w:val="009D3187"/>
    <w:rsid w:val="009D3306"/>
    <w:rsid w:val="009D3578"/>
    <w:rsid w:val="009D3860"/>
    <w:rsid w:val="009D3A5F"/>
    <w:rsid w:val="009D3ADB"/>
    <w:rsid w:val="009D3C10"/>
    <w:rsid w:val="009D3D0F"/>
    <w:rsid w:val="009D3E1D"/>
    <w:rsid w:val="009D3E9F"/>
    <w:rsid w:val="009D4140"/>
    <w:rsid w:val="009D41CA"/>
    <w:rsid w:val="009D4AC3"/>
    <w:rsid w:val="009D4CA2"/>
    <w:rsid w:val="009D4F88"/>
    <w:rsid w:val="009D5193"/>
    <w:rsid w:val="009D5223"/>
    <w:rsid w:val="009D566B"/>
    <w:rsid w:val="009D56D0"/>
    <w:rsid w:val="009D58A8"/>
    <w:rsid w:val="009D58E9"/>
    <w:rsid w:val="009D5AF1"/>
    <w:rsid w:val="009D5C32"/>
    <w:rsid w:val="009D5C56"/>
    <w:rsid w:val="009D6039"/>
    <w:rsid w:val="009D6108"/>
    <w:rsid w:val="009D62BF"/>
    <w:rsid w:val="009D636F"/>
    <w:rsid w:val="009D6472"/>
    <w:rsid w:val="009D6654"/>
    <w:rsid w:val="009D6E02"/>
    <w:rsid w:val="009D7034"/>
    <w:rsid w:val="009D714F"/>
    <w:rsid w:val="009D721C"/>
    <w:rsid w:val="009D7258"/>
    <w:rsid w:val="009D744C"/>
    <w:rsid w:val="009D7822"/>
    <w:rsid w:val="009D79F4"/>
    <w:rsid w:val="009D7D19"/>
    <w:rsid w:val="009E008C"/>
    <w:rsid w:val="009E00A4"/>
    <w:rsid w:val="009E016A"/>
    <w:rsid w:val="009E047C"/>
    <w:rsid w:val="009E0F96"/>
    <w:rsid w:val="009E10D7"/>
    <w:rsid w:val="009E126D"/>
    <w:rsid w:val="009E1582"/>
    <w:rsid w:val="009E2030"/>
    <w:rsid w:val="009E24AA"/>
    <w:rsid w:val="009E2AEA"/>
    <w:rsid w:val="009E316F"/>
    <w:rsid w:val="009E326E"/>
    <w:rsid w:val="009E3270"/>
    <w:rsid w:val="009E33D7"/>
    <w:rsid w:val="009E35DB"/>
    <w:rsid w:val="009E3CD1"/>
    <w:rsid w:val="009E44F0"/>
    <w:rsid w:val="009E4507"/>
    <w:rsid w:val="009E4761"/>
    <w:rsid w:val="009E5171"/>
    <w:rsid w:val="009E5520"/>
    <w:rsid w:val="009E577C"/>
    <w:rsid w:val="009E5AF5"/>
    <w:rsid w:val="009E5DD0"/>
    <w:rsid w:val="009E5EB5"/>
    <w:rsid w:val="009E63FA"/>
    <w:rsid w:val="009E66E6"/>
    <w:rsid w:val="009E677D"/>
    <w:rsid w:val="009E70C7"/>
    <w:rsid w:val="009E717B"/>
    <w:rsid w:val="009E7471"/>
    <w:rsid w:val="009E74F0"/>
    <w:rsid w:val="009E7A35"/>
    <w:rsid w:val="009E7F23"/>
    <w:rsid w:val="009F04BD"/>
    <w:rsid w:val="009F0697"/>
    <w:rsid w:val="009F071F"/>
    <w:rsid w:val="009F0768"/>
    <w:rsid w:val="009F07A2"/>
    <w:rsid w:val="009F1014"/>
    <w:rsid w:val="009F102A"/>
    <w:rsid w:val="009F151C"/>
    <w:rsid w:val="009F16A9"/>
    <w:rsid w:val="009F171D"/>
    <w:rsid w:val="009F1866"/>
    <w:rsid w:val="009F19BD"/>
    <w:rsid w:val="009F26B2"/>
    <w:rsid w:val="009F27A1"/>
    <w:rsid w:val="009F2A19"/>
    <w:rsid w:val="009F2EA0"/>
    <w:rsid w:val="009F2FD5"/>
    <w:rsid w:val="009F3173"/>
    <w:rsid w:val="009F32CC"/>
    <w:rsid w:val="009F34D6"/>
    <w:rsid w:val="009F360F"/>
    <w:rsid w:val="009F4435"/>
    <w:rsid w:val="009F48FD"/>
    <w:rsid w:val="009F4EE5"/>
    <w:rsid w:val="009F514E"/>
    <w:rsid w:val="009F5ABD"/>
    <w:rsid w:val="009F5F86"/>
    <w:rsid w:val="009F6395"/>
    <w:rsid w:val="009F6527"/>
    <w:rsid w:val="009F6598"/>
    <w:rsid w:val="009F6B3F"/>
    <w:rsid w:val="009F6B54"/>
    <w:rsid w:val="009F7023"/>
    <w:rsid w:val="009F7031"/>
    <w:rsid w:val="009F70DA"/>
    <w:rsid w:val="009F715F"/>
    <w:rsid w:val="009F71F3"/>
    <w:rsid w:val="009F769F"/>
    <w:rsid w:val="009F782A"/>
    <w:rsid w:val="009F7867"/>
    <w:rsid w:val="009F7BC3"/>
    <w:rsid w:val="009F7C15"/>
    <w:rsid w:val="009F7D66"/>
    <w:rsid w:val="009F7DDA"/>
    <w:rsid w:val="009F7FE4"/>
    <w:rsid w:val="00A001CE"/>
    <w:rsid w:val="00A009A8"/>
    <w:rsid w:val="00A00BD2"/>
    <w:rsid w:val="00A00DCD"/>
    <w:rsid w:val="00A00E56"/>
    <w:rsid w:val="00A00F33"/>
    <w:rsid w:val="00A018CD"/>
    <w:rsid w:val="00A018F0"/>
    <w:rsid w:val="00A01B20"/>
    <w:rsid w:val="00A02140"/>
    <w:rsid w:val="00A0242E"/>
    <w:rsid w:val="00A026C0"/>
    <w:rsid w:val="00A027F3"/>
    <w:rsid w:val="00A02ACC"/>
    <w:rsid w:val="00A02C37"/>
    <w:rsid w:val="00A02FA2"/>
    <w:rsid w:val="00A0305B"/>
    <w:rsid w:val="00A03672"/>
    <w:rsid w:val="00A038B2"/>
    <w:rsid w:val="00A03978"/>
    <w:rsid w:val="00A03AB1"/>
    <w:rsid w:val="00A03B19"/>
    <w:rsid w:val="00A03B40"/>
    <w:rsid w:val="00A03C94"/>
    <w:rsid w:val="00A03F22"/>
    <w:rsid w:val="00A043AF"/>
    <w:rsid w:val="00A04738"/>
    <w:rsid w:val="00A0496D"/>
    <w:rsid w:val="00A04A14"/>
    <w:rsid w:val="00A04C87"/>
    <w:rsid w:val="00A04D7E"/>
    <w:rsid w:val="00A051D9"/>
    <w:rsid w:val="00A052DE"/>
    <w:rsid w:val="00A05310"/>
    <w:rsid w:val="00A05DF3"/>
    <w:rsid w:val="00A060E4"/>
    <w:rsid w:val="00A06366"/>
    <w:rsid w:val="00A0651E"/>
    <w:rsid w:val="00A06721"/>
    <w:rsid w:val="00A0683B"/>
    <w:rsid w:val="00A06847"/>
    <w:rsid w:val="00A06AFD"/>
    <w:rsid w:val="00A06C45"/>
    <w:rsid w:val="00A06D79"/>
    <w:rsid w:val="00A06E05"/>
    <w:rsid w:val="00A07CA9"/>
    <w:rsid w:val="00A07CB3"/>
    <w:rsid w:val="00A07CEF"/>
    <w:rsid w:val="00A07E08"/>
    <w:rsid w:val="00A100B3"/>
    <w:rsid w:val="00A10127"/>
    <w:rsid w:val="00A1059E"/>
    <w:rsid w:val="00A10773"/>
    <w:rsid w:val="00A10C5C"/>
    <w:rsid w:val="00A10D79"/>
    <w:rsid w:val="00A10ED5"/>
    <w:rsid w:val="00A112A2"/>
    <w:rsid w:val="00A11535"/>
    <w:rsid w:val="00A11553"/>
    <w:rsid w:val="00A11637"/>
    <w:rsid w:val="00A11812"/>
    <w:rsid w:val="00A11D47"/>
    <w:rsid w:val="00A11E56"/>
    <w:rsid w:val="00A11EE0"/>
    <w:rsid w:val="00A11FE7"/>
    <w:rsid w:val="00A11FFC"/>
    <w:rsid w:val="00A122B8"/>
    <w:rsid w:val="00A12798"/>
    <w:rsid w:val="00A12816"/>
    <w:rsid w:val="00A1292C"/>
    <w:rsid w:val="00A12EB0"/>
    <w:rsid w:val="00A12F0E"/>
    <w:rsid w:val="00A13250"/>
    <w:rsid w:val="00A1330F"/>
    <w:rsid w:val="00A13762"/>
    <w:rsid w:val="00A13A09"/>
    <w:rsid w:val="00A13E4A"/>
    <w:rsid w:val="00A14084"/>
    <w:rsid w:val="00A1425D"/>
    <w:rsid w:val="00A148F2"/>
    <w:rsid w:val="00A15031"/>
    <w:rsid w:val="00A150E8"/>
    <w:rsid w:val="00A153BE"/>
    <w:rsid w:val="00A154F6"/>
    <w:rsid w:val="00A15503"/>
    <w:rsid w:val="00A155E0"/>
    <w:rsid w:val="00A1565B"/>
    <w:rsid w:val="00A15950"/>
    <w:rsid w:val="00A15DEE"/>
    <w:rsid w:val="00A15FD4"/>
    <w:rsid w:val="00A1606B"/>
    <w:rsid w:val="00A16462"/>
    <w:rsid w:val="00A16546"/>
    <w:rsid w:val="00A1678B"/>
    <w:rsid w:val="00A167B5"/>
    <w:rsid w:val="00A16B94"/>
    <w:rsid w:val="00A16DBE"/>
    <w:rsid w:val="00A1719D"/>
    <w:rsid w:val="00A17399"/>
    <w:rsid w:val="00A17428"/>
    <w:rsid w:val="00A17507"/>
    <w:rsid w:val="00A179E0"/>
    <w:rsid w:val="00A17C4F"/>
    <w:rsid w:val="00A17C88"/>
    <w:rsid w:val="00A201FA"/>
    <w:rsid w:val="00A20653"/>
    <w:rsid w:val="00A206E9"/>
    <w:rsid w:val="00A20A39"/>
    <w:rsid w:val="00A20A61"/>
    <w:rsid w:val="00A20C1A"/>
    <w:rsid w:val="00A20DC9"/>
    <w:rsid w:val="00A2151E"/>
    <w:rsid w:val="00A216C4"/>
    <w:rsid w:val="00A21740"/>
    <w:rsid w:val="00A21A11"/>
    <w:rsid w:val="00A21D64"/>
    <w:rsid w:val="00A21FCC"/>
    <w:rsid w:val="00A223D5"/>
    <w:rsid w:val="00A22715"/>
    <w:rsid w:val="00A233D7"/>
    <w:rsid w:val="00A237E6"/>
    <w:rsid w:val="00A238BD"/>
    <w:rsid w:val="00A23DCA"/>
    <w:rsid w:val="00A240D8"/>
    <w:rsid w:val="00A243E4"/>
    <w:rsid w:val="00A2459D"/>
    <w:rsid w:val="00A245DF"/>
    <w:rsid w:val="00A24774"/>
    <w:rsid w:val="00A24C4D"/>
    <w:rsid w:val="00A24CA5"/>
    <w:rsid w:val="00A24D4F"/>
    <w:rsid w:val="00A24E23"/>
    <w:rsid w:val="00A2500F"/>
    <w:rsid w:val="00A2566C"/>
    <w:rsid w:val="00A25979"/>
    <w:rsid w:val="00A25C87"/>
    <w:rsid w:val="00A25CAD"/>
    <w:rsid w:val="00A25DF6"/>
    <w:rsid w:val="00A25F05"/>
    <w:rsid w:val="00A26347"/>
    <w:rsid w:val="00A263EC"/>
    <w:rsid w:val="00A26491"/>
    <w:rsid w:val="00A26620"/>
    <w:rsid w:val="00A26CD3"/>
    <w:rsid w:val="00A27662"/>
    <w:rsid w:val="00A2789B"/>
    <w:rsid w:val="00A27AFF"/>
    <w:rsid w:val="00A27B9E"/>
    <w:rsid w:val="00A30599"/>
    <w:rsid w:val="00A30B2D"/>
    <w:rsid w:val="00A310DD"/>
    <w:rsid w:val="00A311AE"/>
    <w:rsid w:val="00A312A6"/>
    <w:rsid w:val="00A3130E"/>
    <w:rsid w:val="00A315D6"/>
    <w:rsid w:val="00A317E5"/>
    <w:rsid w:val="00A3180C"/>
    <w:rsid w:val="00A3193B"/>
    <w:rsid w:val="00A31D9D"/>
    <w:rsid w:val="00A31EF7"/>
    <w:rsid w:val="00A3217C"/>
    <w:rsid w:val="00A323C3"/>
    <w:rsid w:val="00A324CF"/>
    <w:rsid w:val="00A326AD"/>
    <w:rsid w:val="00A328E2"/>
    <w:rsid w:val="00A32CE5"/>
    <w:rsid w:val="00A32E42"/>
    <w:rsid w:val="00A32E8B"/>
    <w:rsid w:val="00A32ED6"/>
    <w:rsid w:val="00A32FC4"/>
    <w:rsid w:val="00A33776"/>
    <w:rsid w:val="00A3383D"/>
    <w:rsid w:val="00A3389D"/>
    <w:rsid w:val="00A3393A"/>
    <w:rsid w:val="00A339F7"/>
    <w:rsid w:val="00A344A5"/>
    <w:rsid w:val="00A346C3"/>
    <w:rsid w:val="00A34738"/>
    <w:rsid w:val="00A3474A"/>
    <w:rsid w:val="00A34773"/>
    <w:rsid w:val="00A34D1A"/>
    <w:rsid w:val="00A34D4A"/>
    <w:rsid w:val="00A34FD4"/>
    <w:rsid w:val="00A35779"/>
    <w:rsid w:val="00A357FC"/>
    <w:rsid w:val="00A35EEF"/>
    <w:rsid w:val="00A35F8F"/>
    <w:rsid w:val="00A35FF6"/>
    <w:rsid w:val="00A36105"/>
    <w:rsid w:val="00A36155"/>
    <w:rsid w:val="00A3629E"/>
    <w:rsid w:val="00A363C6"/>
    <w:rsid w:val="00A3647A"/>
    <w:rsid w:val="00A365AD"/>
    <w:rsid w:val="00A368CF"/>
    <w:rsid w:val="00A36A9C"/>
    <w:rsid w:val="00A36BE0"/>
    <w:rsid w:val="00A36D7F"/>
    <w:rsid w:val="00A376DC"/>
    <w:rsid w:val="00A4005E"/>
    <w:rsid w:val="00A40072"/>
    <w:rsid w:val="00A400BA"/>
    <w:rsid w:val="00A40669"/>
    <w:rsid w:val="00A40695"/>
    <w:rsid w:val="00A406AF"/>
    <w:rsid w:val="00A40C70"/>
    <w:rsid w:val="00A4158C"/>
    <w:rsid w:val="00A419B8"/>
    <w:rsid w:val="00A41A98"/>
    <w:rsid w:val="00A41DC8"/>
    <w:rsid w:val="00A425A8"/>
    <w:rsid w:val="00A427C4"/>
    <w:rsid w:val="00A42961"/>
    <w:rsid w:val="00A42A85"/>
    <w:rsid w:val="00A42D07"/>
    <w:rsid w:val="00A42D71"/>
    <w:rsid w:val="00A42E6F"/>
    <w:rsid w:val="00A42E82"/>
    <w:rsid w:val="00A42F04"/>
    <w:rsid w:val="00A433DE"/>
    <w:rsid w:val="00A43474"/>
    <w:rsid w:val="00A43614"/>
    <w:rsid w:val="00A43933"/>
    <w:rsid w:val="00A43AB6"/>
    <w:rsid w:val="00A44042"/>
    <w:rsid w:val="00A4423B"/>
    <w:rsid w:val="00A4446C"/>
    <w:rsid w:val="00A444B9"/>
    <w:rsid w:val="00A44810"/>
    <w:rsid w:val="00A448CA"/>
    <w:rsid w:val="00A44A9D"/>
    <w:rsid w:val="00A44B43"/>
    <w:rsid w:val="00A44C09"/>
    <w:rsid w:val="00A44EA0"/>
    <w:rsid w:val="00A4503E"/>
    <w:rsid w:val="00A450C0"/>
    <w:rsid w:val="00A45468"/>
    <w:rsid w:val="00A454E3"/>
    <w:rsid w:val="00A45879"/>
    <w:rsid w:val="00A45980"/>
    <w:rsid w:val="00A459C6"/>
    <w:rsid w:val="00A45F54"/>
    <w:rsid w:val="00A462B5"/>
    <w:rsid w:val="00A46606"/>
    <w:rsid w:val="00A467F4"/>
    <w:rsid w:val="00A46C89"/>
    <w:rsid w:val="00A471A8"/>
    <w:rsid w:val="00A475D8"/>
    <w:rsid w:val="00A47785"/>
    <w:rsid w:val="00A4791B"/>
    <w:rsid w:val="00A47BD9"/>
    <w:rsid w:val="00A50146"/>
    <w:rsid w:val="00A50423"/>
    <w:rsid w:val="00A508DA"/>
    <w:rsid w:val="00A50A48"/>
    <w:rsid w:val="00A50B92"/>
    <w:rsid w:val="00A50DDB"/>
    <w:rsid w:val="00A51076"/>
    <w:rsid w:val="00A51180"/>
    <w:rsid w:val="00A511DE"/>
    <w:rsid w:val="00A51242"/>
    <w:rsid w:val="00A51522"/>
    <w:rsid w:val="00A51573"/>
    <w:rsid w:val="00A518F3"/>
    <w:rsid w:val="00A51A5E"/>
    <w:rsid w:val="00A51CDF"/>
    <w:rsid w:val="00A52152"/>
    <w:rsid w:val="00A52895"/>
    <w:rsid w:val="00A52C15"/>
    <w:rsid w:val="00A52D7D"/>
    <w:rsid w:val="00A52EC2"/>
    <w:rsid w:val="00A52EC3"/>
    <w:rsid w:val="00A53035"/>
    <w:rsid w:val="00A53535"/>
    <w:rsid w:val="00A539A5"/>
    <w:rsid w:val="00A539B6"/>
    <w:rsid w:val="00A53C67"/>
    <w:rsid w:val="00A53D4A"/>
    <w:rsid w:val="00A53DA0"/>
    <w:rsid w:val="00A53F24"/>
    <w:rsid w:val="00A5404D"/>
    <w:rsid w:val="00A542CB"/>
    <w:rsid w:val="00A549FA"/>
    <w:rsid w:val="00A54A80"/>
    <w:rsid w:val="00A54BF3"/>
    <w:rsid w:val="00A54C97"/>
    <w:rsid w:val="00A55240"/>
    <w:rsid w:val="00A555A7"/>
    <w:rsid w:val="00A556BC"/>
    <w:rsid w:val="00A557A2"/>
    <w:rsid w:val="00A55C50"/>
    <w:rsid w:val="00A55E4D"/>
    <w:rsid w:val="00A5614D"/>
    <w:rsid w:val="00A56270"/>
    <w:rsid w:val="00A563BC"/>
    <w:rsid w:val="00A5655B"/>
    <w:rsid w:val="00A567FF"/>
    <w:rsid w:val="00A56DD7"/>
    <w:rsid w:val="00A572CF"/>
    <w:rsid w:val="00A5750C"/>
    <w:rsid w:val="00A5765D"/>
    <w:rsid w:val="00A57661"/>
    <w:rsid w:val="00A57761"/>
    <w:rsid w:val="00A579BD"/>
    <w:rsid w:val="00A57C19"/>
    <w:rsid w:val="00A57CFE"/>
    <w:rsid w:val="00A57F28"/>
    <w:rsid w:val="00A60172"/>
    <w:rsid w:val="00A60702"/>
    <w:rsid w:val="00A607CB"/>
    <w:rsid w:val="00A6095D"/>
    <w:rsid w:val="00A60B60"/>
    <w:rsid w:val="00A60BDC"/>
    <w:rsid w:val="00A60D6F"/>
    <w:rsid w:val="00A60DAC"/>
    <w:rsid w:val="00A613FC"/>
    <w:rsid w:val="00A616E6"/>
    <w:rsid w:val="00A61BF8"/>
    <w:rsid w:val="00A61C5C"/>
    <w:rsid w:val="00A61D66"/>
    <w:rsid w:val="00A620CA"/>
    <w:rsid w:val="00A6228D"/>
    <w:rsid w:val="00A623A0"/>
    <w:rsid w:val="00A6247E"/>
    <w:rsid w:val="00A62596"/>
    <w:rsid w:val="00A625AE"/>
    <w:rsid w:val="00A6276B"/>
    <w:rsid w:val="00A62864"/>
    <w:rsid w:val="00A629DB"/>
    <w:rsid w:val="00A62BDB"/>
    <w:rsid w:val="00A62D35"/>
    <w:rsid w:val="00A6351F"/>
    <w:rsid w:val="00A63809"/>
    <w:rsid w:val="00A63C61"/>
    <w:rsid w:val="00A64278"/>
    <w:rsid w:val="00A643E5"/>
    <w:rsid w:val="00A64432"/>
    <w:rsid w:val="00A64477"/>
    <w:rsid w:val="00A64522"/>
    <w:rsid w:val="00A646BF"/>
    <w:rsid w:val="00A64A6E"/>
    <w:rsid w:val="00A64B2C"/>
    <w:rsid w:val="00A64B7B"/>
    <w:rsid w:val="00A64C5B"/>
    <w:rsid w:val="00A6519F"/>
    <w:rsid w:val="00A6551B"/>
    <w:rsid w:val="00A65931"/>
    <w:rsid w:val="00A659D1"/>
    <w:rsid w:val="00A65A70"/>
    <w:rsid w:val="00A65E0B"/>
    <w:rsid w:val="00A65EBE"/>
    <w:rsid w:val="00A6655C"/>
    <w:rsid w:val="00A6665F"/>
    <w:rsid w:val="00A666FB"/>
    <w:rsid w:val="00A66936"/>
    <w:rsid w:val="00A66E10"/>
    <w:rsid w:val="00A66F36"/>
    <w:rsid w:val="00A66FD1"/>
    <w:rsid w:val="00A66FF7"/>
    <w:rsid w:val="00A673B1"/>
    <w:rsid w:val="00A67662"/>
    <w:rsid w:val="00A676D9"/>
    <w:rsid w:val="00A678E5"/>
    <w:rsid w:val="00A67D86"/>
    <w:rsid w:val="00A67ED2"/>
    <w:rsid w:val="00A67EFC"/>
    <w:rsid w:val="00A7031E"/>
    <w:rsid w:val="00A70455"/>
    <w:rsid w:val="00A7074D"/>
    <w:rsid w:val="00A70841"/>
    <w:rsid w:val="00A70B30"/>
    <w:rsid w:val="00A70D1A"/>
    <w:rsid w:val="00A70D29"/>
    <w:rsid w:val="00A71140"/>
    <w:rsid w:val="00A7155A"/>
    <w:rsid w:val="00A71A75"/>
    <w:rsid w:val="00A71B7A"/>
    <w:rsid w:val="00A71CC9"/>
    <w:rsid w:val="00A7205E"/>
    <w:rsid w:val="00A72303"/>
    <w:rsid w:val="00A72860"/>
    <w:rsid w:val="00A72E34"/>
    <w:rsid w:val="00A72EB0"/>
    <w:rsid w:val="00A72FCE"/>
    <w:rsid w:val="00A73153"/>
    <w:rsid w:val="00A74029"/>
    <w:rsid w:val="00A7428A"/>
    <w:rsid w:val="00A745AF"/>
    <w:rsid w:val="00A745D8"/>
    <w:rsid w:val="00A74615"/>
    <w:rsid w:val="00A74692"/>
    <w:rsid w:val="00A74EBA"/>
    <w:rsid w:val="00A74EE0"/>
    <w:rsid w:val="00A74F8E"/>
    <w:rsid w:val="00A74FF5"/>
    <w:rsid w:val="00A75870"/>
    <w:rsid w:val="00A75A52"/>
    <w:rsid w:val="00A760FB"/>
    <w:rsid w:val="00A7618B"/>
    <w:rsid w:val="00A7640B"/>
    <w:rsid w:val="00A76455"/>
    <w:rsid w:val="00A765C5"/>
    <w:rsid w:val="00A7671F"/>
    <w:rsid w:val="00A76D22"/>
    <w:rsid w:val="00A76F55"/>
    <w:rsid w:val="00A77192"/>
    <w:rsid w:val="00A773A8"/>
    <w:rsid w:val="00A773D9"/>
    <w:rsid w:val="00A7778B"/>
    <w:rsid w:val="00A77E61"/>
    <w:rsid w:val="00A801B4"/>
    <w:rsid w:val="00A803BC"/>
    <w:rsid w:val="00A806D4"/>
    <w:rsid w:val="00A80969"/>
    <w:rsid w:val="00A809D1"/>
    <w:rsid w:val="00A80BC1"/>
    <w:rsid w:val="00A80D76"/>
    <w:rsid w:val="00A812BC"/>
    <w:rsid w:val="00A814D2"/>
    <w:rsid w:val="00A81E95"/>
    <w:rsid w:val="00A825F6"/>
    <w:rsid w:val="00A826B9"/>
    <w:rsid w:val="00A82BD2"/>
    <w:rsid w:val="00A8362C"/>
    <w:rsid w:val="00A838E2"/>
    <w:rsid w:val="00A83D37"/>
    <w:rsid w:val="00A83E90"/>
    <w:rsid w:val="00A84319"/>
    <w:rsid w:val="00A84C33"/>
    <w:rsid w:val="00A84D31"/>
    <w:rsid w:val="00A84F4D"/>
    <w:rsid w:val="00A854A7"/>
    <w:rsid w:val="00A85720"/>
    <w:rsid w:val="00A85798"/>
    <w:rsid w:val="00A85C40"/>
    <w:rsid w:val="00A85DB7"/>
    <w:rsid w:val="00A8609D"/>
    <w:rsid w:val="00A860BE"/>
    <w:rsid w:val="00A862CB"/>
    <w:rsid w:val="00A8686A"/>
    <w:rsid w:val="00A86B49"/>
    <w:rsid w:val="00A86C11"/>
    <w:rsid w:val="00A86EA7"/>
    <w:rsid w:val="00A87AA8"/>
    <w:rsid w:val="00A87AD3"/>
    <w:rsid w:val="00A87CF4"/>
    <w:rsid w:val="00A87ECC"/>
    <w:rsid w:val="00A87F29"/>
    <w:rsid w:val="00A90436"/>
    <w:rsid w:val="00A9071C"/>
    <w:rsid w:val="00A9084D"/>
    <w:rsid w:val="00A91244"/>
    <w:rsid w:val="00A913DB"/>
    <w:rsid w:val="00A91559"/>
    <w:rsid w:val="00A91774"/>
    <w:rsid w:val="00A918E0"/>
    <w:rsid w:val="00A91C7F"/>
    <w:rsid w:val="00A92066"/>
    <w:rsid w:val="00A92776"/>
    <w:rsid w:val="00A9278E"/>
    <w:rsid w:val="00A92ABB"/>
    <w:rsid w:val="00A92B94"/>
    <w:rsid w:val="00A92CC3"/>
    <w:rsid w:val="00A92E7B"/>
    <w:rsid w:val="00A92F37"/>
    <w:rsid w:val="00A930A8"/>
    <w:rsid w:val="00A93181"/>
    <w:rsid w:val="00A937EE"/>
    <w:rsid w:val="00A93870"/>
    <w:rsid w:val="00A938E6"/>
    <w:rsid w:val="00A93B77"/>
    <w:rsid w:val="00A93BEB"/>
    <w:rsid w:val="00A93C9F"/>
    <w:rsid w:val="00A93CCF"/>
    <w:rsid w:val="00A94080"/>
    <w:rsid w:val="00A94495"/>
    <w:rsid w:val="00A94534"/>
    <w:rsid w:val="00A94B1A"/>
    <w:rsid w:val="00A94DA9"/>
    <w:rsid w:val="00A94DFE"/>
    <w:rsid w:val="00A94E4E"/>
    <w:rsid w:val="00A94ECC"/>
    <w:rsid w:val="00A951FC"/>
    <w:rsid w:val="00A9527D"/>
    <w:rsid w:val="00A95514"/>
    <w:rsid w:val="00A955E1"/>
    <w:rsid w:val="00A95773"/>
    <w:rsid w:val="00A95B53"/>
    <w:rsid w:val="00A95BD5"/>
    <w:rsid w:val="00A95C53"/>
    <w:rsid w:val="00A95EB7"/>
    <w:rsid w:val="00A96175"/>
    <w:rsid w:val="00A9617E"/>
    <w:rsid w:val="00A96356"/>
    <w:rsid w:val="00A96ADB"/>
    <w:rsid w:val="00A96F78"/>
    <w:rsid w:val="00A979E1"/>
    <w:rsid w:val="00A97CE8"/>
    <w:rsid w:val="00A97D22"/>
    <w:rsid w:val="00A97E03"/>
    <w:rsid w:val="00AA0516"/>
    <w:rsid w:val="00AA0984"/>
    <w:rsid w:val="00AA0B9E"/>
    <w:rsid w:val="00AA0C74"/>
    <w:rsid w:val="00AA0D33"/>
    <w:rsid w:val="00AA0EE1"/>
    <w:rsid w:val="00AA0FA1"/>
    <w:rsid w:val="00AA0FA5"/>
    <w:rsid w:val="00AA1087"/>
    <w:rsid w:val="00AA161A"/>
    <w:rsid w:val="00AA1BAF"/>
    <w:rsid w:val="00AA1D3C"/>
    <w:rsid w:val="00AA1F5B"/>
    <w:rsid w:val="00AA20D8"/>
    <w:rsid w:val="00AA228B"/>
    <w:rsid w:val="00AA22E4"/>
    <w:rsid w:val="00AA247C"/>
    <w:rsid w:val="00AA25A9"/>
    <w:rsid w:val="00AA25F7"/>
    <w:rsid w:val="00AA26D9"/>
    <w:rsid w:val="00AA278A"/>
    <w:rsid w:val="00AA29DE"/>
    <w:rsid w:val="00AA29F0"/>
    <w:rsid w:val="00AA3183"/>
    <w:rsid w:val="00AA35EE"/>
    <w:rsid w:val="00AA367C"/>
    <w:rsid w:val="00AA3938"/>
    <w:rsid w:val="00AA3984"/>
    <w:rsid w:val="00AA3A3D"/>
    <w:rsid w:val="00AA3F62"/>
    <w:rsid w:val="00AA4003"/>
    <w:rsid w:val="00AA411F"/>
    <w:rsid w:val="00AA4605"/>
    <w:rsid w:val="00AA4D6A"/>
    <w:rsid w:val="00AA51AD"/>
    <w:rsid w:val="00AA5736"/>
    <w:rsid w:val="00AA591E"/>
    <w:rsid w:val="00AA5DF4"/>
    <w:rsid w:val="00AA6495"/>
    <w:rsid w:val="00AA65B1"/>
    <w:rsid w:val="00AA65C9"/>
    <w:rsid w:val="00AA66CB"/>
    <w:rsid w:val="00AA689F"/>
    <w:rsid w:val="00AA6B7F"/>
    <w:rsid w:val="00AA6F5D"/>
    <w:rsid w:val="00AA7423"/>
    <w:rsid w:val="00AA7B6F"/>
    <w:rsid w:val="00AB07AD"/>
    <w:rsid w:val="00AB08E6"/>
    <w:rsid w:val="00AB0A32"/>
    <w:rsid w:val="00AB0B90"/>
    <w:rsid w:val="00AB0D5E"/>
    <w:rsid w:val="00AB0E56"/>
    <w:rsid w:val="00AB0ED5"/>
    <w:rsid w:val="00AB0F8A"/>
    <w:rsid w:val="00AB0FC2"/>
    <w:rsid w:val="00AB13B6"/>
    <w:rsid w:val="00AB18AC"/>
    <w:rsid w:val="00AB1B89"/>
    <w:rsid w:val="00AB1CC4"/>
    <w:rsid w:val="00AB1DC8"/>
    <w:rsid w:val="00AB1EAB"/>
    <w:rsid w:val="00AB1EB7"/>
    <w:rsid w:val="00AB1EE6"/>
    <w:rsid w:val="00AB1F76"/>
    <w:rsid w:val="00AB2438"/>
    <w:rsid w:val="00AB25B6"/>
    <w:rsid w:val="00AB2A23"/>
    <w:rsid w:val="00AB2A5C"/>
    <w:rsid w:val="00AB2D25"/>
    <w:rsid w:val="00AB2E49"/>
    <w:rsid w:val="00AB2F41"/>
    <w:rsid w:val="00AB3232"/>
    <w:rsid w:val="00AB35EC"/>
    <w:rsid w:val="00AB36DA"/>
    <w:rsid w:val="00AB3A15"/>
    <w:rsid w:val="00AB3B9F"/>
    <w:rsid w:val="00AB3C0E"/>
    <w:rsid w:val="00AB3E10"/>
    <w:rsid w:val="00AB40CC"/>
    <w:rsid w:val="00AB4632"/>
    <w:rsid w:val="00AB4E69"/>
    <w:rsid w:val="00AB4ECC"/>
    <w:rsid w:val="00AB4F0F"/>
    <w:rsid w:val="00AB4F1C"/>
    <w:rsid w:val="00AB5376"/>
    <w:rsid w:val="00AB53E3"/>
    <w:rsid w:val="00AB57BD"/>
    <w:rsid w:val="00AB5EFB"/>
    <w:rsid w:val="00AB60E2"/>
    <w:rsid w:val="00AB6343"/>
    <w:rsid w:val="00AB6601"/>
    <w:rsid w:val="00AB674E"/>
    <w:rsid w:val="00AB67A7"/>
    <w:rsid w:val="00AB6A84"/>
    <w:rsid w:val="00AB6D79"/>
    <w:rsid w:val="00AB709E"/>
    <w:rsid w:val="00AB7315"/>
    <w:rsid w:val="00AB75D3"/>
    <w:rsid w:val="00AB7806"/>
    <w:rsid w:val="00AB7836"/>
    <w:rsid w:val="00AB7D4D"/>
    <w:rsid w:val="00AB7E26"/>
    <w:rsid w:val="00AC008F"/>
    <w:rsid w:val="00AC0198"/>
    <w:rsid w:val="00AC0271"/>
    <w:rsid w:val="00AC02C1"/>
    <w:rsid w:val="00AC02C4"/>
    <w:rsid w:val="00AC04DD"/>
    <w:rsid w:val="00AC06CC"/>
    <w:rsid w:val="00AC0AB6"/>
    <w:rsid w:val="00AC10AD"/>
    <w:rsid w:val="00AC112E"/>
    <w:rsid w:val="00AC1219"/>
    <w:rsid w:val="00AC139B"/>
    <w:rsid w:val="00AC1554"/>
    <w:rsid w:val="00AC1CF9"/>
    <w:rsid w:val="00AC1E55"/>
    <w:rsid w:val="00AC20D2"/>
    <w:rsid w:val="00AC24E5"/>
    <w:rsid w:val="00AC2614"/>
    <w:rsid w:val="00AC26EE"/>
    <w:rsid w:val="00AC2775"/>
    <w:rsid w:val="00AC2946"/>
    <w:rsid w:val="00AC2C51"/>
    <w:rsid w:val="00AC2C70"/>
    <w:rsid w:val="00AC3004"/>
    <w:rsid w:val="00AC3132"/>
    <w:rsid w:val="00AC338A"/>
    <w:rsid w:val="00AC36D6"/>
    <w:rsid w:val="00AC3A13"/>
    <w:rsid w:val="00AC3B26"/>
    <w:rsid w:val="00AC3D06"/>
    <w:rsid w:val="00AC3D8E"/>
    <w:rsid w:val="00AC4121"/>
    <w:rsid w:val="00AC4170"/>
    <w:rsid w:val="00AC429F"/>
    <w:rsid w:val="00AC43C7"/>
    <w:rsid w:val="00AC46AB"/>
    <w:rsid w:val="00AC4C38"/>
    <w:rsid w:val="00AC4D38"/>
    <w:rsid w:val="00AC4EC7"/>
    <w:rsid w:val="00AC5051"/>
    <w:rsid w:val="00AC59C0"/>
    <w:rsid w:val="00AC5B85"/>
    <w:rsid w:val="00AC5D00"/>
    <w:rsid w:val="00AC607B"/>
    <w:rsid w:val="00AC60B4"/>
    <w:rsid w:val="00AC67B6"/>
    <w:rsid w:val="00AC69B8"/>
    <w:rsid w:val="00AC6AF3"/>
    <w:rsid w:val="00AC6E69"/>
    <w:rsid w:val="00AC714B"/>
    <w:rsid w:val="00AC73F8"/>
    <w:rsid w:val="00AC7ADA"/>
    <w:rsid w:val="00AC7D98"/>
    <w:rsid w:val="00AD00C5"/>
    <w:rsid w:val="00AD0400"/>
    <w:rsid w:val="00AD0588"/>
    <w:rsid w:val="00AD09F6"/>
    <w:rsid w:val="00AD10C0"/>
    <w:rsid w:val="00AD1158"/>
    <w:rsid w:val="00AD1472"/>
    <w:rsid w:val="00AD14B3"/>
    <w:rsid w:val="00AD165F"/>
    <w:rsid w:val="00AD16F8"/>
    <w:rsid w:val="00AD1B36"/>
    <w:rsid w:val="00AD1E1A"/>
    <w:rsid w:val="00AD209E"/>
    <w:rsid w:val="00AD2425"/>
    <w:rsid w:val="00AD2516"/>
    <w:rsid w:val="00AD2794"/>
    <w:rsid w:val="00AD2C0B"/>
    <w:rsid w:val="00AD2CFB"/>
    <w:rsid w:val="00AD2DC5"/>
    <w:rsid w:val="00AD3086"/>
    <w:rsid w:val="00AD31FD"/>
    <w:rsid w:val="00AD3334"/>
    <w:rsid w:val="00AD33E6"/>
    <w:rsid w:val="00AD33E7"/>
    <w:rsid w:val="00AD3455"/>
    <w:rsid w:val="00AD39BE"/>
    <w:rsid w:val="00AD3B4B"/>
    <w:rsid w:val="00AD3CAD"/>
    <w:rsid w:val="00AD3D11"/>
    <w:rsid w:val="00AD45C7"/>
    <w:rsid w:val="00AD47F9"/>
    <w:rsid w:val="00AD5084"/>
    <w:rsid w:val="00AD5753"/>
    <w:rsid w:val="00AD5A76"/>
    <w:rsid w:val="00AD5A99"/>
    <w:rsid w:val="00AD5AE7"/>
    <w:rsid w:val="00AD6586"/>
    <w:rsid w:val="00AD6690"/>
    <w:rsid w:val="00AD69FF"/>
    <w:rsid w:val="00AD6C5E"/>
    <w:rsid w:val="00AD702B"/>
    <w:rsid w:val="00AD72E6"/>
    <w:rsid w:val="00AD7713"/>
    <w:rsid w:val="00AD7856"/>
    <w:rsid w:val="00AD78B5"/>
    <w:rsid w:val="00AD7C55"/>
    <w:rsid w:val="00AD7C95"/>
    <w:rsid w:val="00AD7D00"/>
    <w:rsid w:val="00AD7FCD"/>
    <w:rsid w:val="00AE01E1"/>
    <w:rsid w:val="00AE033E"/>
    <w:rsid w:val="00AE03C3"/>
    <w:rsid w:val="00AE05E2"/>
    <w:rsid w:val="00AE0A06"/>
    <w:rsid w:val="00AE0C30"/>
    <w:rsid w:val="00AE1545"/>
    <w:rsid w:val="00AE170E"/>
    <w:rsid w:val="00AE1790"/>
    <w:rsid w:val="00AE1CE4"/>
    <w:rsid w:val="00AE2367"/>
    <w:rsid w:val="00AE23BC"/>
    <w:rsid w:val="00AE2BED"/>
    <w:rsid w:val="00AE2EDB"/>
    <w:rsid w:val="00AE32ED"/>
    <w:rsid w:val="00AE34B7"/>
    <w:rsid w:val="00AE3524"/>
    <w:rsid w:val="00AE3DE1"/>
    <w:rsid w:val="00AE413D"/>
    <w:rsid w:val="00AE414C"/>
    <w:rsid w:val="00AE42C8"/>
    <w:rsid w:val="00AE4389"/>
    <w:rsid w:val="00AE4648"/>
    <w:rsid w:val="00AE48F2"/>
    <w:rsid w:val="00AE4A6E"/>
    <w:rsid w:val="00AE4DBA"/>
    <w:rsid w:val="00AE4FE4"/>
    <w:rsid w:val="00AE5439"/>
    <w:rsid w:val="00AE5487"/>
    <w:rsid w:val="00AE59F2"/>
    <w:rsid w:val="00AE61B2"/>
    <w:rsid w:val="00AE62C1"/>
    <w:rsid w:val="00AE6901"/>
    <w:rsid w:val="00AE6C7A"/>
    <w:rsid w:val="00AE72DE"/>
    <w:rsid w:val="00AE73AE"/>
    <w:rsid w:val="00AE774C"/>
    <w:rsid w:val="00AE78D1"/>
    <w:rsid w:val="00AE7DBD"/>
    <w:rsid w:val="00AE7DE3"/>
    <w:rsid w:val="00AE7F89"/>
    <w:rsid w:val="00AE7FC6"/>
    <w:rsid w:val="00AF00B1"/>
    <w:rsid w:val="00AF0415"/>
    <w:rsid w:val="00AF0F22"/>
    <w:rsid w:val="00AF1374"/>
    <w:rsid w:val="00AF1BF8"/>
    <w:rsid w:val="00AF1E33"/>
    <w:rsid w:val="00AF1F20"/>
    <w:rsid w:val="00AF1F63"/>
    <w:rsid w:val="00AF28D9"/>
    <w:rsid w:val="00AF2C1E"/>
    <w:rsid w:val="00AF2C34"/>
    <w:rsid w:val="00AF2C85"/>
    <w:rsid w:val="00AF2D54"/>
    <w:rsid w:val="00AF2D5C"/>
    <w:rsid w:val="00AF2EF6"/>
    <w:rsid w:val="00AF2F2B"/>
    <w:rsid w:val="00AF2F31"/>
    <w:rsid w:val="00AF3458"/>
    <w:rsid w:val="00AF355A"/>
    <w:rsid w:val="00AF370B"/>
    <w:rsid w:val="00AF3F7B"/>
    <w:rsid w:val="00AF4258"/>
    <w:rsid w:val="00AF42B4"/>
    <w:rsid w:val="00AF4412"/>
    <w:rsid w:val="00AF4695"/>
    <w:rsid w:val="00AF4A0E"/>
    <w:rsid w:val="00AF4A79"/>
    <w:rsid w:val="00AF4B8A"/>
    <w:rsid w:val="00AF4BDC"/>
    <w:rsid w:val="00AF4D9F"/>
    <w:rsid w:val="00AF4F1B"/>
    <w:rsid w:val="00AF5404"/>
    <w:rsid w:val="00AF5581"/>
    <w:rsid w:val="00AF5870"/>
    <w:rsid w:val="00AF5893"/>
    <w:rsid w:val="00AF5BE3"/>
    <w:rsid w:val="00AF5CB1"/>
    <w:rsid w:val="00AF5DA0"/>
    <w:rsid w:val="00AF5E1B"/>
    <w:rsid w:val="00AF5E81"/>
    <w:rsid w:val="00AF5EA9"/>
    <w:rsid w:val="00AF5EBD"/>
    <w:rsid w:val="00AF5EC6"/>
    <w:rsid w:val="00AF63A5"/>
    <w:rsid w:val="00AF6AF1"/>
    <w:rsid w:val="00AF6B10"/>
    <w:rsid w:val="00AF6C38"/>
    <w:rsid w:val="00AF6CFC"/>
    <w:rsid w:val="00AF6E8A"/>
    <w:rsid w:val="00AF6F6D"/>
    <w:rsid w:val="00AF7037"/>
    <w:rsid w:val="00AF7177"/>
    <w:rsid w:val="00AF7213"/>
    <w:rsid w:val="00AF74B0"/>
    <w:rsid w:val="00AF764A"/>
    <w:rsid w:val="00AF7769"/>
    <w:rsid w:val="00AF7771"/>
    <w:rsid w:val="00AF7BB4"/>
    <w:rsid w:val="00AF7D92"/>
    <w:rsid w:val="00AF7FFB"/>
    <w:rsid w:val="00B00317"/>
    <w:rsid w:val="00B0039B"/>
    <w:rsid w:val="00B00BA4"/>
    <w:rsid w:val="00B00D5A"/>
    <w:rsid w:val="00B00D79"/>
    <w:rsid w:val="00B00DE6"/>
    <w:rsid w:val="00B00EAC"/>
    <w:rsid w:val="00B01019"/>
    <w:rsid w:val="00B011CC"/>
    <w:rsid w:val="00B014C7"/>
    <w:rsid w:val="00B02BF4"/>
    <w:rsid w:val="00B0323E"/>
    <w:rsid w:val="00B03284"/>
    <w:rsid w:val="00B03303"/>
    <w:rsid w:val="00B033CA"/>
    <w:rsid w:val="00B03B76"/>
    <w:rsid w:val="00B03C3C"/>
    <w:rsid w:val="00B03CC9"/>
    <w:rsid w:val="00B03F46"/>
    <w:rsid w:val="00B04048"/>
    <w:rsid w:val="00B0429A"/>
    <w:rsid w:val="00B049AB"/>
    <w:rsid w:val="00B04D62"/>
    <w:rsid w:val="00B04F3D"/>
    <w:rsid w:val="00B05474"/>
    <w:rsid w:val="00B05702"/>
    <w:rsid w:val="00B0619C"/>
    <w:rsid w:val="00B06351"/>
    <w:rsid w:val="00B06566"/>
    <w:rsid w:val="00B06B6C"/>
    <w:rsid w:val="00B06BF9"/>
    <w:rsid w:val="00B06DD9"/>
    <w:rsid w:val="00B06DED"/>
    <w:rsid w:val="00B073A1"/>
    <w:rsid w:val="00B07CD6"/>
    <w:rsid w:val="00B07E52"/>
    <w:rsid w:val="00B07FEB"/>
    <w:rsid w:val="00B10010"/>
    <w:rsid w:val="00B102F8"/>
    <w:rsid w:val="00B1075E"/>
    <w:rsid w:val="00B1079B"/>
    <w:rsid w:val="00B107DB"/>
    <w:rsid w:val="00B10C05"/>
    <w:rsid w:val="00B10E11"/>
    <w:rsid w:val="00B10F4A"/>
    <w:rsid w:val="00B11298"/>
    <w:rsid w:val="00B11775"/>
    <w:rsid w:val="00B11BC3"/>
    <w:rsid w:val="00B120B0"/>
    <w:rsid w:val="00B12227"/>
    <w:rsid w:val="00B12473"/>
    <w:rsid w:val="00B12552"/>
    <w:rsid w:val="00B1278B"/>
    <w:rsid w:val="00B1282C"/>
    <w:rsid w:val="00B12F75"/>
    <w:rsid w:val="00B1302D"/>
    <w:rsid w:val="00B131B8"/>
    <w:rsid w:val="00B13368"/>
    <w:rsid w:val="00B134F2"/>
    <w:rsid w:val="00B13677"/>
    <w:rsid w:val="00B1377F"/>
    <w:rsid w:val="00B1388E"/>
    <w:rsid w:val="00B13BFA"/>
    <w:rsid w:val="00B13DD8"/>
    <w:rsid w:val="00B141C5"/>
    <w:rsid w:val="00B149C1"/>
    <w:rsid w:val="00B149DF"/>
    <w:rsid w:val="00B1513F"/>
    <w:rsid w:val="00B151AA"/>
    <w:rsid w:val="00B15586"/>
    <w:rsid w:val="00B15683"/>
    <w:rsid w:val="00B15946"/>
    <w:rsid w:val="00B159B4"/>
    <w:rsid w:val="00B15B89"/>
    <w:rsid w:val="00B15BDD"/>
    <w:rsid w:val="00B15CB0"/>
    <w:rsid w:val="00B15D37"/>
    <w:rsid w:val="00B162CB"/>
    <w:rsid w:val="00B16F1E"/>
    <w:rsid w:val="00B1733D"/>
    <w:rsid w:val="00B1746F"/>
    <w:rsid w:val="00B17E20"/>
    <w:rsid w:val="00B2000F"/>
    <w:rsid w:val="00B200D5"/>
    <w:rsid w:val="00B20393"/>
    <w:rsid w:val="00B203F9"/>
    <w:rsid w:val="00B20546"/>
    <w:rsid w:val="00B205F5"/>
    <w:rsid w:val="00B20650"/>
    <w:rsid w:val="00B20725"/>
    <w:rsid w:val="00B2087E"/>
    <w:rsid w:val="00B20895"/>
    <w:rsid w:val="00B20934"/>
    <w:rsid w:val="00B20B11"/>
    <w:rsid w:val="00B20B94"/>
    <w:rsid w:val="00B20DDB"/>
    <w:rsid w:val="00B21097"/>
    <w:rsid w:val="00B2117D"/>
    <w:rsid w:val="00B211A6"/>
    <w:rsid w:val="00B21649"/>
    <w:rsid w:val="00B219F4"/>
    <w:rsid w:val="00B21AC1"/>
    <w:rsid w:val="00B21C9D"/>
    <w:rsid w:val="00B21CD3"/>
    <w:rsid w:val="00B22461"/>
    <w:rsid w:val="00B232A0"/>
    <w:rsid w:val="00B235D6"/>
    <w:rsid w:val="00B23D4A"/>
    <w:rsid w:val="00B23DB6"/>
    <w:rsid w:val="00B23F39"/>
    <w:rsid w:val="00B24164"/>
    <w:rsid w:val="00B2418C"/>
    <w:rsid w:val="00B247A2"/>
    <w:rsid w:val="00B248D0"/>
    <w:rsid w:val="00B24B2B"/>
    <w:rsid w:val="00B24B87"/>
    <w:rsid w:val="00B24CFB"/>
    <w:rsid w:val="00B24E51"/>
    <w:rsid w:val="00B2527A"/>
    <w:rsid w:val="00B25F69"/>
    <w:rsid w:val="00B2611F"/>
    <w:rsid w:val="00B2628E"/>
    <w:rsid w:val="00B26466"/>
    <w:rsid w:val="00B266B0"/>
    <w:rsid w:val="00B268AF"/>
    <w:rsid w:val="00B269D8"/>
    <w:rsid w:val="00B26EB8"/>
    <w:rsid w:val="00B271C4"/>
    <w:rsid w:val="00B27301"/>
    <w:rsid w:val="00B27326"/>
    <w:rsid w:val="00B277A4"/>
    <w:rsid w:val="00B277BB"/>
    <w:rsid w:val="00B27921"/>
    <w:rsid w:val="00B27B4E"/>
    <w:rsid w:val="00B27BD6"/>
    <w:rsid w:val="00B27E18"/>
    <w:rsid w:val="00B3000E"/>
    <w:rsid w:val="00B308CD"/>
    <w:rsid w:val="00B316C6"/>
    <w:rsid w:val="00B317EE"/>
    <w:rsid w:val="00B31B21"/>
    <w:rsid w:val="00B31E05"/>
    <w:rsid w:val="00B31F88"/>
    <w:rsid w:val="00B32315"/>
    <w:rsid w:val="00B323A8"/>
    <w:rsid w:val="00B32431"/>
    <w:rsid w:val="00B325B1"/>
    <w:rsid w:val="00B326A8"/>
    <w:rsid w:val="00B327BC"/>
    <w:rsid w:val="00B3291A"/>
    <w:rsid w:val="00B32975"/>
    <w:rsid w:val="00B329EB"/>
    <w:rsid w:val="00B32FCD"/>
    <w:rsid w:val="00B33508"/>
    <w:rsid w:val="00B3377E"/>
    <w:rsid w:val="00B33B1F"/>
    <w:rsid w:val="00B34592"/>
    <w:rsid w:val="00B34E63"/>
    <w:rsid w:val="00B34EA8"/>
    <w:rsid w:val="00B3504C"/>
    <w:rsid w:val="00B35DA4"/>
    <w:rsid w:val="00B360F7"/>
    <w:rsid w:val="00B364F5"/>
    <w:rsid w:val="00B36713"/>
    <w:rsid w:val="00B3675C"/>
    <w:rsid w:val="00B368D7"/>
    <w:rsid w:val="00B368FA"/>
    <w:rsid w:val="00B36DD6"/>
    <w:rsid w:val="00B37253"/>
    <w:rsid w:val="00B37257"/>
    <w:rsid w:val="00B375D3"/>
    <w:rsid w:val="00B375DB"/>
    <w:rsid w:val="00B37B22"/>
    <w:rsid w:val="00B400E6"/>
    <w:rsid w:val="00B40A96"/>
    <w:rsid w:val="00B41073"/>
    <w:rsid w:val="00B41324"/>
    <w:rsid w:val="00B417B4"/>
    <w:rsid w:val="00B4184B"/>
    <w:rsid w:val="00B41A4D"/>
    <w:rsid w:val="00B41E61"/>
    <w:rsid w:val="00B4228E"/>
    <w:rsid w:val="00B422A7"/>
    <w:rsid w:val="00B42A32"/>
    <w:rsid w:val="00B42FA6"/>
    <w:rsid w:val="00B434AD"/>
    <w:rsid w:val="00B4399E"/>
    <w:rsid w:val="00B43A16"/>
    <w:rsid w:val="00B43EE0"/>
    <w:rsid w:val="00B442BA"/>
    <w:rsid w:val="00B4434B"/>
    <w:rsid w:val="00B444DC"/>
    <w:rsid w:val="00B445FC"/>
    <w:rsid w:val="00B446B6"/>
    <w:rsid w:val="00B44769"/>
    <w:rsid w:val="00B44B9F"/>
    <w:rsid w:val="00B44E55"/>
    <w:rsid w:val="00B45251"/>
    <w:rsid w:val="00B452C3"/>
    <w:rsid w:val="00B4579F"/>
    <w:rsid w:val="00B45CE1"/>
    <w:rsid w:val="00B46081"/>
    <w:rsid w:val="00B462B6"/>
    <w:rsid w:val="00B462F1"/>
    <w:rsid w:val="00B46348"/>
    <w:rsid w:val="00B463C4"/>
    <w:rsid w:val="00B463D4"/>
    <w:rsid w:val="00B468B5"/>
    <w:rsid w:val="00B46A75"/>
    <w:rsid w:val="00B46C8D"/>
    <w:rsid w:val="00B47029"/>
    <w:rsid w:val="00B470A7"/>
    <w:rsid w:val="00B4781E"/>
    <w:rsid w:val="00B4797E"/>
    <w:rsid w:val="00B47F0E"/>
    <w:rsid w:val="00B500CD"/>
    <w:rsid w:val="00B506C8"/>
    <w:rsid w:val="00B50809"/>
    <w:rsid w:val="00B50814"/>
    <w:rsid w:val="00B5109D"/>
    <w:rsid w:val="00B512D5"/>
    <w:rsid w:val="00B51450"/>
    <w:rsid w:val="00B51653"/>
    <w:rsid w:val="00B51942"/>
    <w:rsid w:val="00B51960"/>
    <w:rsid w:val="00B51C56"/>
    <w:rsid w:val="00B51CFF"/>
    <w:rsid w:val="00B5212A"/>
    <w:rsid w:val="00B521AC"/>
    <w:rsid w:val="00B5239C"/>
    <w:rsid w:val="00B525AE"/>
    <w:rsid w:val="00B52B8F"/>
    <w:rsid w:val="00B5317E"/>
    <w:rsid w:val="00B53259"/>
    <w:rsid w:val="00B5387F"/>
    <w:rsid w:val="00B53893"/>
    <w:rsid w:val="00B538E5"/>
    <w:rsid w:val="00B54003"/>
    <w:rsid w:val="00B54086"/>
    <w:rsid w:val="00B54111"/>
    <w:rsid w:val="00B5438C"/>
    <w:rsid w:val="00B548C2"/>
    <w:rsid w:val="00B54A82"/>
    <w:rsid w:val="00B54B2B"/>
    <w:rsid w:val="00B54B6A"/>
    <w:rsid w:val="00B54CAC"/>
    <w:rsid w:val="00B550DE"/>
    <w:rsid w:val="00B55428"/>
    <w:rsid w:val="00B56836"/>
    <w:rsid w:val="00B56C38"/>
    <w:rsid w:val="00B56C43"/>
    <w:rsid w:val="00B57039"/>
    <w:rsid w:val="00B570BF"/>
    <w:rsid w:val="00B5719B"/>
    <w:rsid w:val="00B576AE"/>
    <w:rsid w:val="00B57AC1"/>
    <w:rsid w:val="00B57B6A"/>
    <w:rsid w:val="00B57F4C"/>
    <w:rsid w:val="00B6014B"/>
    <w:rsid w:val="00B60333"/>
    <w:rsid w:val="00B60471"/>
    <w:rsid w:val="00B60B8F"/>
    <w:rsid w:val="00B60EFD"/>
    <w:rsid w:val="00B6116D"/>
    <w:rsid w:val="00B61621"/>
    <w:rsid w:val="00B617CA"/>
    <w:rsid w:val="00B6220D"/>
    <w:rsid w:val="00B62296"/>
    <w:rsid w:val="00B623B4"/>
    <w:rsid w:val="00B625CC"/>
    <w:rsid w:val="00B626EF"/>
    <w:rsid w:val="00B6277B"/>
    <w:rsid w:val="00B62843"/>
    <w:rsid w:val="00B62D8A"/>
    <w:rsid w:val="00B62EAD"/>
    <w:rsid w:val="00B632D8"/>
    <w:rsid w:val="00B63337"/>
    <w:rsid w:val="00B633CC"/>
    <w:rsid w:val="00B6349A"/>
    <w:rsid w:val="00B6369F"/>
    <w:rsid w:val="00B63817"/>
    <w:rsid w:val="00B638A0"/>
    <w:rsid w:val="00B639D7"/>
    <w:rsid w:val="00B63B94"/>
    <w:rsid w:val="00B64AA7"/>
    <w:rsid w:val="00B64ABE"/>
    <w:rsid w:val="00B64D7D"/>
    <w:rsid w:val="00B65452"/>
    <w:rsid w:val="00B65555"/>
    <w:rsid w:val="00B65625"/>
    <w:rsid w:val="00B65C93"/>
    <w:rsid w:val="00B65E42"/>
    <w:rsid w:val="00B663D6"/>
    <w:rsid w:val="00B66594"/>
    <w:rsid w:val="00B66E88"/>
    <w:rsid w:val="00B66EBE"/>
    <w:rsid w:val="00B67805"/>
    <w:rsid w:val="00B67ADE"/>
    <w:rsid w:val="00B67B3A"/>
    <w:rsid w:val="00B67E40"/>
    <w:rsid w:val="00B701FC"/>
    <w:rsid w:val="00B701FE"/>
    <w:rsid w:val="00B7074A"/>
    <w:rsid w:val="00B70B08"/>
    <w:rsid w:val="00B70C7F"/>
    <w:rsid w:val="00B70ECE"/>
    <w:rsid w:val="00B70FC5"/>
    <w:rsid w:val="00B71D51"/>
    <w:rsid w:val="00B721CD"/>
    <w:rsid w:val="00B7267A"/>
    <w:rsid w:val="00B726FF"/>
    <w:rsid w:val="00B72A5B"/>
    <w:rsid w:val="00B72AA4"/>
    <w:rsid w:val="00B72CE0"/>
    <w:rsid w:val="00B7321B"/>
    <w:rsid w:val="00B7322E"/>
    <w:rsid w:val="00B73719"/>
    <w:rsid w:val="00B73785"/>
    <w:rsid w:val="00B7388D"/>
    <w:rsid w:val="00B73A7E"/>
    <w:rsid w:val="00B73A81"/>
    <w:rsid w:val="00B74390"/>
    <w:rsid w:val="00B74587"/>
    <w:rsid w:val="00B74830"/>
    <w:rsid w:val="00B74BD3"/>
    <w:rsid w:val="00B74C5E"/>
    <w:rsid w:val="00B74D0F"/>
    <w:rsid w:val="00B74DA1"/>
    <w:rsid w:val="00B74FC7"/>
    <w:rsid w:val="00B75075"/>
    <w:rsid w:val="00B751E7"/>
    <w:rsid w:val="00B75289"/>
    <w:rsid w:val="00B75370"/>
    <w:rsid w:val="00B75454"/>
    <w:rsid w:val="00B75544"/>
    <w:rsid w:val="00B75558"/>
    <w:rsid w:val="00B75897"/>
    <w:rsid w:val="00B75D59"/>
    <w:rsid w:val="00B760DB"/>
    <w:rsid w:val="00B7614B"/>
    <w:rsid w:val="00B76392"/>
    <w:rsid w:val="00B76720"/>
    <w:rsid w:val="00B76BCD"/>
    <w:rsid w:val="00B76EBF"/>
    <w:rsid w:val="00B76EE9"/>
    <w:rsid w:val="00B77231"/>
    <w:rsid w:val="00B77657"/>
    <w:rsid w:val="00B7780C"/>
    <w:rsid w:val="00B77880"/>
    <w:rsid w:val="00B77B84"/>
    <w:rsid w:val="00B77C46"/>
    <w:rsid w:val="00B805F7"/>
    <w:rsid w:val="00B8075D"/>
    <w:rsid w:val="00B80CD8"/>
    <w:rsid w:val="00B80D90"/>
    <w:rsid w:val="00B8166D"/>
    <w:rsid w:val="00B81754"/>
    <w:rsid w:val="00B81CA1"/>
    <w:rsid w:val="00B81EA6"/>
    <w:rsid w:val="00B81EB4"/>
    <w:rsid w:val="00B821BB"/>
    <w:rsid w:val="00B821F6"/>
    <w:rsid w:val="00B82613"/>
    <w:rsid w:val="00B827D5"/>
    <w:rsid w:val="00B828B5"/>
    <w:rsid w:val="00B829BD"/>
    <w:rsid w:val="00B82AAB"/>
    <w:rsid w:val="00B82ED8"/>
    <w:rsid w:val="00B8307D"/>
    <w:rsid w:val="00B8324D"/>
    <w:rsid w:val="00B83577"/>
    <w:rsid w:val="00B83E1B"/>
    <w:rsid w:val="00B8431C"/>
    <w:rsid w:val="00B84517"/>
    <w:rsid w:val="00B845D0"/>
    <w:rsid w:val="00B84640"/>
    <w:rsid w:val="00B84747"/>
    <w:rsid w:val="00B84A80"/>
    <w:rsid w:val="00B84C3C"/>
    <w:rsid w:val="00B84E58"/>
    <w:rsid w:val="00B84E9C"/>
    <w:rsid w:val="00B852EA"/>
    <w:rsid w:val="00B853C6"/>
    <w:rsid w:val="00B85414"/>
    <w:rsid w:val="00B85522"/>
    <w:rsid w:val="00B85C67"/>
    <w:rsid w:val="00B85C9F"/>
    <w:rsid w:val="00B85CA8"/>
    <w:rsid w:val="00B85EB8"/>
    <w:rsid w:val="00B86025"/>
    <w:rsid w:val="00B8656B"/>
    <w:rsid w:val="00B868B7"/>
    <w:rsid w:val="00B86DAC"/>
    <w:rsid w:val="00B86FC0"/>
    <w:rsid w:val="00B87520"/>
    <w:rsid w:val="00B8758F"/>
    <w:rsid w:val="00B879DD"/>
    <w:rsid w:val="00B87F16"/>
    <w:rsid w:val="00B87FE6"/>
    <w:rsid w:val="00B90BF2"/>
    <w:rsid w:val="00B90E2A"/>
    <w:rsid w:val="00B90F2A"/>
    <w:rsid w:val="00B90F32"/>
    <w:rsid w:val="00B90FD0"/>
    <w:rsid w:val="00B910BD"/>
    <w:rsid w:val="00B9140F"/>
    <w:rsid w:val="00B9166D"/>
    <w:rsid w:val="00B9166E"/>
    <w:rsid w:val="00B91702"/>
    <w:rsid w:val="00B9198D"/>
    <w:rsid w:val="00B91BBE"/>
    <w:rsid w:val="00B91E6A"/>
    <w:rsid w:val="00B92433"/>
    <w:rsid w:val="00B9249B"/>
    <w:rsid w:val="00B9258A"/>
    <w:rsid w:val="00B92636"/>
    <w:rsid w:val="00B928C9"/>
    <w:rsid w:val="00B92AD4"/>
    <w:rsid w:val="00B92D25"/>
    <w:rsid w:val="00B93008"/>
    <w:rsid w:val="00B93188"/>
    <w:rsid w:val="00B9334B"/>
    <w:rsid w:val="00B93614"/>
    <w:rsid w:val="00B93D1C"/>
    <w:rsid w:val="00B9406D"/>
    <w:rsid w:val="00B9424B"/>
    <w:rsid w:val="00B9444F"/>
    <w:rsid w:val="00B9467C"/>
    <w:rsid w:val="00B94BA7"/>
    <w:rsid w:val="00B94E0E"/>
    <w:rsid w:val="00B954F1"/>
    <w:rsid w:val="00B95784"/>
    <w:rsid w:val="00B9623D"/>
    <w:rsid w:val="00B96413"/>
    <w:rsid w:val="00B966A4"/>
    <w:rsid w:val="00B970DC"/>
    <w:rsid w:val="00B97724"/>
    <w:rsid w:val="00B978BD"/>
    <w:rsid w:val="00B978FC"/>
    <w:rsid w:val="00B97CA3"/>
    <w:rsid w:val="00BA03BD"/>
    <w:rsid w:val="00BA0694"/>
    <w:rsid w:val="00BA080A"/>
    <w:rsid w:val="00BA0910"/>
    <w:rsid w:val="00BA099E"/>
    <w:rsid w:val="00BA0DB9"/>
    <w:rsid w:val="00BA0EE4"/>
    <w:rsid w:val="00BA1104"/>
    <w:rsid w:val="00BA122F"/>
    <w:rsid w:val="00BA16D3"/>
    <w:rsid w:val="00BA1872"/>
    <w:rsid w:val="00BA1913"/>
    <w:rsid w:val="00BA1EE8"/>
    <w:rsid w:val="00BA207F"/>
    <w:rsid w:val="00BA22DD"/>
    <w:rsid w:val="00BA2692"/>
    <w:rsid w:val="00BA2A27"/>
    <w:rsid w:val="00BA2BC9"/>
    <w:rsid w:val="00BA2C48"/>
    <w:rsid w:val="00BA2CA2"/>
    <w:rsid w:val="00BA300E"/>
    <w:rsid w:val="00BA3018"/>
    <w:rsid w:val="00BA3362"/>
    <w:rsid w:val="00BA3959"/>
    <w:rsid w:val="00BA3E58"/>
    <w:rsid w:val="00BA4014"/>
    <w:rsid w:val="00BA4641"/>
    <w:rsid w:val="00BA4766"/>
    <w:rsid w:val="00BA4953"/>
    <w:rsid w:val="00BA4A54"/>
    <w:rsid w:val="00BA4B52"/>
    <w:rsid w:val="00BA5088"/>
    <w:rsid w:val="00BA51FF"/>
    <w:rsid w:val="00BA5539"/>
    <w:rsid w:val="00BA562D"/>
    <w:rsid w:val="00BA5A5C"/>
    <w:rsid w:val="00BA5F3F"/>
    <w:rsid w:val="00BA615C"/>
    <w:rsid w:val="00BA64B2"/>
    <w:rsid w:val="00BA6BE0"/>
    <w:rsid w:val="00BA7061"/>
    <w:rsid w:val="00BA7205"/>
    <w:rsid w:val="00BA722E"/>
    <w:rsid w:val="00BA73CA"/>
    <w:rsid w:val="00BA76A9"/>
    <w:rsid w:val="00BA7FF0"/>
    <w:rsid w:val="00BB00C9"/>
    <w:rsid w:val="00BB0312"/>
    <w:rsid w:val="00BB0469"/>
    <w:rsid w:val="00BB0595"/>
    <w:rsid w:val="00BB118D"/>
    <w:rsid w:val="00BB1309"/>
    <w:rsid w:val="00BB13AD"/>
    <w:rsid w:val="00BB1409"/>
    <w:rsid w:val="00BB1890"/>
    <w:rsid w:val="00BB1C6B"/>
    <w:rsid w:val="00BB23F7"/>
    <w:rsid w:val="00BB2459"/>
    <w:rsid w:val="00BB263E"/>
    <w:rsid w:val="00BB2F36"/>
    <w:rsid w:val="00BB3592"/>
    <w:rsid w:val="00BB3E2B"/>
    <w:rsid w:val="00BB4887"/>
    <w:rsid w:val="00BB4F2C"/>
    <w:rsid w:val="00BB5182"/>
    <w:rsid w:val="00BB5347"/>
    <w:rsid w:val="00BB5B3B"/>
    <w:rsid w:val="00BB5D1C"/>
    <w:rsid w:val="00BB5DDF"/>
    <w:rsid w:val="00BB6397"/>
    <w:rsid w:val="00BB6552"/>
    <w:rsid w:val="00BB6577"/>
    <w:rsid w:val="00BB65E0"/>
    <w:rsid w:val="00BB66DD"/>
    <w:rsid w:val="00BB6B9B"/>
    <w:rsid w:val="00BB6C3E"/>
    <w:rsid w:val="00BB6F8E"/>
    <w:rsid w:val="00BB731C"/>
    <w:rsid w:val="00BB754F"/>
    <w:rsid w:val="00BB780E"/>
    <w:rsid w:val="00BB7DD3"/>
    <w:rsid w:val="00BC0058"/>
    <w:rsid w:val="00BC055C"/>
    <w:rsid w:val="00BC07D4"/>
    <w:rsid w:val="00BC0A5D"/>
    <w:rsid w:val="00BC0BE3"/>
    <w:rsid w:val="00BC0E7B"/>
    <w:rsid w:val="00BC11A4"/>
    <w:rsid w:val="00BC12DC"/>
    <w:rsid w:val="00BC155F"/>
    <w:rsid w:val="00BC15C7"/>
    <w:rsid w:val="00BC1923"/>
    <w:rsid w:val="00BC1AD9"/>
    <w:rsid w:val="00BC1D7A"/>
    <w:rsid w:val="00BC1EF1"/>
    <w:rsid w:val="00BC2255"/>
    <w:rsid w:val="00BC2C22"/>
    <w:rsid w:val="00BC2EC1"/>
    <w:rsid w:val="00BC3257"/>
    <w:rsid w:val="00BC32E7"/>
    <w:rsid w:val="00BC35D6"/>
    <w:rsid w:val="00BC39AB"/>
    <w:rsid w:val="00BC3AA4"/>
    <w:rsid w:val="00BC3DA3"/>
    <w:rsid w:val="00BC3F7A"/>
    <w:rsid w:val="00BC3F93"/>
    <w:rsid w:val="00BC4B3B"/>
    <w:rsid w:val="00BC4B82"/>
    <w:rsid w:val="00BC4DE2"/>
    <w:rsid w:val="00BC4F81"/>
    <w:rsid w:val="00BC507A"/>
    <w:rsid w:val="00BC5670"/>
    <w:rsid w:val="00BC58B9"/>
    <w:rsid w:val="00BC5C71"/>
    <w:rsid w:val="00BC5CB1"/>
    <w:rsid w:val="00BC5E14"/>
    <w:rsid w:val="00BC65F9"/>
    <w:rsid w:val="00BC6AFC"/>
    <w:rsid w:val="00BC6D1C"/>
    <w:rsid w:val="00BC6D6A"/>
    <w:rsid w:val="00BC6EE5"/>
    <w:rsid w:val="00BC7157"/>
    <w:rsid w:val="00BC73A5"/>
    <w:rsid w:val="00BC74B5"/>
    <w:rsid w:val="00BC780F"/>
    <w:rsid w:val="00BC783D"/>
    <w:rsid w:val="00BD043E"/>
    <w:rsid w:val="00BD0462"/>
    <w:rsid w:val="00BD0815"/>
    <w:rsid w:val="00BD0C46"/>
    <w:rsid w:val="00BD0CC8"/>
    <w:rsid w:val="00BD12CE"/>
    <w:rsid w:val="00BD13F7"/>
    <w:rsid w:val="00BD1480"/>
    <w:rsid w:val="00BD17C9"/>
    <w:rsid w:val="00BD1DEF"/>
    <w:rsid w:val="00BD22F1"/>
    <w:rsid w:val="00BD253C"/>
    <w:rsid w:val="00BD29ED"/>
    <w:rsid w:val="00BD2AAD"/>
    <w:rsid w:val="00BD2C09"/>
    <w:rsid w:val="00BD2CEF"/>
    <w:rsid w:val="00BD2F13"/>
    <w:rsid w:val="00BD3056"/>
    <w:rsid w:val="00BD335E"/>
    <w:rsid w:val="00BD340D"/>
    <w:rsid w:val="00BD3846"/>
    <w:rsid w:val="00BD390F"/>
    <w:rsid w:val="00BD3E68"/>
    <w:rsid w:val="00BD4443"/>
    <w:rsid w:val="00BD45BC"/>
    <w:rsid w:val="00BD45D2"/>
    <w:rsid w:val="00BD45EA"/>
    <w:rsid w:val="00BD45FF"/>
    <w:rsid w:val="00BD4621"/>
    <w:rsid w:val="00BD4D15"/>
    <w:rsid w:val="00BD4E05"/>
    <w:rsid w:val="00BD54D1"/>
    <w:rsid w:val="00BD58A7"/>
    <w:rsid w:val="00BD597B"/>
    <w:rsid w:val="00BD598A"/>
    <w:rsid w:val="00BD5C7A"/>
    <w:rsid w:val="00BD5DC7"/>
    <w:rsid w:val="00BD637E"/>
    <w:rsid w:val="00BD6598"/>
    <w:rsid w:val="00BD6826"/>
    <w:rsid w:val="00BD6B88"/>
    <w:rsid w:val="00BD6EF6"/>
    <w:rsid w:val="00BD6F51"/>
    <w:rsid w:val="00BD723F"/>
    <w:rsid w:val="00BD75B4"/>
    <w:rsid w:val="00BD75FD"/>
    <w:rsid w:val="00BD796B"/>
    <w:rsid w:val="00BD7AFF"/>
    <w:rsid w:val="00BD7BD5"/>
    <w:rsid w:val="00BD7D14"/>
    <w:rsid w:val="00BD7FBC"/>
    <w:rsid w:val="00BE0149"/>
    <w:rsid w:val="00BE01EB"/>
    <w:rsid w:val="00BE02B4"/>
    <w:rsid w:val="00BE078B"/>
    <w:rsid w:val="00BE0C81"/>
    <w:rsid w:val="00BE0CA4"/>
    <w:rsid w:val="00BE0FD1"/>
    <w:rsid w:val="00BE12A1"/>
    <w:rsid w:val="00BE12A8"/>
    <w:rsid w:val="00BE1656"/>
    <w:rsid w:val="00BE1B67"/>
    <w:rsid w:val="00BE1B9F"/>
    <w:rsid w:val="00BE25C9"/>
    <w:rsid w:val="00BE2716"/>
    <w:rsid w:val="00BE28C1"/>
    <w:rsid w:val="00BE29F2"/>
    <w:rsid w:val="00BE2D45"/>
    <w:rsid w:val="00BE2FAD"/>
    <w:rsid w:val="00BE3015"/>
    <w:rsid w:val="00BE3492"/>
    <w:rsid w:val="00BE349D"/>
    <w:rsid w:val="00BE36E5"/>
    <w:rsid w:val="00BE3B62"/>
    <w:rsid w:val="00BE4567"/>
    <w:rsid w:val="00BE477E"/>
    <w:rsid w:val="00BE497A"/>
    <w:rsid w:val="00BE4AE8"/>
    <w:rsid w:val="00BE4EC9"/>
    <w:rsid w:val="00BE5097"/>
    <w:rsid w:val="00BE50CF"/>
    <w:rsid w:val="00BE536B"/>
    <w:rsid w:val="00BE5462"/>
    <w:rsid w:val="00BE54D3"/>
    <w:rsid w:val="00BE5574"/>
    <w:rsid w:val="00BE57A7"/>
    <w:rsid w:val="00BE5908"/>
    <w:rsid w:val="00BE5A7B"/>
    <w:rsid w:val="00BE5C1A"/>
    <w:rsid w:val="00BE631E"/>
    <w:rsid w:val="00BE6923"/>
    <w:rsid w:val="00BE6BEC"/>
    <w:rsid w:val="00BE6C33"/>
    <w:rsid w:val="00BE6F97"/>
    <w:rsid w:val="00BE748E"/>
    <w:rsid w:val="00BE74A1"/>
    <w:rsid w:val="00BE7C79"/>
    <w:rsid w:val="00BE7D31"/>
    <w:rsid w:val="00BF044E"/>
    <w:rsid w:val="00BF05AD"/>
    <w:rsid w:val="00BF0770"/>
    <w:rsid w:val="00BF08F7"/>
    <w:rsid w:val="00BF0AE6"/>
    <w:rsid w:val="00BF0B42"/>
    <w:rsid w:val="00BF0CCF"/>
    <w:rsid w:val="00BF0EA0"/>
    <w:rsid w:val="00BF0FC5"/>
    <w:rsid w:val="00BF10BC"/>
    <w:rsid w:val="00BF155B"/>
    <w:rsid w:val="00BF16B7"/>
    <w:rsid w:val="00BF195A"/>
    <w:rsid w:val="00BF1DE4"/>
    <w:rsid w:val="00BF21AC"/>
    <w:rsid w:val="00BF2480"/>
    <w:rsid w:val="00BF2635"/>
    <w:rsid w:val="00BF2725"/>
    <w:rsid w:val="00BF2BB9"/>
    <w:rsid w:val="00BF2E53"/>
    <w:rsid w:val="00BF350E"/>
    <w:rsid w:val="00BF352A"/>
    <w:rsid w:val="00BF3669"/>
    <w:rsid w:val="00BF36EC"/>
    <w:rsid w:val="00BF3C0D"/>
    <w:rsid w:val="00BF3D41"/>
    <w:rsid w:val="00BF424B"/>
    <w:rsid w:val="00BF4295"/>
    <w:rsid w:val="00BF4408"/>
    <w:rsid w:val="00BF4BC7"/>
    <w:rsid w:val="00BF4DCA"/>
    <w:rsid w:val="00BF57D4"/>
    <w:rsid w:val="00BF5D81"/>
    <w:rsid w:val="00BF5EE2"/>
    <w:rsid w:val="00BF6138"/>
    <w:rsid w:val="00BF6252"/>
    <w:rsid w:val="00BF629D"/>
    <w:rsid w:val="00BF67A0"/>
    <w:rsid w:val="00BF6E71"/>
    <w:rsid w:val="00BF711C"/>
    <w:rsid w:val="00BF748E"/>
    <w:rsid w:val="00BF75F6"/>
    <w:rsid w:val="00BF76BB"/>
    <w:rsid w:val="00BF789B"/>
    <w:rsid w:val="00BF7E3C"/>
    <w:rsid w:val="00C00133"/>
    <w:rsid w:val="00C00187"/>
    <w:rsid w:val="00C009AD"/>
    <w:rsid w:val="00C009C4"/>
    <w:rsid w:val="00C00A76"/>
    <w:rsid w:val="00C00DA5"/>
    <w:rsid w:val="00C012EA"/>
    <w:rsid w:val="00C013F1"/>
    <w:rsid w:val="00C0161F"/>
    <w:rsid w:val="00C01CFA"/>
    <w:rsid w:val="00C01D0B"/>
    <w:rsid w:val="00C01D75"/>
    <w:rsid w:val="00C0201F"/>
    <w:rsid w:val="00C020D2"/>
    <w:rsid w:val="00C0287B"/>
    <w:rsid w:val="00C03309"/>
    <w:rsid w:val="00C0345F"/>
    <w:rsid w:val="00C0363E"/>
    <w:rsid w:val="00C037E0"/>
    <w:rsid w:val="00C03E48"/>
    <w:rsid w:val="00C04327"/>
    <w:rsid w:val="00C04427"/>
    <w:rsid w:val="00C04A7F"/>
    <w:rsid w:val="00C04F1A"/>
    <w:rsid w:val="00C0555C"/>
    <w:rsid w:val="00C055B2"/>
    <w:rsid w:val="00C058C6"/>
    <w:rsid w:val="00C05AE0"/>
    <w:rsid w:val="00C05D09"/>
    <w:rsid w:val="00C060D0"/>
    <w:rsid w:val="00C06737"/>
    <w:rsid w:val="00C06767"/>
    <w:rsid w:val="00C069CC"/>
    <w:rsid w:val="00C06D60"/>
    <w:rsid w:val="00C07175"/>
    <w:rsid w:val="00C072FE"/>
    <w:rsid w:val="00C07330"/>
    <w:rsid w:val="00C07C7F"/>
    <w:rsid w:val="00C07D05"/>
    <w:rsid w:val="00C102C2"/>
    <w:rsid w:val="00C104FC"/>
    <w:rsid w:val="00C10628"/>
    <w:rsid w:val="00C10990"/>
    <w:rsid w:val="00C10CD0"/>
    <w:rsid w:val="00C10D15"/>
    <w:rsid w:val="00C10E4B"/>
    <w:rsid w:val="00C11090"/>
    <w:rsid w:val="00C112B7"/>
    <w:rsid w:val="00C11423"/>
    <w:rsid w:val="00C11679"/>
    <w:rsid w:val="00C117AA"/>
    <w:rsid w:val="00C11846"/>
    <w:rsid w:val="00C11A49"/>
    <w:rsid w:val="00C11ADE"/>
    <w:rsid w:val="00C11B9B"/>
    <w:rsid w:val="00C1232B"/>
    <w:rsid w:val="00C1265C"/>
    <w:rsid w:val="00C126E0"/>
    <w:rsid w:val="00C1275D"/>
    <w:rsid w:val="00C128BC"/>
    <w:rsid w:val="00C12CA0"/>
    <w:rsid w:val="00C12E39"/>
    <w:rsid w:val="00C136E0"/>
    <w:rsid w:val="00C13C44"/>
    <w:rsid w:val="00C13D47"/>
    <w:rsid w:val="00C13E37"/>
    <w:rsid w:val="00C14164"/>
    <w:rsid w:val="00C14C53"/>
    <w:rsid w:val="00C14FE3"/>
    <w:rsid w:val="00C15257"/>
    <w:rsid w:val="00C152DD"/>
    <w:rsid w:val="00C15BFF"/>
    <w:rsid w:val="00C15C1D"/>
    <w:rsid w:val="00C15CE1"/>
    <w:rsid w:val="00C15D07"/>
    <w:rsid w:val="00C15D8E"/>
    <w:rsid w:val="00C15EB0"/>
    <w:rsid w:val="00C161D7"/>
    <w:rsid w:val="00C164EB"/>
    <w:rsid w:val="00C165CD"/>
    <w:rsid w:val="00C16D83"/>
    <w:rsid w:val="00C17012"/>
    <w:rsid w:val="00C17420"/>
    <w:rsid w:val="00C178FB"/>
    <w:rsid w:val="00C17DF9"/>
    <w:rsid w:val="00C17EB0"/>
    <w:rsid w:val="00C17F1E"/>
    <w:rsid w:val="00C201C5"/>
    <w:rsid w:val="00C201EB"/>
    <w:rsid w:val="00C20917"/>
    <w:rsid w:val="00C20A57"/>
    <w:rsid w:val="00C20ACC"/>
    <w:rsid w:val="00C20CE4"/>
    <w:rsid w:val="00C20E70"/>
    <w:rsid w:val="00C20FB3"/>
    <w:rsid w:val="00C21299"/>
    <w:rsid w:val="00C213A5"/>
    <w:rsid w:val="00C21783"/>
    <w:rsid w:val="00C218AE"/>
    <w:rsid w:val="00C218CC"/>
    <w:rsid w:val="00C21BB1"/>
    <w:rsid w:val="00C2240A"/>
    <w:rsid w:val="00C224E5"/>
    <w:rsid w:val="00C22641"/>
    <w:rsid w:val="00C226C5"/>
    <w:rsid w:val="00C228E9"/>
    <w:rsid w:val="00C22B28"/>
    <w:rsid w:val="00C22D3F"/>
    <w:rsid w:val="00C22E45"/>
    <w:rsid w:val="00C231D8"/>
    <w:rsid w:val="00C232BE"/>
    <w:rsid w:val="00C23458"/>
    <w:rsid w:val="00C23516"/>
    <w:rsid w:val="00C24085"/>
    <w:rsid w:val="00C24279"/>
    <w:rsid w:val="00C242CD"/>
    <w:rsid w:val="00C24D4A"/>
    <w:rsid w:val="00C2503D"/>
    <w:rsid w:val="00C257B7"/>
    <w:rsid w:val="00C26041"/>
    <w:rsid w:val="00C260AB"/>
    <w:rsid w:val="00C2621C"/>
    <w:rsid w:val="00C269AF"/>
    <w:rsid w:val="00C26F09"/>
    <w:rsid w:val="00C272E8"/>
    <w:rsid w:val="00C276C6"/>
    <w:rsid w:val="00C276FE"/>
    <w:rsid w:val="00C27BB8"/>
    <w:rsid w:val="00C27D43"/>
    <w:rsid w:val="00C27E90"/>
    <w:rsid w:val="00C27FB4"/>
    <w:rsid w:val="00C30059"/>
    <w:rsid w:val="00C30061"/>
    <w:rsid w:val="00C301A9"/>
    <w:rsid w:val="00C30345"/>
    <w:rsid w:val="00C30349"/>
    <w:rsid w:val="00C305AD"/>
    <w:rsid w:val="00C3064A"/>
    <w:rsid w:val="00C30962"/>
    <w:rsid w:val="00C30ABC"/>
    <w:rsid w:val="00C30B60"/>
    <w:rsid w:val="00C30C9E"/>
    <w:rsid w:val="00C30E88"/>
    <w:rsid w:val="00C30FBD"/>
    <w:rsid w:val="00C3132C"/>
    <w:rsid w:val="00C315D6"/>
    <w:rsid w:val="00C31E63"/>
    <w:rsid w:val="00C31E6E"/>
    <w:rsid w:val="00C31E7B"/>
    <w:rsid w:val="00C31F1E"/>
    <w:rsid w:val="00C31F51"/>
    <w:rsid w:val="00C31FAA"/>
    <w:rsid w:val="00C3276E"/>
    <w:rsid w:val="00C329D6"/>
    <w:rsid w:val="00C32D9D"/>
    <w:rsid w:val="00C33359"/>
    <w:rsid w:val="00C336C1"/>
    <w:rsid w:val="00C33C6E"/>
    <w:rsid w:val="00C33D28"/>
    <w:rsid w:val="00C34134"/>
    <w:rsid w:val="00C345E6"/>
    <w:rsid w:val="00C348D6"/>
    <w:rsid w:val="00C349FB"/>
    <w:rsid w:val="00C34C58"/>
    <w:rsid w:val="00C34F20"/>
    <w:rsid w:val="00C3504C"/>
    <w:rsid w:val="00C35118"/>
    <w:rsid w:val="00C351F0"/>
    <w:rsid w:val="00C35879"/>
    <w:rsid w:val="00C35CDB"/>
    <w:rsid w:val="00C35F2C"/>
    <w:rsid w:val="00C3601C"/>
    <w:rsid w:val="00C365E7"/>
    <w:rsid w:val="00C3663C"/>
    <w:rsid w:val="00C3681D"/>
    <w:rsid w:val="00C3696A"/>
    <w:rsid w:val="00C36A63"/>
    <w:rsid w:val="00C36E34"/>
    <w:rsid w:val="00C37623"/>
    <w:rsid w:val="00C377A3"/>
    <w:rsid w:val="00C37CB4"/>
    <w:rsid w:val="00C40169"/>
    <w:rsid w:val="00C40191"/>
    <w:rsid w:val="00C40388"/>
    <w:rsid w:val="00C403A1"/>
    <w:rsid w:val="00C404D7"/>
    <w:rsid w:val="00C404EE"/>
    <w:rsid w:val="00C40984"/>
    <w:rsid w:val="00C40A90"/>
    <w:rsid w:val="00C40DA4"/>
    <w:rsid w:val="00C41190"/>
    <w:rsid w:val="00C41214"/>
    <w:rsid w:val="00C41377"/>
    <w:rsid w:val="00C416E3"/>
    <w:rsid w:val="00C4171B"/>
    <w:rsid w:val="00C42030"/>
    <w:rsid w:val="00C423E3"/>
    <w:rsid w:val="00C42689"/>
    <w:rsid w:val="00C4272D"/>
    <w:rsid w:val="00C42756"/>
    <w:rsid w:val="00C42908"/>
    <w:rsid w:val="00C42988"/>
    <w:rsid w:val="00C42BD4"/>
    <w:rsid w:val="00C433A1"/>
    <w:rsid w:val="00C43808"/>
    <w:rsid w:val="00C43A29"/>
    <w:rsid w:val="00C43BED"/>
    <w:rsid w:val="00C43EF1"/>
    <w:rsid w:val="00C43FF0"/>
    <w:rsid w:val="00C44124"/>
    <w:rsid w:val="00C44641"/>
    <w:rsid w:val="00C44CD5"/>
    <w:rsid w:val="00C44D0E"/>
    <w:rsid w:val="00C44E60"/>
    <w:rsid w:val="00C4511F"/>
    <w:rsid w:val="00C452FF"/>
    <w:rsid w:val="00C45DA6"/>
    <w:rsid w:val="00C45EA1"/>
    <w:rsid w:val="00C45EF5"/>
    <w:rsid w:val="00C46109"/>
    <w:rsid w:val="00C46199"/>
    <w:rsid w:val="00C46A5C"/>
    <w:rsid w:val="00C46B7E"/>
    <w:rsid w:val="00C46C85"/>
    <w:rsid w:val="00C471B7"/>
    <w:rsid w:val="00C474D6"/>
    <w:rsid w:val="00C47538"/>
    <w:rsid w:val="00C47771"/>
    <w:rsid w:val="00C47A53"/>
    <w:rsid w:val="00C47A73"/>
    <w:rsid w:val="00C5017B"/>
    <w:rsid w:val="00C502E6"/>
    <w:rsid w:val="00C5099B"/>
    <w:rsid w:val="00C50A4E"/>
    <w:rsid w:val="00C50C15"/>
    <w:rsid w:val="00C51C37"/>
    <w:rsid w:val="00C51E57"/>
    <w:rsid w:val="00C51F99"/>
    <w:rsid w:val="00C520B1"/>
    <w:rsid w:val="00C522D6"/>
    <w:rsid w:val="00C5263C"/>
    <w:rsid w:val="00C52C52"/>
    <w:rsid w:val="00C52DC5"/>
    <w:rsid w:val="00C52F62"/>
    <w:rsid w:val="00C530B4"/>
    <w:rsid w:val="00C5388E"/>
    <w:rsid w:val="00C53939"/>
    <w:rsid w:val="00C53E6C"/>
    <w:rsid w:val="00C54020"/>
    <w:rsid w:val="00C5406F"/>
    <w:rsid w:val="00C54189"/>
    <w:rsid w:val="00C545C5"/>
    <w:rsid w:val="00C54817"/>
    <w:rsid w:val="00C54956"/>
    <w:rsid w:val="00C54AEB"/>
    <w:rsid w:val="00C54F35"/>
    <w:rsid w:val="00C5525B"/>
    <w:rsid w:val="00C55404"/>
    <w:rsid w:val="00C55466"/>
    <w:rsid w:val="00C55480"/>
    <w:rsid w:val="00C55566"/>
    <w:rsid w:val="00C55C23"/>
    <w:rsid w:val="00C55D3A"/>
    <w:rsid w:val="00C55E6D"/>
    <w:rsid w:val="00C56029"/>
    <w:rsid w:val="00C561E4"/>
    <w:rsid w:val="00C56511"/>
    <w:rsid w:val="00C566D7"/>
    <w:rsid w:val="00C568CB"/>
    <w:rsid w:val="00C56921"/>
    <w:rsid w:val="00C56977"/>
    <w:rsid w:val="00C56C7D"/>
    <w:rsid w:val="00C572E3"/>
    <w:rsid w:val="00C572E5"/>
    <w:rsid w:val="00C57A01"/>
    <w:rsid w:val="00C57A2D"/>
    <w:rsid w:val="00C60B07"/>
    <w:rsid w:val="00C60DD2"/>
    <w:rsid w:val="00C6139F"/>
    <w:rsid w:val="00C613C0"/>
    <w:rsid w:val="00C614FC"/>
    <w:rsid w:val="00C61560"/>
    <w:rsid w:val="00C61599"/>
    <w:rsid w:val="00C617A3"/>
    <w:rsid w:val="00C61998"/>
    <w:rsid w:val="00C61D4B"/>
    <w:rsid w:val="00C61E08"/>
    <w:rsid w:val="00C61E95"/>
    <w:rsid w:val="00C628CC"/>
    <w:rsid w:val="00C62B0A"/>
    <w:rsid w:val="00C62BB4"/>
    <w:rsid w:val="00C63356"/>
    <w:rsid w:val="00C63591"/>
    <w:rsid w:val="00C63C52"/>
    <w:rsid w:val="00C63EA7"/>
    <w:rsid w:val="00C63F08"/>
    <w:rsid w:val="00C64A10"/>
    <w:rsid w:val="00C64DBE"/>
    <w:rsid w:val="00C650C6"/>
    <w:rsid w:val="00C6528C"/>
    <w:rsid w:val="00C65758"/>
    <w:rsid w:val="00C65999"/>
    <w:rsid w:val="00C661E8"/>
    <w:rsid w:val="00C66993"/>
    <w:rsid w:val="00C66AC2"/>
    <w:rsid w:val="00C66AF8"/>
    <w:rsid w:val="00C66CAB"/>
    <w:rsid w:val="00C66F7F"/>
    <w:rsid w:val="00C6793E"/>
    <w:rsid w:val="00C6795E"/>
    <w:rsid w:val="00C67DE9"/>
    <w:rsid w:val="00C67E31"/>
    <w:rsid w:val="00C70084"/>
    <w:rsid w:val="00C70332"/>
    <w:rsid w:val="00C70355"/>
    <w:rsid w:val="00C703AD"/>
    <w:rsid w:val="00C707E9"/>
    <w:rsid w:val="00C7090B"/>
    <w:rsid w:val="00C709F0"/>
    <w:rsid w:val="00C70D68"/>
    <w:rsid w:val="00C70F2E"/>
    <w:rsid w:val="00C716A8"/>
    <w:rsid w:val="00C71712"/>
    <w:rsid w:val="00C7197D"/>
    <w:rsid w:val="00C71EFD"/>
    <w:rsid w:val="00C72266"/>
    <w:rsid w:val="00C722E1"/>
    <w:rsid w:val="00C7235B"/>
    <w:rsid w:val="00C7280F"/>
    <w:rsid w:val="00C72E18"/>
    <w:rsid w:val="00C731AD"/>
    <w:rsid w:val="00C735CD"/>
    <w:rsid w:val="00C7380B"/>
    <w:rsid w:val="00C73DDC"/>
    <w:rsid w:val="00C740EB"/>
    <w:rsid w:val="00C743A5"/>
    <w:rsid w:val="00C74421"/>
    <w:rsid w:val="00C74646"/>
    <w:rsid w:val="00C7495D"/>
    <w:rsid w:val="00C75DD6"/>
    <w:rsid w:val="00C75F2F"/>
    <w:rsid w:val="00C75FA7"/>
    <w:rsid w:val="00C75FEE"/>
    <w:rsid w:val="00C76092"/>
    <w:rsid w:val="00C76543"/>
    <w:rsid w:val="00C76611"/>
    <w:rsid w:val="00C767C9"/>
    <w:rsid w:val="00C76CCB"/>
    <w:rsid w:val="00C76F1D"/>
    <w:rsid w:val="00C77179"/>
    <w:rsid w:val="00C772CA"/>
    <w:rsid w:val="00C7769C"/>
    <w:rsid w:val="00C778C3"/>
    <w:rsid w:val="00C77937"/>
    <w:rsid w:val="00C77CA4"/>
    <w:rsid w:val="00C77D26"/>
    <w:rsid w:val="00C77E80"/>
    <w:rsid w:val="00C77F0E"/>
    <w:rsid w:val="00C801CF"/>
    <w:rsid w:val="00C803B4"/>
    <w:rsid w:val="00C80581"/>
    <w:rsid w:val="00C807A6"/>
    <w:rsid w:val="00C8086B"/>
    <w:rsid w:val="00C809DC"/>
    <w:rsid w:val="00C80AD9"/>
    <w:rsid w:val="00C80BDF"/>
    <w:rsid w:val="00C80CB8"/>
    <w:rsid w:val="00C80CBE"/>
    <w:rsid w:val="00C80F2E"/>
    <w:rsid w:val="00C81007"/>
    <w:rsid w:val="00C81087"/>
    <w:rsid w:val="00C81211"/>
    <w:rsid w:val="00C815DF"/>
    <w:rsid w:val="00C81819"/>
    <w:rsid w:val="00C81966"/>
    <w:rsid w:val="00C81CBF"/>
    <w:rsid w:val="00C82FEE"/>
    <w:rsid w:val="00C830EF"/>
    <w:rsid w:val="00C831CC"/>
    <w:rsid w:val="00C837AE"/>
    <w:rsid w:val="00C83C8A"/>
    <w:rsid w:val="00C83E0E"/>
    <w:rsid w:val="00C83ECF"/>
    <w:rsid w:val="00C84009"/>
    <w:rsid w:val="00C84398"/>
    <w:rsid w:val="00C84667"/>
    <w:rsid w:val="00C84D39"/>
    <w:rsid w:val="00C84E86"/>
    <w:rsid w:val="00C85277"/>
    <w:rsid w:val="00C856FD"/>
    <w:rsid w:val="00C85806"/>
    <w:rsid w:val="00C85C30"/>
    <w:rsid w:val="00C85D76"/>
    <w:rsid w:val="00C85FBB"/>
    <w:rsid w:val="00C8650D"/>
    <w:rsid w:val="00C866A8"/>
    <w:rsid w:val="00C866F4"/>
    <w:rsid w:val="00C86DA0"/>
    <w:rsid w:val="00C871F3"/>
    <w:rsid w:val="00C873AC"/>
    <w:rsid w:val="00C873E6"/>
    <w:rsid w:val="00C878FA"/>
    <w:rsid w:val="00C87DA6"/>
    <w:rsid w:val="00C90AFE"/>
    <w:rsid w:val="00C9128F"/>
    <w:rsid w:val="00C9170C"/>
    <w:rsid w:val="00C91857"/>
    <w:rsid w:val="00C91C84"/>
    <w:rsid w:val="00C91D0F"/>
    <w:rsid w:val="00C91D2A"/>
    <w:rsid w:val="00C91DCD"/>
    <w:rsid w:val="00C920BF"/>
    <w:rsid w:val="00C9213B"/>
    <w:rsid w:val="00C92223"/>
    <w:rsid w:val="00C9244F"/>
    <w:rsid w:val="00C929FF"/>
    <w:rsid w:val="00C92FE8"/>
    <w:rsid w:val="00C93462"/>
    <w:rsid w:val="00C93607"/>
    <w:rsid w:val="00C93B5D"/>
    <w:rsid w:val="00C93FF8"/>
    <w:rsid w:val="00C942AE"/>
    <w:rsid w:val="00C9434B"/>
    <w:rsid w:val="00C94384"/>
    <w:rsid w:val="00C9452E"/>
    <w:rsid w:val="00C94A34"/>
    <w:rsid w:val="00C94C2B"/>
    <w:rsid w:val="00C94DEA"/>
    <w:rsid w:val="00C94F73"/>
    <w:rsid w:val="00C95609"/>
    <w:rsid w:val="00C95A4E"/>
    <w:rsid w:val="00C95D12"/>
    <w:rsid w:val="00C95D55"/>
    <w:rsid w:val="00C95E12"/>
    <w:rsid w:val="00C96B7D"/>
    <w:rsid w:val="00C96F79"/>
    <w:rsid w:val="00C97017"/>
    <w:rsid w:val="00C97290"/>
    <w:rsid w:val="00C97443"/>
    <w:rsid w:val="00C97A01"/>
    <w:rsid w:val="00C97C0A"/>
    <w:rsid w:val="00C97CF9"/>
    <w:rsid w:val="00CA01B5"/>
    <w:rsid w:val="00CA022D"/>
    <w:rsid w:val="00CA075E"/>
    <w:rsid w:val="00CA0769"/>
    <w:rsid w:val="00CA0A02"/>
    <w:rsid w:val="00CA0BCB"/>
    <w:rsid w:val="00CA0DD9"/>
    <w:rsid w:val="00CA1148"/>
    <w:rsid w:val="00CA1615"/>
    <w:rsid w:val="00CA17DD"/>
    <w:rsid w:val="00CA1863"/>
    <w:rsid w:val="00CA1941"/>
    <w:rsid w:val="00CA1A61"/>
    <w:rsid w:val="00CA1AFC"/>
    <w:rsid w:val="00CA26CE"/>
    <w:rsid w:val="00CA26E2"/>
    <w:rsid w:val="00CA2E42"/>
    <w:rsid w:val="00CA302F"/>
    <w:rsid w:val="00CA30EC"/>
    <w:rsid w:val="00CA31E8"/>
    <w:rsid w:val="00CA321B"/>
    <w:rsid w:val="00CA3725"/>
    <w:rsid w:val="00CA378D"/>
    <w:rsid w:val="00CA3900"/>
    <w:rsid w:val="00CA391D"/>
    <w:rsid w:val="00CA3ACD"/>
    <w:rsid w:val="00CA3D96"/>
    <w:rsid w:val="00CA41B8"/>
    <w:rsid w:val="00CA4596"/>
    <w:rsid w:val="00CA4B04"/>
    <w:rsid w:val="00CA4B49"/>
    <w:rsid w:val="00CA4F8B"/>
    <w:rsid w:val="00CA50F8"/>
    <w:rsid w:val="00CA5125"/>
    <w:rsid w:val="00CA53A4"/>
    <w:rsid w:val="00CA5445"/>
    <w:rsid w:val="00CA59F8"/>
    <w:rsid w:val="00CA5DF8"/>
    <w:rsid w:val="00CA5F05"/>
    <w:rsid w:val="00CA6042"/>
    <w:rsid w:val="00CA633C"/>
    <w:rsid w:val="00CA63B0"/>
    <w:rsid w:val="00CA6792"/>
    <w:rsid w:val="00CA7322"/>
    <w:rsid w:val="00CA73B9"/>
    <w:rsid w:val="00CA7549"/>
    <w:rsid w:val="00CA759C"/>
    <w:rsid w:val="00CA77DC"/>
    <w:rsid w:val="00CA7ACA"/>
    <w:rsid w:val="00CA7CF9"/>
    <w:rsid w:val="00CA7D9C"/>
    <w:rsid w:val="00CA7DF8"/>
    <w:rsid w:val="00CA7EB9"/>
    <w:rsid w:val="00CB0007"/>
    <w:rsid w:val="00CB00DB"/>
    <w:rsid w:val="00CB09DA"/>
    <w:rsid w:val="00CB0BD9"/>
    <w:rsid w:val="00CB114C"/>
    <w:rsid w:val="00CB1452"/>
    <w:rsid w:val="00CB15B2"/>
    <w:rsid w:val="00CB1746"/>
    <w:rsid w:val="00CB1A0B"/>
    <w:rsid w:val="00CB1CAC"/>
    <w:rsid w:val="00CB1DE8"/>
    <w:rsid w:val="00CB1E3B"/>
    <w:rsid w:val="00CB1E64"/>
    <w:rsid w:val="00CB1F1D"/>
    <w:rsid w:val="00CB21C6"/>
    <w:rsid w:val="00CB2345"/>
    <w:rsid w:val="00CB245A"/>
    <w:rsid w:val="00CB24E6"/>
    <w:rsid w:val="00CB2798"/>
    <w:rsid w:val="00CB2E49"/>
    <w:rsid w:val="00CB36C5"/>
    <w:rsid w:val="00CB3B95"/>
    <w:rsid w:val="00CB3C96"/>
    <w:rsid w:val="00CB3CB5"/>
    <w:rsid w:val="00CB3E37"/>
    <w:rsid w:val="00CB3E84"/>
    <w:rsid w:val="00CB3EC6"/>
    <w:rsid w:val="00CB3F80"/>
    <w:rsid w:val="00CB403D"/>
    <w:rsid w:val="00CB451F"/>
    <w:rsid w:val="00CB4A8A"/>
    <w:rsid w:val="00CB52FB"/>
    <w:rsid w:val="00CB5359"/>
    <w:rsid w:val="00CB5497"/>
    <w:rsid w:val="00CB55D4"/>
    <w:rsid w:val="00CB5841"/>
    <w:rsid w:val="00CB584E"/>
    <w:rsid w:val="00CB5E01"/>
    <w:rsid w:val="00CB656B"/>
    <w:rsid w:val="00CB6697"/>
    <w:rsid w:val="00CB6795"/>
    <w:rsid w:val="00CB67DE"/>
    <w:rsid w:val="00CB6FF9"/>
    <w:rsid w:val="00CB71F8"/>
    <w:rsid w:val="00CB7C41"/>
    <w:rsid w:val="00CC00A1"/>
    <w:rsid w:val="00CC07AC"/>
    <w:rsid w:val="00CC0E85"/>
    <w:rsid w:val="00CC0FE7"/>
    <w:rsid w:val="00CC17E0"/>
    <w:rsid w:val="00CC180A"/>
    <w:rsid w:val="00CC1928"/>
    <w:rsid w:val="00CC20A3"/>
    <w:rsid w:val="00CC26DB"/>
    <w:rsid w:val="00CC2B6F"/>
    <w:rsid w:val="00CC2C2B"/>
    <w:rsid w:val="00CC2DBA"/>
    <w:rsid w:val="00CC2FD8"/>
    <w:rsid w:val="00CC300C"/>
    <w:rsid w:val="00CC3334"/>
    <w:rsid w:val="00CC35AE"/>
    <w:rsid w:val="00CC3A1D"/>
    <w:rsid w:val="00CC3DAA"/>
    <w:rsid w:val="00CC4110"/>
    <w:rsid w:val="00CC4284"/>
    <w:rsid w:val="00CC4BB4"/>
    <w:rsid w:val="00CC4C2C"/>
    <w:rsid w:val="00CC4EC7"/>
    <w:rsid w:val="00CC5057"/>
    <w:rsid w:val="00CC54FE"/>
    <w:rsid w:val="00CC56CB"/>
    <w:rsid w:val="00CC5EE9"/>
    <w:rsid w:val="00CC6280"/>
    <w:rsid w:val="00CC6546"/>
    <w:rsid w:val="00CC68BD"/>
    <w:rsid w:val="00CC69B4"/>
    <w:rsid w:val="00CC703B"/>
    <w:rsid w:val="00CC706A"/>
    <w:rsid w:val="00CC7CDF"/>
    <w:rsid w:val="00CC7EAE"/>
    <w:rsid w:val="00CD05BF"/>
    <w:rsid w:val="00CD064E"/>
    <w:rsid w:val="00CD078F"/>
    <w:rsid w:val="00CD08B7"/>
    <w:rsid w:val="00CD0DD7"/>
    <w:rsid w:val="00CD0F77"/>
    <w:rsid w:val="00CD121E"/>
    <w:rsid w:val="00CD185D"/>
    <w:rsid w:val="00CD18D7"/>
    <w:rsid w:val="00CD2370"/>
    <w:rsid w:val="00CD28F0"/>
    <w:rsid w:val="00CD3514"/>
    <w:rsid w:val="00CD36B8"/>
    <w:rsid w:val="00CD397A"/>
    <w:rsid w:val="00CD3ED8"/>
    <w:rsid w:val="00CD3FF2"/>
    <w:rsid w:val="00CD417E"/>
    <w:rsid w:val="00CD4369"/>
    <w:rsid w:val="00CD4384"/>
    <w:rsid w:val="00CD4534"/>
    <w:rsid w:val="00CD4818"/>
    <w:rsid w:val="00CD497A"/>
    <w:rsid w:val="00CD4BCF"/>
    <w:rsid w:val="00CD4EDD"/>
    <w:rsid w:val="00CD4F2F"/>
    <w:rsid w:val="00CD5240"/>
    <w:rsid w:val="00CD5A93"/>
    <w:rsid w:val="00CD5B1C"/>
    <w:rsid w:val="00CD6155"/>
    <w:rsid w:val="00CD6289"/>
    <w:rsid w:val="00CD69A7"/>
    <w:rsid w:val="00CD6E61"/>
    <w:rsid w:val="00CD73D2"/>
    <w:rsid w:val="00CD761D"/>
    <w:rsid w:val="00CD76B5"/>
    <w:rsid w:val="00CD78B9"/>
    <w:rsid w:val="00CE01FA"/>
    <w:rsid w:val="00CE03D5"/>
    <w:rsid w:val="00CE0543"/>
    <w:rsid w:val="00CE0D93"/>
    <w:rsid w:val="00CE1177"/>
    <w:rsid w:val="00CE1A6C"/>
    <w:rsid w:val="00CE1C97"/>
    <w:rsid w:val="00CE1D01"/>
    <w:rsid w:val="00CE1DB5"/>
    <w:rsid w:val="00CE1E57"/>
    <w:rsid w:val="00CE20A8"/>
    <w:rsid w:val="00CE2323"/>
    <w:rsid w:val="00CE2346"/>
    <w:rsid w:val="00CE2488"/>
    <w:rsid w:val="00CE2C9C"/>
    <w:rsid w:val="00CE2D99"/>
    <w:rsid w:val="00CE301C"/>
    <w:rsid w:val="00CE3869"/>
    <w:rsid w:val="00CE41E8"/>
    <w:rsid w:val="00CE4301"/>
    <w:rsid w:val="00CE4370"/>
    <w:rsid w:val="00CE43C3"/>
    <w:rsid w:val="00CE468C"/>
    <w:rsid w:val="00CE4732"/>
    <w:rsid w:val="00CE48B7"/>
    <w:rsid w:val="00CE4D64"/>
    <w:rsid w:val="00CE52FC"/>
    <w:rsid w:val="00CE553D"/>
    <w:rsid w:val="00CE5D2F"/>
    <w:rsid w:val="00CE6586"/>
    <w:rsid w:val="00CE6600"/>
    <w:rsid w:val="00CE68EC"/>
    <w:rsid w:val="00CE6AB1"/>
    <w:rsid w:val="00CE6F0F"/>
    <w:rsid w:val="00CE794C"/>
    <w:rsid w:val="00CE7A84"/>
    <w:rsid w:val="00CF002F"/>
    <w:rsid w:val="00CF01AA"/>
    <w:rsid w:val="00CF0235"/>
    <w:rsid w:val="00CF0246"/>
    <w:rsid w:val="00CF0CB8"/>
    <w:rsid w:val="00CF1745"/>
    <w:rsid w:val="00CF17F2"/>
    <w:rsid w:val="00CF1976"/>
    <w:rsid w:val="00CF1AF7"/>
    <w:rsid w:val="00CF1BC7"/>
    <w:rsid w:val="00CF1DFB"/>
    <w:rsid w:val="00CF1E1B"/>
    <w:rsid w:val="00CF223D"/>
    <w:rsid w:val="00CF2305"/>
    <w:rsid w:val="00CF2483"/>
    <w:rsid w:val="00CF24E2"/>
    <w:rsid w:val="00CF2892"/>
    <w:rsid w:val="00CF2A0F"/>
    <w:rsid w:val="00CF2CC6"/>
    <w:rsid w:val="00CF2CC9"/>
    <w:rsid w:val="00CF2DD7"/>
    <w:rsid w:val="00CF371D"/>
    <w:rsid w:val="00CF393D"/>
    <w:rsid w:val="00CF3A57"/>
    <w:rsid w:val="00CF404B"/>
    <w:rsid w:val="00CF4A64"/>
    <w:rsid w:val="00CF4ABD"/>
    <w:rsid w:val="00CF4AED"/>
    <w:rsid w:val="00CF4CF2"/>
    <w:rsid w:val="00CF50BB"/>
    <w:rsid w:val="00CF51A2"/>
    <w:rsid w:val="00CF52FE"/>
    <w:rsid w:val="00CF568F"/>
    <w:rsid w:val="00CF5730"/>
    <w:rsid w:val="00CF57F9"/>
    <w:rsid w:val="00CF5863"/>
    <w:rsid w:val="00CF5A53"/>
    <w:rsid w:val="00CF5D28"/>
    <w:rsid w:val="00CF620C"/>
    <w:rsid w:val="00CF625D"/>
    <w:rsid w:val="00CF68B8"/>
    <w:rsid w:val="00CF694D"/>
    <w:rsid w:val="00CF6EAD"/>
    <w:rsid w:val="00CF6F1E"/>
    <w:rsid w:val="00CF714E"/>
    <w:rsid w:val="00CF7441"/>
    <w:rsid w:val="00CF7DCB"/>
    <w:rsid w:val="00CF7F2C"/>
    <w:rsid w:val="00D001F9"/>
    <w:rsid w:val="00D0030E"/>
    <w:rsid w:val="00D0036E"/>
    <w:rsid w:val="00D003E5"/>
    <w:rsid w:val="00D00469"/>
    <w:rsid w:val="00D00B6E"/>
    <w:rsid w:val="00D00BB7"/>
    <w:rsid w:val="00D00E42"/>
    <w:rsid w:val="00D01277"/>
    <w:rsid w:val="00D017DE"/>
    <w:rsid w:val="00D01C4A"/>
    <w:rsid w:val="00D01DFA"/>
    <w:rsid w:val="00D01EAD"/>
    <w:rsid w:val="00D0215E"/>
    <w:rsid w:val="00D023DF"/>
    <w:rsid w:val="00D025DE"/>
    <w:rsid w:val="00D029BC"/>
    <w:rsid w:val="00D02C5E"/>
    <w:rsid w:val="00D02DFA"/>
    <w:rsid w:val="00D02E15"/>
    <w:rsid w:val="00D031C8"/>
    <w:rsid w:val="00D0325A"/>
    <w:rsid w:val="00D034F8"/>
    <w:rsid w:val="00D035B9"/>
    <w:rsid w:val="00D03A99"/>
    <w:rsid w:val="00D04076"/>
    <w:rsid w:val="00D040B7"/>
    <w:rsid w:val="00D04119"/>
    <w:rsid w:val="00D043F4"/>
    <w:rsid w:val="00D0441C"/>
    <w:rsid w:val="00D046C0"/>
    <w:rsid w:val="00D04C88"/>
    <w:rsid w:val="00D05496"/>
    <w:rsid w:val="00D05695"/>
    <w:rsid w:val="00D056DE"/>
    <w:rsid w:val="00D058B4"/>
    <w:rsid w:val="00D05905"/>
    <w:rsid w:val="00D060FF"/>
    <w:rsid w:val="00D064E8"/>
    <w:rsid w:val="00D06546"/>
    <w:rsid w:val="00D06572"/>
    <w:rsid w:val="00D065CD"/>
    <w:rsid w:val="00D066D2"/>
    <w:rsid w:val="00D06799"/>
    <w:rsid w:val="00D06C56"/>
    <w:rsid w:val="00D06E43"/>
    <w:rsid w:val="00D0724B"/>
    <w:rsid w:val="00D07572"/>
    <w:rsid w:val="00D07965"/>
    <w:rsid w:val="00D100A3"/>
    <w:rsid w:val="00D101CC"/>
    <w:rsid w:val="00D10A43"/>
    <w:rsid w:val="00D1147F"/>
    <w:rsid w:val="00D11A21"/>
    <w:rsid w:val="00D11EF8"/>
    <w:rsid w:val="00D12115"/>
    <w:rsid w:val="00D12325"/>
    <w:rsid w:val="00D12761"/>
    <w:rsid w:val="00D127A6"/>
    <w:rsid w:val="00D12E82"/>
    <w:rsid w:val="00D12FD5"/>
    <w:rsid w:val="00D1317B"/>
    <w:rsid w:val="00D13203"/>
    <w:rsid w:val="00D13254"/>
    <w:rsid w:val="00D1375D"/>
    <w:rsid w:val="00D1398D"/>
    <w:rsid w:val="00D13A06"/>
    <w:rsid w:val="00D13C16"/>
    <w:rsid w:val="00D1408D"/>
    <w:rsid w:val="00D1414C"/>
    <w:rsid w:val="00D14487"/>
    <w:rsid w:val="00D14708"/>
    <w:rsid w:val="00D14A94"/>
    <w:rsid w:val="00D14BEC"/>
    <w:rsid w:val="00D14FB3"/>
    <w:rsid w:val="00D15259"/>
    <w:rsid w:val="00D154C0"/>
    <w:rsid w:val="00D15D71"/>
    <w:rsid w:val="00D15E7E"/>
    <w:rsid w:val="00D16058"/>
    <w:rsid w:val="00D16AF3"/>
    <w:rsid w:val="00D16D08"/>
    <w:rsid w:val="00D16FDD"/>
    <w:rsid w:val="00D1735A"/>
    <w:rsid w:val="00D1786F"/>
    <w:rsid w:val="00D17A2E"/>
    <w:rsid w:val="00D17EAF"/>
    <w:rsid w:val="00D17FE3"/>
    <w:rsid w:val="00D20016"/>
    <w:rsid w:val="00D2019E"/>
    <w:rsid w:val="00D201FD"/>
    <w:rsid w:val="00D207A7"/>
    <w:rsid w:val="00D20891"/>
    <w:rsid w:val="00D218A9"/>
    <w:rsid w:val="00D21C39"/>
    <w:rsid w:val="00D21D73"/>
    <w:rsid w:val="00D21EC9"/>
    <w:rsid w:val="00D2257E"/>
    <w:rsid w:val="00D2279F"/>
    <w:rsid w:val="00D22884"/>
    <w:rsid w:val="00D228A4"/>
    <w:rsid w:val="00D229E4"/>
    <w:rsid w:val="00D22AF1"/>
    <w:rsid w:val="00D22BB1"/>
    <w:rsid w:val="00D22E48"/>
    <w:rsid w:val="00D22E93"/>
    <w:rsid w:val="00D23934"/>
    <w:rsid w:val="00D23BD7"/>
    <w:rsid w:val="00D23E25"/>
    <w:rsid w:val="00D24250"/>
    <w:rsid w:val="00D242DA"/>
    <w:rsid w:val="00D247EC"/>
    <w:rsid w:val="00D25B6A"/>
    <w:rsid w:val="00D25E75"/>
    <w:rsid w:val="00D26448"/>
    <w:rsid w:val="00D264CE"/>
    <w:rsid w:val="00D2662C"/>
    <w:rsid w:val="00D26670"/>
    <w:rsid w:val="00D2670E"/>
    <w:rsid w:val="00D26910"/>
    <w:rsid w:val="00D26936"/>
    <w:rsid w:val="00D26C65"/>
    <w:rsid w:val="00D27906"/>
    <w:rsid w:val="00D27B8B"/>
    <w:rsid w:val="00D27D5A"/>
    <w:rsid w:val="00D27EFE"/>
    <w:rsid w:val="00D30169"/>
    <w:rsid w:val="00D304BF"/>
    <w:rsid w:val="00D30963"/>
    <w:rsid w:val="00D30CF0"/>
    <w:rsid w:val="00D30F1C"/>
    <w:rsid w:val="00D31681"/>
    <w:rsid w:val="00D3191C"/>
    <w:rsid w:val="00D319A7"/>
    <w:rsid w:val="00D31AD9"/>
    <w:rsid w:val="00D31B6E"/>
    <w:rsid w:val="00D3232B"/>
    <w:rsid w:val="00D3239F"/>
    <w:rsid w:val="00D324A4"/>
    <w:rsid w:val="00D3250C"/>
    <w:rsid w:val="00D326AE"/>
    <w:rsid w:val="00D328F6"/>
    <w:rsid w:val="00D32B22"/>
    <w:rsid w:val="00D32F52"/>
    <w:rsid w:val="00D3300B"/>
    <w:rsid w:val="00D332EC"/>
    <w:rsid w:val="00D33A39"/>
    <w:rsid w:val="00D33ADC"/>
    <w:rsid w:val="00D345D4"/>
    <w:rsid w:val="00D3462C"/>
    <w:rsid w:val="00D34794"/>
    <w:rsid w:val="00D349EA"/>
    <w:rsid w:val="00D34DEB"/>
    <w:rsid w:val="00D34E4B"/>
    <w:rsid w:val="00D34EA4"/>
    <w:rsid w:val="00D35198"/>
    <w:rsid w:val="00D35830"/>
    <w:rsid w:val="00D3584B"/>
    <w:rsid w:val="00D35A85"/>
    <w:rsid w:val="00D35AB0"/>
    <w:rsid w:val="00D35EC6"/>
    <w:rsid w:val="00D35F97"/>
    <w:rsid w:val="00D36231"/>
    <w:rsid w:val="00D366E7"/>
    <w:rsid w:val="00D36809"/>
    <w:rsid w:val="00D36963"/>
    <w:rsid w:val="00D36964"/>
    <w:rsid w:val="00D36B2E"/>
    <w:rsid w:val="00D36D32"/>
    <w:rsid w:val="00D36DC6"/>
    <w:rsid w:val="00D36F1D"/>
    <w:rsid w:val="00D3731E"/>
    <w:rsid w:val="00D37A1A"/>
    <w:rsid w:val="00D37C50"/>
    <w:rsid w:val="00D40122"/>
    <w:rsid w:val="00D40266"/>
    <w:rsid w:val="00D4081B"/>
    <w:rsid w:val="00D40839"/>
    <w:rsid w:val="00D40DB5"/>
    <w:rsid w:val="00D40E1A"/>
    <w:rsid w:val="00D4110C"/>
    <w:rsid w:val="00D41210"/>
    <w:rsid w:val="00D413C3"/>
    <w:rsid w:val="00D414C1"/>
    <w:rsid w:val="00D41818"/>
    <w:rsid w:val="00D41A68"/>
    <w:rsid w:val="00D41AD9"/>
    <w:rsid w:val="00D41DD5"/>
    <w:rsid w:val="00D42028"/>
    <w:rsid w:val="00D42240"/>
    <w:rsid w:val="00D422AF"/>
    <w:rsid w:val="00D427C3"/>
    <w:rsid w:val="00D42EB8"/>
    <w:rsid w:val="00D43149"/>
    <w:rsid w:val="00D432CD"/>
    <w:rsid w:val="00D4338D"/>
    <w:rsid w:val="00D434DD"/>
    <w:rsid w:val="00D43561"/>
    <w:rsid w:val="00D435C3"/>
    <w:rsid w:val="00D43748"/>
    <w:rsid w:val="00D438E7"/>
    <w:rsid w:val="00D43D3C"/>
    <w:rsid w:val="00D43E0B"/>
    <w:rsid w:val="00D43E83"/>
    <w:rsid w:val="00D441E2"/>
    <w:rsid w:val="00D4476E"/>
    <w:rsid w:val="00D44932"/>
    <w:rsid w:val="00D44EC7"/>
    <w:rsid w:val="00D451BD"/>
    <w:rsid w:val="00D458F5"/>
    <w:rsid w:val="00D45BEE"/>
    <w:rsid w:val="00D45D2B"/>
    <w:rsid w:val="00D45EB7"/>
    <w:rsid w:val="00D46111"/>
    <w:rsid w:val="00D4662F"/>
    <w:rsid w:val="00D467A3"/>
    <w:rsid w:val="00D46A4D"/>
    <w:rsid w:val="00D46B48"/>
    <w:rsid w:val="00D46F1B"/>
    <w:rsid w:val="00D475FB"/>
    <w:rsid w:val="00D476FC"/>
    <w:rsid w:val="00D47C16"/>
    <w:rsid w:val="00D502AF"/>
    <w:rsid w:val="00D50546"/>
    <w:rsid w:val="00D50764"/>
    <w:rsid w:val="00D50931"/>
    <w:rsid w:val="00D5095F"/>
    <w:rsid w:val="00D50A93"/>
    <w:rsid w:val="00D50C12"/>
    <w:rsid w:val="00D50FD5"/>
    <w:rsid w:val="00D51034"/>
    <w:rsid w:val="00D513E5"/>
    <w:rsid w:val="00D514A9"/>
    <w:rsid w:val="00D51820"/>
    <w:rsid w:val="00D51A77"/>
    <w:rsid w:val="00D51DD7"/>
    <w:rsid w:val="00D52482"/>
    <w:rsid w:val="00D5267B"/>
    <w:rsid w:val="00D526F6"/>
    <w:rsid w:val="00D528AB"/>
    <w:rsid w:val="00D52AE9"/>
    <w:rsid w:val="00D52B6D"/>
    <w:rsid w:val="00D52E9E"/>
    <w:rsid w:val="00D52EF1"/>
    <w:rsid w:val="00D53400"/>
    <w:rsid w:val="00D53649"/>
    <w:rsid w:val="00D53830"/>
    <w:rsid w:val="00D5383E"/>
    <w:rsid w:val="00D5391C"/>
    <w:rsid w:val="00D53C27"/>
    <w:rsid w:val="00D53CD3"/>
    <w:rsid w:val="00D53FED"/>
    <w:rsid w:val="00D543F1"/>
    <w:rsid w:val="00D54895"/>
    <w:rsid w:val="00D54A90"/>
    <w:rsid w:val="00D54F1B"/>
    <w:rsid w:val="00D54FB3"/>
    <w:rsid w:val="00D54FD6"/>
    <w:rsid w:val="00D5521F"/>
    <w:rsid w:val="00D55516"/>
    <w:rsid w:val="00D55889"/>
    <w:rsid w:val="00D559B4"/>
    <w:rsid w:val="00D559F8"/>
    <w:rsid w:val="00D55A73"/>
    <w:rsid w:val="00D55AAA"/>
    <w:rsid w:val="00D55AE4"/>
    <w:rsid w:val="00D56164"/>
    <w:rsid w:val="00D5699C"/>
    <w:rsid w:val="00D56B5F"/>
    <w:rsid w:val="00D56DA4"/>
    <w:rsid w:val="00D56F1F"/>
    <w:rsid w:val="00D56FE1"/>
    <w:rsid w:val="00D575D0"/>
    <w:rsid w:val="00D57922"/>
    <w:rsid w:val="00D57A3F"/>
    <w:rsid w:val="00D57AF0"/>
    <w:rsid w:val="00D60156"/>
    <w:rsid w:val="00D605F2"/>
    <w:rsid w:val="00D606C0"/>
    <w:rsid w:val="00D606DF"/>
    <w:rsid w:val="00D60752"/>
    <w:rsid w:val="00D60AD2"/>
    <w:rsid w:val="00D61361"/>
    <w:rsid w:val="00D614F9"/>
    <w:rsid w:val="00D61815"/>
    <w:rsid w:val="00D61B12"/>
    <w:rsid w:val="00D61B2D"/>
    <w:rsid w:val="00D61BAD"/>
    <w:rsid w:val="00D61EFE"/>
    <w:rsid w:val="00D61F3D"/>
    <w:rsid w:val="00D627E3"/>
    <w:rsid w:val="00D62D58"/>
    <w:rsid w:val="00D62ECD"/>
    <w:rsid w:val="00D62FD1"/>
    <w:rsid w:val="00D63746"/>
    <w:rsid w:val="00D63F0E"/>
    <w:rsid w:val="00D64426"/>
    <w:rsid w:val="00D64475"/>
    <w:rsid w:val="00D64721"/>
    <w:rsid w:val="00D64811"/>
    <w:rsid w:val="00D64A2A"/>
    <w:rsid w:val="00D64AC8"/>
    <w:rsid w:val="00D65100"/>
    <w:rsid w:val="00D6511C"/>
    <w:rsid w:val="00D6522B"/>
    <w:rsid w:val="00D65D78"/>
    <w:rsid w:val="00D65DA5"/>
    <w:rsid w:val="00D665EC"/>
    <w:rsid w:val="00D66778"/>
    <w:rsid w:val="00D66AAA"/>
    <w:rsid w:val="00D66B04"/>
    <w:rsid w:val="00D66FA7"/>
    <w:rsid w:val="00D66FDC"/>
    <w:rsid w:val="00D67292"/>
    <w:rsid w:val="00D674B2"/>
    <w:rsid w:val="00D67746"/>
    <w:rsid w:val="00D67BC5"/>
    <w:rsid w:val="00D67F83"/>
    <w:rsid w:val="00D7021B"/>
    <w:rsid w:val="00D7040C"/>
    <w:rsid w:val="00D708BB"/>
    <w:rsid w:val="00D70B6B"/>
    <w:rsid w:val="00D70D33"/>
    <w:rsid w:val="00D7108A"/>
    <w:rsid w:val="00D71220"/>
    <w:rsid w:val="00D7130B"/>
    <w:rsid w:val="00D71862"/>
    <w:rsid w:val="00D71984"/>
    <w:rsid w:val="00D71B4E"/>
    <w:rsid w:val="00D71E06"/>
    <w:rsid w:val="00D71E7F"/>
    <w:rsid w:val="00D71FBA"/>
    <w:rsid w:val="00D7204E"/>
    <w:rsid w:val="00D7239B"/>
    <w:rsid w:val="00D7241E"/>
    <w:rsid w:val="00D72888"/>
    <w:rsid w:val="00D72971"/>
    <w:rsid w:val="00D72C03"/>
    <w:rsid w:val="00D72C26"/>
    <w:rsid w:val="00D72CFD"/>
    <w:rsid w:val="00D72D52"/>
    <w:rsid w:val="00D73077"/>
    <w:rsid w:val="00D736A2"/>
    <w:rsid w:val="00D738FA"/>
    <w:rsid w:val="00D7392E"/>
    <w:rsid w:val="00D739CB"/>
    <w:rsid w:val="00D73B8E"/>
    <w:rsid w:val="00D73BEA"/>
    <w:rsid w:val="00D73C57"/>
    <w:rsid w:val="00D73EED"/>
    <w:rsid w:val="00D742FF"/>
    <w:rsid w:val="00D74670"/>
    <w:rsid w:val="00D74678"/>
    <w:rsid w:val="00D746AD"/>
    <w:rsid w:val="00D74E7D"/>
    <w:rsid w:val="00D74EB1"/>
    <w:rsid w:val="00D75535"/>
    <w:rsid w:val="00D755B4"/>
    <w:rsid w:val="00D7565C"/>
    <w:rsid w:val="00D7568A"/>
    <w:rsid w:val="00D7584C"/>
    <w:rsid w:val="00D758B3"/>
    <w:rsid w:val="00D75CF3"/>
    <w:rsid w:val="00D75E9D"/>
    <w:rsid w:val="00D75F6E"/>
    <w:rsid w:val="00D76390"/>
    <w:rsid w:val="00D768A6"/>
    <w:rsid w:val="00D76ADC"/>
    <w:rsid w:val="00D76CFE"/>
    <w:rsid w:val="00D772E6"/>
    <w:rsid w:val="00D77413"/>
    <w:rsid w:val="00D7788E"/>
    <w:rsid w:val="00D779FE"/>
    <w:rsid w:val="00D77A13"/>
    <w:rsid w:val="00D77A25"/>
    <w:rsid w:val="00D77E4F"/>
    <w:rsid w:val="00D77E65"/>
    <w:rsid w:val="00D80168"/>
    <w:rsid w:val="00D802D1"/>
    <w:rsid w:val="00D80770"/>
    <w:rsid w:val="00D807D9"/>
    <w:rsid w:val="00D8095D"/>
    <w:rsid w:val="00D80A43"/>
    <w:rsid w:val="00D80B04"/>
    <w:rsid w:val="00D80B4B"/>
    <w:rsid w:val="00D80DE0"/>
    <w:rsid w:val="00D80E7E"/>
    <w:rsid w:val="00D80F11"/>
    <w:rsid w:val="00D8146F"/>
    <w:rsid w:val="00D81BE2"/>
    <w:rsid w:val="00D81D97"/>
    <w:rsid w:val="00D81F10"/>
    <w:rsid w:val="00D82577"/>
    <w:rsid w:val="00D82626"/>
    <w:rsid w:val="00D82798"/>
    <w:rsid w:val="00D8294E"/>
    <w:rsid w:val="00D82BF2"/>
    <w:rsid w:val="00D82E2B"/>
    <w:rsid w:val="00D83128"/>
    <w:rsid w:val="00D8327F"/>
    <w:rsid w:val="00D83353"/>
    <w:rsid w:val="00D8369E"/>
    <w:rsid w:val="00D83762"/>
    <w:rsid w:val="00D83E40"/>
    <w:rsid w:val="00D84198"/>
    <w:rsid w:val="00D844BE"/>
    <w:rsid w:val="00D846E2"/>
    <w:rsid w:val="00D84A57"/>
    <w:rsid w:val="00D84E18"/>
    <w:rsid w:val="00D85546"/>
    <w:rsid w:val="00D85B0C"/>
    <w:rsid w:val="00D85F6B"/>
    <w:rsid w:val="00D86116"/>
    <w:rsid w:val="00D862B1"/>
    <w:rsid w:val="00D86352"/>
    <w:rsid w:val="00D869DB"/>
    <w:rsid w:val="00D86CD5"/>
    <w:rsid w:val="00D86FAA"/>
    <w:rsid w:val="00D87307"/>
    <w:rsid w:val="00D874DF"/>
    <w:rsid w:val="00D87A12"/>
    <w:rsid w:val="00D87A39"/>
    <w:rsid w:val="00D87BC6"/>
    <w:rsid w:val="00D901CA"/>
    <w:rsid w:val="00D904F2"/>
    <w:rsid w:val="00D90651"/>
    <w:rsid w:val="00D90688"/>
    <w:rsid w:val="00D9077B"/>
    <w:rsid w:val="00D908D6"/>
    <w:rsid w:val="00D90EF9"/>
    <w:rsid w:val="00D91374"/>
    <w:rsid w:val="00D9174C"/>
    <w:rsid w:val="00D918F8"/>
    <w:rsid w:val="00D91BBB"/>
    <w:rsid w:val="00D9209C"/>
    <w:rsid w:val="00D92104"/>
    <w:rsid w:val="00D922D6"/>
    <w:rsid w:val="00D92357"/>
    <w:rsid w:val="00D9256F"/>
    <w:rsid w:val="00D9290F"/>
    <w:rsid w:val="00D92CE1"/>
    <w:rsid w:val="00D92DC4"/>
    <w:rsid w:val="00D92F52"/>
    <w:rsid w:val="00D92FC1"/>
    <w:rsid w:val="00D930E1"/>
    <w:rsid w:val="00D9354D"/>
    <w:rsid w:val="00D93C6D"/>
    <w:rsid w:val="00D9415C"/>
    <w:rsid w:val="00D9422B"/>
    <w:rsid w:val="00D942CC"/>
    <w:rsid w:val="00D944D1"/>
    <w:rsid w:val="00D944E4"/>
    <w:rsid w:val="00D9488B"/>
    <w:rsid w:val="00D948A4"/>
    <w:rsid w:val="00D94D6D"/>
    <w:rsid w:val="00D94D87"/>
    <w:rsid w:val="00D94E0F"/>
    <w:rsid w:val="00D94EE3"/>
    <w:rsid w:val="00D95445"/>
    <w:rsid w:val="00D95621"/>
    <w:rsid w:val="00D957E2"/>
    <w:rsid w:val="00D9582E"/>
    <w:rsid w:val="00D95B31"/>
    <w:rsid w:val="00D95DCC"/>
    <w:rsid w:val="00D95EF5"/>
    <w:rsid w:val="00D96046"/>
    <w:rsid w:val="00D962A3"/>
    <w:rsid w:val="00D962DC"/>
    <w:rsid w:val="00D9679A"/>
    <w:rsid w:val="00D96A4E"/>
    <w:rsid w:val="00D96D29"/>
    <w:rsid w:val="00D96FAA"/>
    <w:rsid w:val="00D97200"/>
    <w:rsid w:val="00D97362"/>
    <w:rsid w:val="00D97669"/>
    <w:rsid w:val="00D97E50"/>
    <w:rsid w:val="00D97F30"/>
    <w:rsid w:val="00DA00FB"/>
    <w:rsid w:val="00DA05F6"/>
    <w:rsid w:val="00DA0F0F"/>
    <w:rsid w:val="00DA121C"/>
    <w:rsid w:val="00DA1518"/>
    <w:rsid w:val="00DA180C"/>
    <w:rsid w:val="00DA18A2"/>
    <w:rsid w:val="00DA1A70"/>
    <w:rsid w:val="00DA1F13"/>
    <w:rsid w:val="00DA1F9D"/>
    <w:rsid w:val="00DA2026"/>
    <w:rsid w:val="00DA22ED"/>
    <w:rsid w:val="00DA2A74"/>
    <w:rsid w:val="00DA2AF2"/>
    <w:rsid w:val="00DA2DE3"/>
    <w:rsid w:val="00DA2EBD"/>
    <w:rsid w:val="00DA31CE"/>
    <w:rsid w:val="00DA34EC"/>
    <w:rsid w:val="00DA3851"/>
    <w:rsid w:val="00DA3DA7"/>
    <w:rsid w:val="00DA3E7B"/>
    <w:rsid w:val="00DA3F17"/>
    <w:rsid w:val="00DA418E"/>
    <w:rsid w:val="00DA43D5"/>
    <w:rsid w:val="00DA4419"/>
    <w:rsid w:val="00DA451D"/>
    <w:rsid w:val="00DA458C"/>
    <w:rsid w:val="00DA45AB"/>
    <w:rsid w:val="00DA467E"/>
    <w:rsid w:val="00DA470D"/>
    <w:rsid w:val="00DA47A0"/>
    <w:rsid w:val="00DA4A78"/>
    <w:rsid w:val="00DA4AFD"/>
    <w:rsid w:val="00DA4CC5"/>
    <w:rsid w:val="00DA4E0A"/>
    <w:rsid w:val="00DA519E"/>
    <w:rsid w:val="00DA5652"/>
    <w:rsid w:val="00DA56DB"/>
    <w:rsid w:val="00DA573F"/>
    <w:rsid w:val="00DA5898"/>
    <w:rsid w:val="00DA5932"/>
    <w:rsid w:val="00DA5D56"/>
    <w:rsid w:val="00DA602D"/>
    <w:rsid w:val="00DA6452"/>
    <w:rsid w:val="00DA65EE"/>
    <w:rsid w:val="00DA6FE9"/>
    <w:rsid w:val="00DA7169"/>
    <w:rsid w:val="00DA7209"/>
    <w:rsid w:val="00DA773B"/>
    <w:rsid w:val="00DA7925"/>
    <w:rsid w:val="00DA79E0"/>
    <w:rsid w:val="00DA7D40"/>
    <w:rsid w:val="00DB01AB"/>
    <w:rsid w:val="00DB0228"/>
    <w:rsid w:val="00DB031E"/>
    <w:rsid w:val="00DB0357"/>
    <w:rsid w:val="00DB040B"/>
    <w:rsid w:val="00DB05C9"/>
    <w:rsid w:val="00DB09B1"/>
    <w:rsid w:val="00DB0AB8"/>
    <w:rsid w:val="00DB0D2A"/>
    <w:rsid w:val="00DB0E66"/>
    <w:rsid w:val="00DB11CD"/>
    <w:rsid w:val="00DB18B0"/>
    <w:rsid w:val="00DB1C47"/>
    <w:rsid w:val="00DB1DAB"/>
    <w:rsid w:val="00DB2865"/>
    <w:rsid w:val="00DB381B"/>
    <w:rsid w:val="00DB39BB"/>
    <w:rsid w:val="00DB39D4"/>
    <w:rsid w:val="00DB3A47"/>
    <w:rsid w:val="00DB3AE5"/>
    <w:rsid w:val="00DB4415"/>
    <w:rsid w:val="00DB46CB"/>
    <w:rsid w:val="00DB46D0"/>
    <w:rsid w:val="00DB46DF"/>
    <w:rsid w:val="00DB46E7"/>
    <w:rsid w:val="00DB4703"/>
    <w:rsid w:val="00DB497E"/>
    <w:rsid w:val="00DB49B6"/>
    <w:rsid w:val="00DB4D83"/>
    <w:rsid w:val="00DB4E06"/>
    <w:rsid w:val="00DB4E08"/>
    <w:rsid w:val="00DB53C7"/>
    <w:rsid w:val="00DB5C24"/>
    <w:rsid w:val="00DB5C93"/>
    <w:rsid w:val="00DB5D27"/>
    <w:rsid w:val="00DB6601"/>
    <w:rsid w:val="00DB66E0"/>
    <w:rsid w:val="00DB6738"/>
    <w:rsid w:val="00DB6A80"/>
    <w:rsid w:val="00DB6C06"/>
    <w:rsid w:val="00DB6DB6"/>
    <w:rsid w:val="00DB6EEC"/>
    <w:rsid w:val="00DB6F5A"/>
    <w:rsid w:val="00DB7305"/>
    <w:rsid w:val="00DB780A"/>
    <w:rsid w:val="00DB7831"/>
    <w:rsid w:val="00DB7B06"/>
    <w:rsid w:val="00DB7C87"/>
    <w:rsid w:val="00DB7EED"/>
    <w:rsid w:val="00DB7F53"/>
    <w:rsid w:val="00DC0067"/>
    <w:rsid w:val="00DC0155"/>
    <w:rsid w:val="00DC0166"/>
    <w:rsid w:val="00DC0313"/>
    <w:rsid w:val="00DC039E"/>
    <w:rsid w:val="00DC043D"/>
    <w:rsid w:val="00DC081F"/>
    <w:rsid w:val="00DC0D2E"/>
    <w:rsid w:val="00DC0DC3"/>
    <w:rsid w:val="00DC1034"/>
    <w:rsid w:val="00DC185B"/>
    <w:rsid w:val="00DC1F09"/>
    <w:rsid w:val="00DC229D"/>
    <w:rsid w:val="00DC2480"/>
    <w:rsid w:val="00DC2639"/>
    <w:rsid w:val="00DC28EF"/>
    <w:rsid w:val="00DC2AFD"/>
    <w:rsid w:val="00DC318A"/>
    <w:rsid w:val="00DC3305"/>
    <w:rsid w:val="00DC33A2"/>
    <w:rsid w:val="00DC3445"/>
    <w:rsid w:val="00DC348A"/>
    <w:rsid w:val="00DC3A9D"/>
    <w:rsid w:val="00DC3C13"/>
    <w:rsid w:val="00DC3DBB"/>
    <w:rsid w:val="00DC4004"/>
    <w:rsid w:val="00DC4243"/>
    <w:rsid w:val="00DC4851"/>
    <w:rsid w:val="00DC49B3"/>
    <w:rsid w:val="00DC4FFC"/>
    <w:rsid w:val="00DC510D"/>
    <w:rsid w:val="00DC523A"/>
    <w:rsid w:val="00DC5521"/>
    <w:rsid w:val="00DC5584"/>
    <w:rsid w:val="00DC5B6F"/>
    <w:rsid w:val="00DC60A2"/>
    <w:rsid w:val="00DC6104"/>
    <w:rsid w:val="00DC628C"/>
    <w:rsid w:val="00DC632D"/>
    <w:rsid w:val="00DC64EA"/>
    <w:rsid w:val="00DC6ADC"/>
    <w:rsid w:val="00DC6B86"/>
    <w:rsid w:val="00DC6C1E"/>
    <w:rsid w:val="00DC7083"/>
    <w:rsid w:val="00DC7255"/>
    <w:rsid w:val="00DC72B1"/>
    <w:rsid w:val="00DC72B8"/>
    <w:rsid w:val="00DC72CE"/>
    <w:rsid w:val="00DC73D4"/>
    <w:rsid w:val="00DC7629"/>
    <w:rsid w:val="00DC7951"/>
    <w:rsid w:val="00DC7A9C"/>
    <w:rsid w:val="00DD0474"/>
    <w:rsid w:val="00DD05F8"/>
    <w:rsid w:val="00DD078C"/>
    <w:rsid w:val="00DD089A"/>
    <w:rsid w:val="00DD097B"/>
    <w:rsid w:val="00DD122B"/>
    <w:rsid w:val="00DD1254"/>
    <w:rsid w:val="00DD14B3"/>
    <w:rsid w:val="00DD1C4B"/>
    <w:rsid w:val="00DD1F37"/>
    <w:rsid w:val="00DD1F7B"/>
    <w:rsid w:val="00DD1FD3"/>
    <w:rsid w:val="00DD202B"/>
    <w:rsid w:val="00DD2276"/>
    <w:rsid w:val="00DD229E"/>
    <w:rsid w:val="00DD23B7"/>
    <w:rsid w:val="00DD247F"/>
    <w:rsid w:val="00DD2725"/>
    <w:rsid w:val="00DD28C1"/>
    <w:rsid w:val="00DD2922"/>
    <w:rsid w:val="00DD2C3F"/>
    <w:rsid w:val="00DD2CB0"/>
    <w:rsid w:val="00DD2DE7"/>
    <w:rsid w:val="00DD2FED"/>
    <w:rsid w:val="00DD2FF6"/>
    <w:rsid w:val="00DD3029"/>
    <w:rsid w:val="00DD31A8"/>
    <w:rsid w:val="00DD3425"/>
    <w:rsid w:val="00DD3BDE"/>
    <w:rsid w:val="00DD3F03"/>
    <w:rsid w:val="00DD459B"/>
    <w:rsid w:val="00DD48A0"/>
    <w:rsid w:val="00DD55E0"/>
    <w:rsid w:val="00DD5C44"/>
    <w:rsid w:val="00DD626E"/>
    <w:rsid w:val="00DD6346"/>
    <w:rsid w:val="00DD64DA"/>
    <w:rsid w:val="00DD6657"/>
    <w:rsid w:val="00DD68CC"/>
    <w:rsid w:val="00DD6AAB"/>
    <w:rsid w:val="00DD6D70"/>
    <w:rsid w:val="00DD6E5C"/>
    <w:rsid w:val="00DD6F22"/>
    <w:rsid w:val="00DD7740"/>
    <w:rsid w:val="00DD7FD3"/>
    <w:rsid w:val="00DE18A3"/>
    <w:rsid w:val="00DE1904"/>
    <w:rsid w:val="00DE1A70"/>
    <w:rsid w:val="00DE1BD8"/>
    <w:rsid w:val="00DE1DAA"/>
    <w:rsid w:val="00DE21D3"/>
    <w:rsid w:val="00DE257E"/>
    <w:rsid w:val="00DE321B"/>
    <w:rsid w:val="00DE339A"/>
    <w:rsid w:val="00DE397D"/>
    <w:rsid w:val="00DE3B6F"/>
    <w:rsid w:val="00DE3DBB"/>
    <w:rsid w:val="00DE3EED"/>
    <w:rsid w:val="00DE3F0A"/>
    <w:rsid w:val="00DE4089"/>
    <w:rsid w:val="00DE4120"/>
    <w:rsid w:val="00DE4229"/>
    <w:rsid w:val="00DE43A2"/>
    <w:rsid w:val="00DE46C3"/>
    <w:rsid w:val="00DE4A74"/>
    <w:rsid w:val="00DE4B05"/>
    <w:rsid w:val="00DE4B6B"/>
    <w:rsid w:val="00DE4EE9"/>
    <w:rsid w:val="00DE5191"/>
    <w:rsid w:val="00DE524C"/>
    <w:rsid w:val="00DE541C"/>
    <w:rsid w:val="00DE5ED3"/>
    <w:rsid w:val="00DE60D1"/>
    <w:rsid w:val="00DE6187"/>
    <w:rsid w:val="00DE62BE"/>
    <w:rsid w:val="00DE63C7"/>
    <w:rsid w:val="00DE6562"/>
    <w:rsid w:val="00DE691C"/>
    <w:rsid w:val="00DE6A8B"/>
    <w:rsid w:val="00DE7043"/>
    <w:rsid w:val="00DE737B"/>
    <w:rsid w:val="00DE7EAB"/>
    <w:rsid w:val="00DE7F35"/>
    <w:rsid w:val="00DF0051"/>
    <w:rsid w:val="00DF05B4"/>
    <w:rsid w:val="00DF08A7"/>
    <w:rsid w:val="00DF09EE"/>
    <w:rsid w:val="00DF0D5F"/>
    <w:rsid w:val="00DF100B"/>
    <w:rsid w:val="00DF10A7"/>
    <w:rsid w:val="00DF11B7"/>
    <w:rsid w:val="00DF1272"/>
    <w:rsid w:val="00DF1462"/>
    <w:rsid w:val="00DF194B"/>
    <w:rsid w:val="00DF1BE6"/>
    <w:rsid w:val="00DF1E05"/>
    <w:rsid w:val="00DF2117"/>
    <w:rsid w:val="00DF24AA"/>
    <w:rsid w:val="00DF24E0"/>
    <w:rsid w:val="00DF2AEF"/>
    <w:rsid w:val="00DF2F67"/>
    <w:rsid w:val="00DF31FE"/>
    <w:rsid w:val="00DF3295"/>
    <w:rsid w:val="00DF3983"/>
    <w:rsid w:val="00DF3DBD"/>
    <w:rsid w:val="00DF426C"/>
    <w:rsid w:val="00DF4359"/>
    <w:rsid w:val="00DF44BE"/>
    <w:rsid w:val="00DF4707"/>
    <w:rsid w:val="00DF4B69"/>
    <w:rsid w:val="00DF4E45"/>
    <w:rsid w:val="00DF4F49"/>
    <w:rsid w:val="00DF574B"/>
    <w:rsid w:val="00DF58E4"/>
    <w:rsid w:val="00DF5A77"/>
    <w:rsid w:val="00DF69CB"/>
    <w:rsid w:val="00DF6B15"/>
    <w:rsid w:val="00DF73C1"/>
    <w:rsid w:val="00DF7511"/>
    <w:rsid w:val="00DF75BB"/>
    <w:rsid w:val="00DF7751"/>
    <w:rsid w:val="00DF79F0"/>
    <w:rsid w:val="00DF7B5F"/>
    <w:rsid w:val="00DF7E4F"/>
    <w:rsid w:val="00E00394"/>
    <w:rsid w:val="00E00571"/>
    <w:rsid w:val="00E00897"/>
    <w:rsid w:val="00E009B1"/>
    <w:rsid w:val="00E00BC3"/>
    <w:rsid w:val="00E00CF1"/>
    <w:rsid w:val="00E00EA5"/>
    <w:rsid w:val="00E01046"/>
    <w:rsid w:val="00E011D7"/>
    <w:rsid w:val="00E012BE"/>
    <w:rsid w:val="00E01621"/>
    <w:rsid w:val="00E01740"/>
    <w:rsid w:val="00E01B84"/>
    <w:rsid w:val="00E020B5"/>
    <w:rsid w:val="00E02469"/>
    <w:rsid w:val="00E0295B"/>
    <w:rsid w:val="00E0297B"/>
    <w:rsid w:val="00E029FC"/>
    <w:rsid w:val="00E031BB"/>
    <w:rsid w:val="00E03AE3"/>
    <w:rsid w:val="00E0417B"/>
    <w:rsid w:val="00E0419A"/>
    <w:rsid w:val="00E0451F"/>
    <w:rsid w:val="00E056E7"/>
    <w:rsid w:val="00E0576C"/>
    <w:rsid w:val="00E05BB5"/>
    <w:rsid w:val="00E05D4B"/>
    <w:rsid w:val="00E05E71"/>
    <w:rsid w:val="00E06656"/>
    <w:rsid w:val="00E068BC"/>
    <w:rsid w:val="00E06EE9"/>
    <w:rsid w:val="00E070F9"/>
    <w:rsid w:val="00E073F0"/>
    <w:rsid w:val="00E074CC"/>
    <w:rsid w:val="00E07DAE"/>
    <w:rsid w:val="00E101A9"/>
    <w:rsid w:val="00E10393"/>
    <w:rsid w:val="00E10761"/>
    <w:rsid w:val="00E10D96"/>
    <w:rsid w:val="00E11410"/>
    <w:rsid w:val="00E1147C"/>
    <w:rsid w:val="00E1190C"/>
    <w:rsid w:val="00E11D7A"/>
    <w:rsid w:val="00E11EEB"/>
    <w:rsid w:val="00E123D9"/>
    <w:rsid w:val="00E128F2"/>
    <w:rsid w:val="00E12978"/>
    <w:rsid w:val="00E12B00"/>
    <w:rsid w:val="00E131C7"/>
    <w:rsid w:val="00E136A1"/>
    <w:rsid w:val="00E13E5A"/>
    <w:rsid w:val="00E13EE4"/>
    <w:rsid w:val="00E14820"/>
    <w:rsid w:val="00E15149"/>
    <w:rsid w:val="00E1523E"/>
    <w:rsid w:val="00E15C36"/>
    <w:rsid w:val="00E160AE"/>
    <w:rsid w:val="00E161A7"/>
    <w:rsid w:val="00E16426"/>
    <w:rsid w:val="00E16436"/>
    <w:rsid w:val="00E16463"/>
    <w:rsid w:val="00E164F8"/>
    <w:rsid w:val="00E1658F"/>
    <w:rsid w:val="00E16D31"/>
    <w:rsid w:val="00E16F31"/>
    <w:rsid w:val="00E16F82"/>
    <w:rsid w:val="00E17189"/>
    <w:rsid w:val="00E173EE"/>
    <w:rsid w:val="00E17C0D"/>
    <w:rsid w:val="00E17F6F"/>
    <w:rsid w:val="00E208E4"/>
    <w:rsid w:val="00E20B20"/>
    <w:rsid w:val="00E210B2"/>
    <w:rsid w:val="00E21197"/>
    <w:rsid w:val="00E212D7"/>
    <w:rsid w:val="00E214D2"/>
    <w:rsid w:val="00E2170E"/>
    <w:rsid w:val="00E218AA"/>
    <w:rsid w:val="00E219CD"/>
    <w:rsid w:val="00E21C43"/>
    <w:rsid w:val="00E21DBF"/>
    <w:rsid w:val="00E224E7"/>
    <w:rsid w:val="00E22798"/>
    <w:rsid w:val="00E22A06"/>
    <w:rsid w:val="00E23017"/>
    <w:rsid w:val="00E2305E"/>
    <w:rsid w:val="00E2350A"/>
    <w:rsid w:val="00E2353A"/>
    <w:rsid w:val="00E23664"/>
    <w:rsid w:val="00E238DD"/>
    <w:rsid w:val="00E239D1"/>
    <w:rsid w:val="00E23DD2"/>
    <w:rsid w:val="00E23E0D"/>
    <w:rsid w:val="00E23EC0"/>
    <w:rsid w:val="00E24119"/>
    <w:rsid w:val="00E246B9"/>
    <w:rsid w:val="00E24701"/>
    <w:rsid w:val="00E248F8"/>
    <w:rsid w:val="00E250C5"/>
    <w:rsid w:val="00E2524A"/>
    <w:rsid w:val="00E26244"/>
    <w:rsid w:val="00E26727"/>
    <w:rsid w:val="00E26882"/>
    <w:rsid w:val="00E26970"/>
    <w:rsid w:val="00E26D5D"/>
    <w:rsid w:val="00E26F00"/>
    <w:rsid w:val="00E26FA4"/>
    <w:rsid w:val="00E270AF"/>
    <w:rsid w:val="00E2728F"/>
    <w:rsid w:val="00E27791"/>
    <w:rsid w:val="00E2780E"/>
    <w:rsid w:val="00E278C6"/>
    <w:rsid w:val="00E279C1"/>
    <w:rsid w:val="00E27D7D"/>
    <w:rsid w:val="00E27E31"/>
    <w:rsid w:val="00E303C0"/>
    <w:rsid w:val="00E30F2D"/>
    <w:rsid w:val="00E3101D"/>
    <w:rsid w:val="00E3147A"/>
    <w:rsid w:val="00E319DB"/>
    <w:rsid w:val="00E31AFC"/>
    <w:rsid w:val="00E32412"/>
    <w:rsid w:val="00E3250F"/>
    <w:rsid w:val="00E3274C"/>
    <w:rsid w:val="00E32991"/>
    <w:rsid w:val="00E32E30"/>
    <w:rsid w:val="00E3365C"/>
    <w:rsid w:val="00E337D7"/>
    <w:rsid w:val="00E33B4E"/>
    <w:rsid w:val="00E3409E"/>
    <w:rsid w:val="00E340FC"/>
    <w:rsid w:val="00E34CA0"/>
    <w:rsid w:val="00E34E28"/>
    <w:rsid w:val="00E34F06"/>
    <w:rsid w:val="00E34F76"/>
    <w:rsid w:val="00E35AA8"/>
    <w:rsid w:val="00E35ED6"/>
    <w:rsid w:val="00E364D6"/>
    <w:rsid w:val="00E36641"/>
    <w:rsid w:val="00E37281"/>
    <w:rsid w:val="00E37392"/>
    <w:rsid w:val="00E37562"/>
    <w:rsid w:val="00E37BE5"/>
    <w:rsid w:val="00E400AA"/>
    <w:rsid w:val="00E404B1"/>
    <w:rsid w:val="00E404E6"/>
    <w:rsid w:val="00E40736"/>
    <w:rsid w:val="00E40901"/>
    <w:rsid w:val="00E4090F"/>
    <w:rsid w:val="00E4145F"/>
    <w:rsid w:val="00E415E7"/>
    <w:rsid w:val="00E416CA"/>
    <w:rsid w:val="00E41715"/>
    <w:rsid w:val="00E41A07"/>
    <w:rsid w:val="00E41A27"/>
    <w:rsid w:val="00E41A3E"/>
    <w:rsid w:val="00E41AB4"/>
    <w:rsid w:val="00E41B27"/>
    <w:rsid w:val="00E422DA"/>
    <w:rsid w:val="00E42666"/>
    <w:rsid w:val="00E42737"/>
    <w:rsid w:val="00E43000"/>
    <w:rsid w:val="00E43070"/>
    <w:rsid w:val="00E430EB"/>
    <w:rsid w:val="00E433CF"/>
    <w:rsid w:val="00E436F7"/>
    <w:rsid w:val="00E43751"/>
    <w:rsid w:val="00E43AD5"/>
    <w:rsid w:val="00E43CC8"/>
    <w:rsid w:val="00E442A7"/>
    <w:rsid w:val="00E44906"/>
    <w:rsid w:val="00E44932"/>
    <w:rsid w:val="00E44943"/>
    <w:rsid w:val="00E44963"/>
    <w:rsid w:val="00E4498F"/>
    <w:rsid w:val="00E44DF8"/>
    <w:rsid w:val="00E456FB"/>
    <w:rsid w:val="00E458A7"/>
    <w:rsid w:val="00E45A7C"/>
    <w:rsid w:val="00E45C77"/>
    <w:rsid w:val="00E45C99"/>
    <w:rsid w:val="00E4608B"/>
    <w:rsid w:val="00E461F7"/>
    <w:rsid w:val="00E46724"/>
    <w:rsid w:val="00E467D6"/>
    <w:rsid w:val="00E46819"/>
    <w:rsid w:val="00E46AB2"/>
    <w:rsid w:val="00E46ABA"/>
    <w:rsid w:val="00E46D7F"/>
    <w:rsid w:val="00E46F89"/>
    <w:rsid w:val="00E4707E"/>
    <w:rsid w:val="00E475BA"/>
    <w:rsid w:val="00E5000B"/>
    <w:rsid w:val="00E500CC"/>
    <w:rsid w:val="00E50140"/>
    <w:rsid w:val="00E501D3"/>
    <w:rsid w:val="00E507E9"/>
    <w:rsid w:val="00E50A33"/>
    <w:rsid w:val="00E50FC1"/>
    <w:rsid w:val="00E51570"/>
    <w:rsid w:val="00E51756"/>
    <w:rsid w:val="00E51F18"/>
    <w:rsid w:val="00E52AE1"/>
    <w:rsid w:val="00E52F7F"/>
    <w:rsid w:val="00E5374D"/>
    <w:rsid w:val="00E53A01"/>
    <w:rsid w:val="00E541C7"/>
    <w:rsid w:val="00E54202"/>
    <w:rsid w:val="00E54330"/>
    <w:rsid w:val="00E5445E"/>
    <w:rsid w:val="00E548D1"/>
    <w:rsid w:val="00E54EFF"/>
    <w:rsid w:val="00E55439"/>
    <w:rsid w:val="00E558B5"/>
    <w:rsid w:val="00E55919"/>
    <w:rsid w:val="00E55DA1"/>
    <w:rsid w:val="00E55E62"/>
    <w:rsid w:val="00E5609C"/>
    <w:rsid w:val="00E564C4"/>
    <w:rsid w:val="00E56532"/>
    <w:rsid w:val="00E567C9"/>
    <w:rsid w:val="00E56815"/>
    <w:rsid w:val="00E56E61"/>
    <w:rsid w:val="00E57041"/>
    <w:rsid w:val="00E5705E"/>
    <w:rsid w:val="00E57804"/>
    <w:rsid w:val="00E57E1A"/>
    <w:rsid w:val="00E6034B"/>
    <w:rsid w:val="00E604C4"/>
    <w:rsid w:val="00E60615"/>
    <w:rsid w:val="00E60809"/>
    <w:rsid w:val="00E60CD6"/>
    <w:rsid w:val="00E61300"/>
    <w:rsid w:val="00E61593"/>
    <w:rsid w:val="00E61954"/>
    <w:rsid w:val="00E6195F"/>
    <w:rsid w:val="00E621BB"/>
    <w:rsid w:val="00E621D9"/>
    <w:rsid w:val="00E63070"/>
    <w:rsid w:val="00E635B9"/>
    <w:rsid w:val="00E6374A"/>
    <w:rsid w:val="00E637A3"/>
    <w:rsid w:val="00E63F86"/>
    <w:rsid w:val="00E64149"/>
    <w:rsid w:val="00E64404"/>
    <w:rsid w:val="00E647C3"/>
    <w:rsid w:val="00E65166"/>
    <w:rsid w:val="00E653A4"/>
    <w:rsid w:val="00E655CA"/>
    <w:rsid w:val="00E6592F"/>
    <w:rsid w:val="00E659C0"/>
    <w:rsid w:val="00E65AAD"/>
    <w:rsid w:val="00E65D15"/>
    <w:rsid w:val="00E660A9"/>
    <w:rsid w:val="00E6611C"/>
    <w:rsid w:val="00E66CD8"/>
    <w:rsid w:val="00E6719F"/>
    <w:rsid w:val="00E67285"/>
    <w:rsid w:val="00E67481"/>
    <w:rsid w:val="00E67802"/>
    <w:rsid w:val="00E67822"/>
    <w:rsid w:val="00E67A82"/>
    <w:rsid w:val="00E67AEF"/>
    <w:rsid w:val="00E67CAF"/>
    <w:rsid w:val="00E67D9D"/>
    <w:rsid w:val="00E67EE5"/>
    <w:rsid w:val="00E67F67"/>
    <w:rsid w:val="00E70035"/>
    <w:rsid w:val="00E7013A"/>
    <w:rsid w:val="00E702D0"/>
    <w:rsid w:val="00E710E3"/>
    <w:rsid w:val="00E71384"/>
    <w:rsid w:val="00E7152B"/>
    <w:rsid w:val="00E7159E"/>
    <w:rsid w:val="00E71949"/>
    <w:rsid w:val="00E71989"/>
    <w:rsid w:val="00E7222D"/>
    <w:rsid w:val="00E7227E"/>
    <w:rsid w:val="00E72A4A"/>
    <w:rsid w:val="00E72C6B"/>
    <w:rsid w:val="00E7341B"/>
    <w:rsid w:val="00E73AB7"/>
    <w:rsid w:val="00E73FE2"/>
    <w:rsid w:val="00E74167"/>
    <w:rsid w:val="00E74427"/>
    <w:rsid w:val="00E74A68"/>
    <w:rsid w:val="00E74AA8"/>
    <w:rsid w:val="00E74F5D"/>
    <w:rsid w:val="00E74FC4"/>
    <w:rsid w:val="00E754FF"/>
    <w:rsid w:val="00E7572C"/>
    <w:rsid w:val="00E75996"/>
    <w:rsid w:val="00E759B4"/>
    <w:rsid w:val="00E75A86"/>
    <w:rsid w:val="00E75DB9"/>
    <w:rsid w:val="00E75F13"/>
    <w:rsid w:val="00E76034"/>
    <w:rsid w:val="00E763B1"/>
    <w:rsid w:val="00E76943"/>
    <w:rsid w:val="00E7710E"/>
    <w:rsid w:val="00E77321"/>
    <w:rsid w:val="00E7752F"/>
    <w:rsid w:val="00E778BD"/>
    <w:rsid w:val="00E7796D"/>
    <w:rsid w:val="00E77A98"/>
    <w:rsid w:val="00E77BE5"/>
    <w:rsid w:val="00E77C2A"/>
    <w:rsid w:val="00E77CE2"/>
    <w:rsid w:val="00E77D98"/>
    <w:rsid w:val="00E80440"/>
    <w:rsid w:val="00E81635"/>
    <w:rsid w:val="00E817E0"/>
    <w:rsid w:val="00E81954"/>
    <w:rsid w:val="00E82085"/>
    <w:rsid w:val="00E8209F"/>
    <w:rsid w:val="00E8259F"/>
    <w:rsid w:val="00E82650"/>
    <w:rsid w:val="00E827B1"/>
    <w:rsid w:val="00E82CD8"/>
    <w:rsid w:val="00E82D4E"/>
    <w:rsid w:val="00E82EE4"/>
    <w:rsid w:val="00E82EEF"/>
    <w:rsid w:val="00E82F2B"/>
    <w:rsid w:val="00E831E7"/>
    <w:rsid w:val="00E83471"/>
    <w:rsid w:val="00E837D8"/>
    <w:rsid w:val="00E838E5"/>
    <w:rsid w:val="00E839E2"/>
    <w:rsid w:val="00E83B1B"/>
    <w:rsid w:val="00E83CC4"/>
    <w:rsid w:val="00E842C3"/>
    <w:rsid w:val="00E843B5"/>
    <w:rsid w:val="00E8444E"/>
    <w:rsid w:val="00E84794"/>
    <w:rsid w:val="00E84A3B"/>
    <w:rsid w:val="00E84AB8"/>
    <w:rsid w:val="00E850A8"/>
    <w:rsid w:val="00E85307"/>
    <w:rsid w:val="00E8530D"/>
    <w:rsid w:val="00E85A16"/>
    <w:rsid w:val="00E85AA4"/>
    <w:rsid w:val="00E85B0A"/>
    <w:rsid w:val="00E860C4"/>
    <w:rsid w:val="00E862D2"/>
    <w:rsid w:val="00E86785"/>
    <w:rsid w:val="00E867F8"/>
    <w:rsid w:val="00E87379"/>
    <w:rsid w:val="00E874CC"/>
    <w:rsid w:val="00E87577"/>
    <w:rsid w:val="00E875B0"/>
    <w:rsid w:val="00E876CC"/>
    <w:rsid w:val="00E87742"/>
    <w:rsid w:val="00E87A5F"/>
    <w:rsid w:val="00E87BA7"/>
    <w:rsid w:val="00E87DF7"/>
    <w:rsid w:val="00E907E4"/>
    <w:rsid w:val="00E90A24"/>
    <w:rsid w:val="00E90C34"/>
    <w:rsid w:val="00E9152F"/>
    <w:rsid w:val="00E91887"/>
    <w:rsid w:val="00E919AC"/>
    <w:rsid w:val="00E92633"/>
    <w:rsid w:val="00E92940"/>
    <w:rsid w:val="00E92DCB"/>
    <w:rsid w:val="00E9321C"/>
    <w:rsid w:val="00E93499"/>
    <w:rsid w:val="00E93C56"/>
    <w:rsid w:val="00E93CB3"/>
    <w:rsid w:val="00E9465C"/>
    <w:rsid w:val="00E946A6"/>
    <w:rsid w:val="00E947E4"/>
    <w:rsid w:val="00E9480A"/>
    <w:rsid w:val="00E94C0F"/>
    <w:rsid w:val="00E94C33"/>
    <w:rsid w:val="00E9523D"/>
    <w:rsid w:val="00E96019"/>
    <w:rsid w:val="00E9616B"/>
    <w:rsid w:val="00E966CC"/>
    <w:rsid w:val="00E96A29"/>
    <w:rsid w:val="00E96B28"/>
    <w:rsid w:val="00E96B3F"/>
    <w:rsid w:val="00E96B9A"/>
    <w:rsid w:val="00E96FE6"/>
    <w:rsid w:val="00E9736A"/>
    <w:rsid w:val="00E973A1"/>
    <w:rsid w:val="00E97AFB"/>
    <w:rsid w:val="00E97BCB"/>
    <w:rsid w:val="00E97E9B"/>
    <w:rsid w:val="00E97FBC"/>
    <w:rsid w:val="00EA031D"/>
    <w:rsid w:val="00EA03C1"/>
    <w:rsid w:val="00EA08E0"/>
    <w:rsid w:val="00EA0A40"/>
    <w:rsid w:val="00EA0ABF"/>
    <w:rsid w:val="00EA0EFE"/>
    <w:rsid w:val="00EA0F54"/>
    <w:rsid w:val="00EA1059"/>
    <w:rsid w:val="00EA1654"/>
    <w:rsid w:val="00EA169D"/>
    <w:rsid w:val="00EA1911"/>
    <w:rsid w:val="00EA1BE3"/>
    <w:rsid w:val="00EA1D43"/>
    <w:rsid w:val="00EA1DE6"/>
    <w:rsid w:val="00EA2049"/>
    <w:rsid w:val="00EA20C1"/>
    <w:rsid w:val="00EA23D1"/>
    <w:rsid w:val="00EA27CB"/>
    <w:rsid w:val="00EA2E17"/>
    <w:rsid w:val="00EA2FE0"/>
    <w:rsid w:val="00EA30B9"/>
    <w:rsid w:val="00EA3103"/>
    <w:rsid w:val="00EA33E4"/>
    <w:rsid w:val="00EA343A"/>
    <w:rsid w:val="00EA3697"/>
    <w:rsid w:val="00EA379C"/>
    <w:rsid w:val="00EA3A05"/>
    <w:rsid w:val="00EA3D4B"/>
    <w:rsid w:val="00EA3DA8"/>
    <w:rsid w:val="00EA3F94"/>
    <w:rsid w:val="00EA45D6"/>
    <w:rsid w:val="00EA45E3"/>
    <w:rsid w:val="00EA47E0"/>
    <w:rsid w:val="00EA4888"/>
    <w:rsid w:val="00EA4B35"/>
    <w:rsid w:val="00EA4C04"/>
    <w:rsid w:val="00EA4CBA"/>
    <w:rsid w:val="00EA4EC9"/>
    <w:rsid w:val="00EA4EFE"/>
    <w:rsid w:val="00EA4F73"/>
    <w:rsid w:val="00EA510E"/>
    <w:rsid w:val="00EA5150"/>
    <w:rsid w:val="00EA55E2"/>
    <w:rsid w:val="00EA5605"/>
    <w:rsid w:val="00EA568E"/>
    <w:rsid w:val="00EA5A63"/>
    <w:rsid w:val="00EA5B97"/>
    <w:rsid w:val="00EA5E0F"/>
    <w:rsid w:val="00EA5F4C"/>
    <w:rsid w:val="00EA63C8"/>
    <w:rsid w:val="00EA6BDA"/>
    <w:rsid w:val="00EA6FE4"/>
    <w:rsid w:val="00EA705D"/>
    <w:rsid w:val="00EA72F8"/>
    <w:rsid w:val="00EA7517"/>
    <w:rsid w:val="00EA7656"/>
    <w:rsid w:val="00EA792B"/>
    <w:rsid w:val="00EA798D"/>
    <w:rsid w:val="00EA7C0C"/>
    <w:rsid w:val="00EA7DB6"/>
    <w:rsid w:val="00EA7F4C"/>
    <w:rsid w:val="00EB026B"/>
    <w:rsid w:val="00EB074D"/>
    <w:rsid w:val="00EB0772"/>
    <w:rsid w:val="00EB0921"/>
    <w:rsid w:val="00EB1058"/>
    <w:rsid w:val="00EB11D4"/>
    <w:rsid w:val="00EB130E"/>
    <w:rsid w:val="00EB1BC3"/>
    <w:rsid w:val="00EB1D47"/>
    <w:rsid w:val="00EB2146"/>
    <w:rsid w:val="00EB21EE"/>
    <w:rsid w:val="00EB2317"/>
    <w:rsid w:val="00EB2622"/>
    <w:rsid w:val="00EB26C6"/>
    <w:rsid w:val="00EB2702"/>
    <w:rsid w:val="00EB279B"/>
    <w:rsid w:val="00EB2974"/>
    <w:rsid w:val="00EB2ABB"/>
    <w:rsid w:val="00EB2B18"/>
    <w:rsid w:val="00EB2D0B"/>
    <w:rsid w:val="00EB308E"/>
    <w:rsid w:val="00EB3261"/>
    <w:rsid w:val="00EB350E"/>
    <w:rsid w:val="00EB3D86"/>
    <w:rsid w:val="00EB3E30"/>
    <w:rsid w:val="00EB4029"/>
    <w:rsid w:val="00EB46AB"/>
    <w:rsid w:val="00EB4767"/>
    <w:rsid w:val="00EB4F83"/>
    <w:rsid w:val="00EB4FFE"/>
    <w:rsid w:val="00EB500D"/>
    <w:rsid w:val="00EB5097"/>
    <w:rsid w:val="00EB53EF"/>
    <w:rsid w:val="00EB548B"/>
    <w:rsid w:val="00EB584C"/>
    <w:rsid w:val="00EB5863"/>
    <w:rsid w:val="00EB5D88"/>
    <w:rsid w:val="00EB68A5"/>
    <w:rsid w:val="00EB6A81"/>
    <w:rsid w:val="00EB6C9F"/>
    <w:rsid w:val="00EB6CC1"/>
    <w:rsid w:val="00EB6CCC"/>
    <w:rsid w:val="00EB6D14"/>
    <w:rsid w:val="00EB7307"/>
    <w:rsid w:val="00EB772D"/>
    <w:rsid w:val="00EB7CC7"/>
    <w:rsid w:val="00EB7D7F"/>
    <w:rsid w:val="00EB7E92"/>
    <w:rsid w:val="00EB7ED5"/>
    <w:rsid w:val="00EB7FF5"/>
    <w:rsid w:val="00EC04AE"/>
    <w:rsid w:val="00EC07D8"/>
    <w:rsid w:val="00EC0FA0"/>
    <w:rsid w:val="00EC1428"/>
    <w:rsid w:val="00EC14B0"/>
    <w:rsid w:val="00EC2022"/>
    <w:rsid w:val="00EC204E"/>
    <w:rsid w:val="00EC205A"/>
    <w:rsid w:val="00EC2119"/>
    <w:rsid w:val="00EC249E"/>
    <w:rsid w:val="00EC2678"/>
    <w:rsid w:val="00EC2C2D"/>
    <w:rsid w:val="00EC2CB0"/>
    <w:rsid w:val="00EC2CFF"/>
    <w:rsid w:val="00EC2DFB"/>
    <w:rsid w:val="00EC3018"/>
    <w:rsid w:val="00EC320E"/>
    <w:rsid w:val="00EC3403"/>
    <w:rsid w:val="00EC3505"/>
    <w:rsid w:val="00EC3552"/>
    <w:rsid w:val="00EC37EE"/>
    <w:rsid w:val="00EC398A"/>
    <w:rsid w:val="00EC3BC8"/>
    <w:rsid w:val="00EC44A4"/>
    <w:rsid w:val="00EC44C7"/>
    <w:rsid w:val="00EC4904"/>
    <w:rsid w:val="00EC4990"/>
    <w:rsid w:val="00EC4D29"/>
    <w:rsid w:val="00EC4DF6"/>
    <w:rsid w:val="00EC4F13"/>
    <w:rsid w:val="00EC4F92"/>
    <w:rsid w:val="00EC5075"/>
    <w:rsid w:val="00EC5108"/>
    <w:rsid w:val="00EC51E3"/>
    <w:rsid w:val="00EC563A"/>
    <w:rsid w:val="00EC5854"/>
    <w:rsid w:val="00EC58BF"/>
    <w:rsid w:val="00EC5CB6"/>
    <w:rsid w:val="00EC5F2F"/>
    <w:rsid w:val="00EC6063"/>
    <w:rsid w:val="00EC63B6"/>
    <w:rsid w:val="00EC6493"/>
    <w:rsid w:val="00EC651E"/>
    <w:rsid w:val="00EC65E5"/>
    <w:rsid w:val="00EC6690"/>
    <w:rsid w:val="00EC692E"/>
    <w:rsid w:val="00EC6942"/>
    <w:rsid w:val="00EC745E"/>
    <w:rsid w:val="00EC75BD"/>
    <w:rsid w:val="00EC775C"/>
    <w:rsid w:val="00EC7A4A"/>
    <w:rsid w:val="00EC7A89"/>
    <w:rsid w:val="00EC7EAF"/>
    <w:rsid w:val="00ED0266"/>
    <w:rsid w:val="00ED02DE"/>
    <w:rsid w:val="00ED0554"/>
    <w:rsid w:val="00ED05BF"/>
    <w:rsid w:val="00ED0636"/>
    <w:rsid w:val="00ED07EB"/>
    <w:rsid w:val="00ED0B55"/>
    <w:rsid w:val="00ED0C59"/>
    <w:rsid w:val="00ED0EC7"/>
    <w:rsid w:val="00ED10ED"/>
    <w:rsid w:val="00ED1327"/>
    <w:rsid w:val="00ED15B6"/>
    <w:rsid w:val="00ED16FE"/>
    <w:rsid w:val="00ED1EEF"/>
    <w:rsid w:val="00ED206F"/>
    <w:rsid w:val="00ED22D3"/>
    <w:rsid w:val="00ED27C3"/>
    <w:rsid w:val="00ED2872"/>
    <w:rsid w:val="00ED2AE2"/>
    <w:rsid w:val="00ED2B42"/>
    <w:rsid w:val="00ED2C5A"/>
    <w:rsid w:val="00ED3022"/>
    <w:rsid w:val="00ED33AE"/>
    <w:rsid w:val="00ED3775"/>
    <w:rsid w:val="00ED385F"/>
    <w:rsid w:val="00ED389F"/>
    <w:rsid w:val="00ED3FD1"/>
    <w:rsid w:val="00ED4048"/>
    <w:rsid w:val="00ED4704"/>
    <w:rsid w:val="00ED4A6D"/>
    <w:rsid w:val="00ED4D7C"/>
    <w:rsid w:val="00ED53AB"/>
    <w:rsid w:val="00ED5680"/>
    <w:rsid w:val="00ED5BDB"/>
    <w:rsid w:val="00ED60B8"/>
    <w:rsid w:val="00ED60E4"/>
    <w:rsid w:val="00ED6450"/>
    <w:rsid w:val="00ED65A4"/>
    <w:rsid w:val="00ED6653"/>
    <w:rsid w:val="00ED6D4A"/>
    <w:rsid w:val="00ED721A"/>
    <w:rsid w:val="00ED738C"/>
    <w:rsid w:val="00ED7420"/>
    <w:rsid w:val="00ED7622"/>
    <w:rsid w:val="00ED7647"/>
    <w:rsid w:val="00ED7918"/>
    <w:rsid w:val="00ED7FD3"/>
    <w:rsid w:val="00EE023A"/>
    <w:rsid w:val="00EE0324"/>
    <w:rsid w:val="00EE07BB"/>
    <w:rsid w:val="00EE0A48"/>
    <w:rsid w:val="00EE0AEF"/>
    <w:rsid w:val="00EE0E10"/>
    <w:rsid w:val="00EE0E5D"/>
    <w:rsid w:val="00EE0F17"/>
    <w:rsid w:val="00EE11C2"/>
    <w:rsid w:val="00EE166B"/>
    <w:rsid w:val="00EE1F16"/>
    <w:rsid w:val="00EE2886"/>
    <w:rsid w:val="00EE2A61"/>
    <w:rsid w:val="00EE2CBA"/>
    <w:rsid w:val="00EE2F16"/>
    <w:rsid w:val="00EE34CD"/>
    <w:rsid w:val="00EE3663"/>
    <w:rsid w:val="00EE367F"/>
    <w:rsid w:val="00EE36D5"/>
    <w:rsid w:val="00EE3C24"/>
    <w:rsid w:val="00EE4111"/>
    <w:rsid w:val="00EE4113"/>
    <w:rsid w:val="00EE41C4"/>
    <w:rsid w:val="00EE4670"/>
    <w:rsid w:val="00EE4DFF"/>
    <w:rsid w:val="00EE4E84"/>
    <w:rsid w:val="00EE5A27"/>
    <w:rsid w:val="00EE60AE"/>
    <w:rsid w:val="00EE635F"/>
    <w:rsid w:val="00EE6688"/>
    <w:rsid w:val="00EE678D"/>
    <w:rsid w:val="00EE6B29"/>
    <w:rsid w:val="00EE6E77"/>
    <w:rsid w:val="00EE6F02"/>
    <w:rsid w:val="00EE76A9"/>
    <w:rsid w:val="00EE7952"/>
    <w:rsid w:val="00EE799E"/>
    <w:rsid w:val="00EE7A74"/>
    <w:rsid w:val="00EE7CA8"/>
    <w:rsid w:val="00EE7FA7"/>
    <w:rsid w:val="00EF0322"/>
    <w:rsid w:val="00EF039D"/>
    <w:rsid w:val="00EF061B"/>
    <w:rsid w:val="00EF06E4"/>
    <w:rsid w:val="00EF1093"/>
    <w:rsid w:val="00EF1172"/>
    <w:rsid w:val="00EF1297"/>
    <w:rsid w:val="00EF14FB"/>
    <w:rsid w:val="00EF1513"/>
    <w:rsid w:val="00EF15CD"/>
    <w:rsid w:val="00EF169A"/>
    <w:rsid w:val="00EF177A"/>
    <w:rsid w:val="00EF1906"/>
    <w:rsid w:val="00EF1977"/>
    <w:rsid w:val="00EF1F96"/>
    <w:rsid w:val="00EF1FCB"/>
    <w:rsid w:val="00EF20C9"/>
    <w:rsid w:val="00EF21C3"/>
    <w:rsid w:val="00EF250B"/>
    <w:rsid w:val="00EF2757"/>
    <w:rsid w:val="00EF2C14"/>
    <w:rsid w:val="00EF2E6B"/>
    <w:rsid w:val="00EF30B6"/>
    <w:rsid w:val="00EF341B"/>
    <w:rsid w:val="00EF386A"/>
    <w:rsid w:val="00EF42CD"/>
    <w:rsid w:val="00EF46B2"/>
    <w:rsid w:val="00EF4CC1"/>
    <w:rsid w:val="00EF4F33"/>
    <w:rsid w:val="00EF53BE"/>
    <w:rsid w:val="00EF54D1"/>
    <w:rsid w:val="00EF54FF"/>
    <w:rsid w:val="00EF5860"/>
    <w:rsid w:val="00EF5894"/>
    <w:rsid w:val="00EF5934"/>
    <w:rsid w:val="00EF5F27"/>
    <w:rsid w:val="00EF62CC"/>
    <w:rsid w:val="00EF6438"/>
    <w:rsid w:val="00EF67BB"/>
    <w:rsid w:val="00EF72F9"/>
    <w:rsid w:val="00EF763B"/>
    <w:rsid w:val="00EF77C5"/>
    <w:rsid w:val="00EF7C5F"/>
    <w:rsid w:val="00F0021E"/>
    <w:rsid w:val="00F002BF"/>
    <w:rsid w:val="00F0030E"/>
    <w:rsid w:val="00F00AAA"/>
    <w:rsid w:val="00F00B33"/>
    <w:rsid w:val="00F00CD1"/>
    <w:rsid w:val="00F00CE1"/>
    <w:rsid w:val="00F00D6B"/>
    <w:rsid w:val="00F01566"/>
    <w:rsid w:val="00F015CB"/>
    <w:rsid w:val="00F017AA"/>
    <w:rsid w:val="00F017DA"/>
    <w:rsid w:val="00F01B17"/>
    <w:rsid w:val="00F01E6B"/>
    <w:rsid w:val="00F01F2D"/>
    <w:rsid w:val="00F02117"/>
    <w:rsid w:val="00F02252"/>
    <w:rsid w:val="00F0241C"/>
    <w:rsid w:val="00F02483"/>
    <w:rsid w:val="00F024BF"/>
    <w:rsid w:val="00F0275E"/>
    <w:rsid w:val="00F0280B"/>
    <w:rsid w:val="00F02837"/>
    <w:rsid w:val="00F031EE"/>
    <w:rsid w:val="00F03534"/>
    <w:rsid w:val="00F03A70"/>
    <w:rsid w:val="00F03D1F"/>
    <w:rsid w:val="00F03D27"/>
    <w:rsid w:val="00F03D64"/>
    <w:rsid w:val="00F043FE"/>
    <w:rsid w:val="00F04714"/>
    <w:rsid w:val="00F04799"/>
    <w:rsid w:val="00F048FD"/>
    <w:rsid w:val="00F04902"/>
    <w:rsid w:val="00F04943"/>
    <w:rsid w:val="00F04BE9"/>
    <w:rsid w:val="00F05372"/>
    <w:rsid w:val="00F05454"/>
    <w:rsid w:val="00F05693"/>
    <w:rsid w:val="00F05759"/>
    <w:rsid w:val="00F057D2"/>
    <w:rsid w:val="00F0592F"/>
    <w:rsid w:val="00F05A5E"/>
    <w:rsid w:val="00F05B78"/>
    <w:rsid w:val="00F05BE7"/>
    <w:rsid w:val="00F06199"/>
    <w:rsid w:val="00F064EC"/>
    <w:rsid w:val="00F06B4A"/>
    <w:rsid w:val="00F06DFA"/>
    <w:rsid w:val="00F06E41"/>
    <w:rsid w:val="00F074F1"/>
    <w:rsid w:val="00F079D1"/>
    <w:rsid w:val="00F07B4B"/>
    <w:rsid w:val="00F07C5D"/>
    <w:rsid w:val="00F07CCD"/>
    <w:rsid w:val="00F07EA2"/>
    <w:rsid w:val="00F07F39"/>
    <w:rsid w:val="00F1029B"/>
    <w:rsid w:val="00F105CA"/>
    <w:rsid w:val="00F10A19"/>
    <w:rsid w:val="00F10BA3"/>
    <w:rsid w:val="00F10CB9"/>
    <w:rsid w:val="00F11084"/>
    <w:rsid w:val="00F110CD"/>
    <w:rsid w:val="00F110D5"/>
    <w:rsid w:val="00F11113"/>
    <w:rsid w:val="00F113F6"/>
    <w:rsid w:val="00F12226"/>
    <w:rsid w:val="00F12284"/>
    <w:rsid w:val="00F12351"/>
    <w:rsid w:val="00F12A11"/>
    <w:rsid w:val="00F1329F"/>
    <w:rsid w:val="00F134C1"/>
    <w:rsid w:val="00F14523"/>
    <w:rsid w:val="00F15193"/>
    <w:rsid w:val="00F152E7"/>
    <w:rsid w:val="00F154D0"/>
    <w:rsid w:val="00F156B1"/>
    <w:rsid w:val="00F15774"/>
    <w:rsid w:val="00F15827"/>
    <w:rsid w:val="00F15B01"/>
    <w:rsid w:val="00F16110"/>
    <w:rsid w:val="00F165B2"/>
    <w:rsid w:val="00F16738"/>
    <w:rsid w:val="00F16739"/>
    <w:rsid w:val="00F168EC"/>
    <w:rsid w:val="00F16D68"/>
    <w:rsid w:val="00F16DE2"/>
    <w:rsid w:val="00F16F6C"/>
    <w:rsid w:val="00F17402"/>
    <w:rsid w:val="00F179EB"/>
    <w:rsid w:val="00F17AFF"/>
    <w:rsid w:val="00F2052B"/>
    <w:rsid w:val="00F2061F"/>
    <w:rsid w:val="00F20682"/>
    <w:rsid w:val="00F20B5E"/>
    <w:rsid w:val="00F20C37"/>
    <w:rsid w:val="00F20CC6"/>
    <w:rsid w:val="00F21A91"/>
    <w:rsid w:val="00F21FBF"/>
    <w:rsid w:val="00F22183"/>
    <w:rsid w:val="00F22196"/>
    <w:rsid w:val="00F221D6"/>
    <w:rsid w:val="00F22311"/>
    <w:rsid w:val="00F223AA"/>
    <w:rsid w:val="00F22498"/>
    <w:rsid w:val="00F2260F"/>
    <w:rsid w:val="00F22A2C"/>
    <w:rsid w:val="00F22AB9"/>
    <w:rsid w:val="00F23108"/>
    <w:rsid w:val="00F23174"/>
    <w:rsid w:val="00F23297"/>
    <w:rsid w:val="00F2355D"/>
    <w:rsid w:val="00F238B9"/>
    <w:rsid w:val="00F238CD"/>
    <w:rsid w:val="00F239C2"/>
    <w:rsid w:val="00F24243"/>
    <w:rsid w:val="00F242AD"/>
    <w:rsid w:val="00F2447B"/>
    <w:rsid w:val="00F247F2"/>
    <w:rsid w:val="00F24C5F"/>
    <w:rsid w:val="00F24E78"/>
    <w:rsid w:val="00F2518F"/>
    <w:rsid w:val="00F2519B"/>
    <w:rsid w:val="00F252A8"/>
    <w:rsid w:val="00F255D9"/>
    <w:rsid w:val="00F2636F"/>
    <w:rsid w:val="00F265F7"/>
    <w:rsid w:val="00F26768"/>
    <w:rsid w:val="00F26796"/>
    <w:rsid w:val="00F267E1"/>
    <w:rsid w:val="00F26BF1"/>
    <w:rsid w:val="00F271A0"/>
    <w:rsid w:val="00F277C8"/>
    <w:rsid w:val="00F27993"/>
    <w:rsid w:val="00F279CE"/>
    <w:rsid w:val="00F27FA6"/>
    <w:rsid w:val="00F300E2"/>
    <w:rsid w:val="00F303E3"/>
    <w:rsid w:val="00F31055"/>
    <w:rsid w:val="00F310F0"/>
    <w:rsid w:val="00F3164E"/>
    <w:rsid w:val="00F31D3D"/>
    <w:rsid w:val="00F3233F"/>
    <w:rsid w:val="00F32690"/>
    <w:rsid w:val="00F326FB"/>
    <w:rsid w:val="00F32B93"/>
    <w:rsid w:val="00F32F90"/>
    <w:rsid w:val="00F3302E"/>
    <w:rsid w:val="00F33778"/>
    <w:rsid w:val="00F33851"/>
    <w:rsid w:val="00F33A48"/>
    <w:rsid w:val="00F33DC8"/>
    <w:rsid w:val="00F3404D"/>
    <w:rsid w:val="00F34444"/>
    <w:rsid w:val="00F346C4"/>
    <w:rsid w:val="00F34E6B"/>
    <w:rsid w:val="00F355D6"/>
    <w:rsid w:val="00F35A79"/>
    <w:rsid w:val="00F35EB7"/>
    <w:rsid w:val="00F35FD9"/>
    <w:rsid w:val="00F36346"/>
    <w:rsid w:val="00F36695"/>
    <w:rsid w:val="00F36807"/>
    <w:rsid w:val="00F3692A"/>
    <w:rsid w:val="00F36972"/>
    <w:rsid w:val="00F36B46"/>
    <w:rsid w:val="00F37251"/>
    <w:rsid w:val="00F37420"/>
    <w:rsid w:val="00F37680"/>
    <w:rsid w:val="00F378F1"/>
    <w:rsid w:val="00F37914"/>
    <w:rsid w:val="00F37EFC"/>
    <w:rsid w:val="00F400E0"/>
    <w:rsid w:val="00F40238"/>
    <w:rsid w:val="00F403A1"/>
    <w:rsid w:val="00F403DB"/>
    <w:rsid w:val="00F4065A"/>
    <w:rsid w:val="00F40BE5"/>
    <w:rsid w:val="00F40E4A"/>
    <w:rsid w:val="00F40F9E"/>
    <w:rsid w:val="00F41190"/>
    <w:rsid w:val="00F415B0"/>
    <w:rsid w:val="00F41962"/>
    <w:rsid w:val="00F421DE"/>
    <w:rsid w:val="00F422C1"/>
    <w:rsid w:val="00F4232F"/>
    <w:rsid w:val="00F4275C"/>
    <w:rsid w:val="00F42B25"/>
    <w:rsid w:val="00F42C37"/>
    <w:rsid w:val="00F42FEA"/>
    <w:rsid w:val="00F434B2"/>
    <w:rsid w:val="00F43627"/>
    <w:rsid w:val="00F43E9C"/>
    <w:rsid w:val="00F4437F"/>
    <w:rsid w:val="00F44461"/>
    <w:rsid w:val="00F44A3D"/>
    <w:rsid w:val="00F44D58"/>
    <w:rsid w:val="00F450FB"/>
    <w:rsid w:val="00F451EF"/>
    <w:rsid w:val="00F45218"/>
    <w:rsid w:val="00F454A3"/>
    <w:rsid w:val="00F45630"/>
    <w:rsid w:val="00F45693"/>
    <w:rsid w:val="00F45A06"/>
    <w:rsid w:val="00F45A40"/>
    <w:rsid w:val="00F45D1B"/>
    <w:rsid w:val="00F45EB9"/>
    <w:rsid w:val="00F46032"/>
    <w:rsid w:val="00F46118"/>
    <w:rsid w:val="00F463EB"/>
    <w:rsid w:val="00F4641C"/>
    <w:rsid w:val="00F468AB"/>
    <w:rsid w:val="00F46A5E"/>
    <w:rsid w:val="00F46BDD"/>
    <w:rsid w:val="00F46CA2"/>
    <w:rsid w:val="00F46E19"/>
    <w:rsid w:val="00F46E68"/>
    <w:rsid w:val="00F46F65"/>
    <w:rsid w:val="00F46FB5"/>
    <w:rsid w:val="00F47375"/>
    <w:rsid w:val="00F4744B"/>
    <w:rsid w:val="00F47928"/>
    <w:rsid w:val="00F4795E"/>
    <w:rsid w:val="00F479CC"/>
    <w:rsid w:val="00F47B90"/>
    <w:rsid w:val="00F47E39"/>
    <w:rsid w:val="00F50E9F"/>
    <w:rsid w:val="00F5138A"/>
    <w:rsid w:val="00F516CF"/>
    <w:rsid w:val="00F51C6A"/>
    <w:rsid w:val="00F51FE1"/>
    <w:rsid w:val="00F52339"/>
    <w:rsid w:val="00F524FA"/>
    <w:rsid w:val="00F525EA"/>
    <w:rsid w:val="00F526EA"/>
    <w:rsid w:val="00F5277A"/>
    <w:rsid w:val="00F52848"/>
    <w:rsid w:val="00F52A79"/>
    <w:rsid w:val="00F52CCA"/>
    <w:rsid w:val="00F52DF1"/>
    <w:rsid w:val="00F531D6"/>
    <w:rsid w:val="00F532E8"/>
    <w:rsid w:val="00F5349D"/>
    <w:rsid w:val="00F537FF"/>
    <w:rsid w:val="00F53872"/>
    <w:rsid w:val="00F5388B"/>
    <w:rsid w:val="00F544B7"/>
    <w:rsid w:val="00F545D6"/>
    <w:rsid w:val="00F546DB"/>
    <w:rsid w:val="00F54E36"/>
    <w:rsid w:val="00F5510C"/>
    <w:rsid w:val="00F554DF"/>
    <w:rsid w:val="00F55615"/>
    <w:rsid w:val="00F557C3"/>
    <w:rsid w:val="00F558D1"/>
    <w:rsid w:val="00F55E8E"/>
    <w:rsid w:val="00F560FE"/>
    <w:rsid w:val="00F56433"/>
    <w:rsid w:val="00F564F7"/>
    <w:rsid w:val="00F56848"/>
    <w:rsid w:val="00F56A2C"/>
    <w:rsid w:val="00F56A65"/>
    <w:rsid w:val="00F571F7"/>
    <w:rsid w:val="00F577B1"/>
    <w:rsid w:val="00F57C29"/>
    <w:rsid w:val="00F57FFA"/>
    <w:rsid w:val="00F60050"/>
    <w:rsid w:val="00F605D6"/>
    <w:rsid w:val="00F60890"/>
    <w:rsid w:val="00F60CD6"/>
    <w:rsid w:val="00F60D4D"/>
    <w:rsid w:val="00F60F84"/>
    <w:rsid w:val="00F610A5"/>
    <w:rsid w:val="00F6111C"/>
    <w:rsid w:val="00F614C0"/>
    <w:rsid w:val="00F61647"/>
    <w:rsid w:val="00F616CC"/>
    <w:rsid w:val="00F617D5"/>
    <w:rsid w:val="00F61905"/>
    <w:rsid w:val="00F61D23"/>
    <w:rsid w:val="00F61F6E"/>
    <w:rsid w:val="00F6203F"/>
    <w:rsid w:val="00F62150"/>
    <w:rsid w:val="00F6239F"/>
    <w:rsid w:val="00F628F4"/>
    <w:rsid w:val="00F630DA"/>
    <w:rsid w:val="00F63272"/>
    <w:rsid w:val="00F6361F"/>
    <w:rsid w:val="00F637A2"/>
    <w:rsid w:val="00F637A7"/>
    <w:rsid w:val="00F63FDC"/>
    <w:rsid w:val="00F64279"/>
    <w:rsid w:val="00F64890"/>
    <w:rsid w:val="00F6489B"/>
    <w:rsid w:val="00F6497A"/>
    <w:rsid w:val="00F65681"/>
    <w:rsid w:val="00F657CF"/>
    <w:rsid w:val="00F65808"/>
    <w:rsid w:val="00F6580C"/>
    <w:rsid w:val="00F6587D"/>
    <w:rsid w:val="00F66089"/>
    <w:rsid w:val="00F661D3"/>
    <w:rsid w:val="00F66A00"/>
    <w:rsid w:val="00F66CFB"/>
    <w:rsid w:val="00F66F55"/>
    <w:rsid w:val="00F67734"/>
    <w:rsid w:val="00F702CC"/>
    <w:rsid w:val="00F702F9"/>
    <w:rsid w:val="00F703FA"/>
    <w:rsid w:val="00F70922"/>
    <w:rsid w:val="00F70C73"/>
    <w:rsid w:val="00F70CB5"/>
    <w:rsid w:val="00F70D96"/>
    <w:rsid w:val="00F70E8A"/>
    <w:rsid w:val="00F713A3"/>
    <w:rsid w:val="00F714FC"/>
    <w:rsid w:val="00F717EA"/>
    <w:rsid w:val="00F71A8F"/>
    <w:rsid w:val="00F72376"/>
    <w:rsid w:val="00F72632"/>
    <w:rsid w:val="00F72762"/>
    <w:rsid w:val="00F727B6"/>
    <w:rsid w:val="00F72831"/>
    <w:rsid w:val="00F72922"/>
    <w:rsid w:val="00F72CA3"/>
    <w:rsid w:val="00F72DF3"/>
    <w:rsid w:val="00F72E3B"/>
    <w:rsid w:val="00F7311D"/>
    <w:rsid w:val="00F737D0"/>
    <w:rsid w:val="00F73F10"/>
    <w:rsid w:val="00F74316"/>
    <w:rsid w:val="00F74446"/>
    <w:rsid w:val="00F74BBA"/>
    <w:rsid w:val="00F74E85"/>
    <w:rsid w:val="00F75330"/>
    <w:rsid w:val="00F758D2"/>
    <w:rsid w:val="00F75B00"/>
    <w:rsid w:val="00F75B18"/>
    <w:rsid w:val="00F75B66"/>
    <w:rsid w:val="00F75CC9"/>
    <w:rsid w:val="00F764E8"/>
    <w:rsid w:val="00F764FB"/>
    <w:rsid w:val="00F76689"/>
    <w:rsid w:val="00F76889"/>
    <w:rsid w:val="00F76BD9"/>
    <w:rsid w:val="00F76C46"/>
    <w:rsid w:val="00F76C68"/>
    <w:rsid w:val="00F76DF7"/>
    <w:rsid w:val="00F77665"/>
    <w:rsid w:val="00F77F65"/>
    <w:rsid w:val="00F80318"/>
    <w:rsid w:val="00F803D0"/>
    <w:rsid w:val="00F80703"/>
    <w:rsid w:val="00F80948"/>
    <w:rsid w:val="00F80AD3"/>
    <w:rsid w:val="00F80D33"/>
    <w:rsid w:val="00F80F20"/>
    <w:rsid w:val="00F81387"/>
    <w:rsid w:val="00F813EE"/>
    <w:rsid w:val="00F8167C"/>
    <w:rsid w:val="00F8198D"/>
    <w:rsid w:val="00F81A66"/>
    <w:rsid w:val="00F82134"/>
    <w:rsid w:val="00F822E3"/>
    <w:rsid w:val="00F82866"/>
    <w:rsid w:val="00F83059"/>
    <w:rsid w:val="00F834F8"/>
    <w:rsid w:val="00F836B0"/>
    <w:rsid w:val="00F83D5D"/>
    <w:rsid w:val="00F83FFA"/>
    <w:rsid w:val="00F841FA"/>
    <w:rsid w:val="00F841FB"/>
    <w:rsid w:val="00F84421"/>
    <w:rsid w:val="00F84464"/>
    <w:rsid w:val="00F8449B"/>
    <w:rsid w:val="00F84808"/>
    <w:rsid w:val="00F848BD"/>
    <w:rsid w:val="00F84B44"/>
    <w:rsid w:val="00F85487"/>
    <w:rsid w:val="00F85691"/>
    <w:rsid w:val="00F858A8"/>
    <w:rsid w:val="00F8594A"/>
    <w:rsid w:val="00F85B45"/>
    <w:rsid w:val="00F85C0E"/>
    <w:rsid w:val="00F86153"/>
    <w:rsid w:val="00F86224"/>
    <w:rsid w:val="00F86598"/>
    <w:rsid w:val="00F86DD6"/>
    <w:rsid w:val="00F86F4C"/>
    <w:rsid w:val="00F87032"/>
    <w:rsid w:val="00F87094"/>
    <w:rsid w:val="00F8737A"/>
    <w:rsid w:val="00F87A10"/>
    <w:rsid w:val="00F87AB3"/>
    <w:rsid w:val="00F87B5F"/>
    <w:rsid w:val="00F87C42"/>
    <w:rsid w:val="00F87FC7"/>
    <w:rsid w:val="00F87FFD"/>
    <w:rsid w:val="00F90834"/>
    <w:rsid w:val="00F90B21"/>
    <w:rsid w:val="00F910D8"/>
    <w:rsid w:val="00F913DC"/>
    <w:rsid w:val="00F91DDA"/>
    <w:rsid w:val="00F91E30"/>
    <w:rsid w:val="00F91E86"/>
    <w:rsid w:val="00F91F28"/>
    <w:rsid w:val="00F91FF3"/>
    <w:rsid w:val="00F92580"/>
    <w:rsid w:val="00F92822"/>
    <w:rsid w:val="00F92EAF"/>
    <w:rsid w:val="00F93096"/>
    <w:rsid w:val="00F9397A"/>
    <w:rsid w:val="00F93A37"/>
    <w:rsid w:val="00F93C54"/>
    <w:rsid w:val="00F93C77"/>
    <w:rsid w:val="00F94182"/>
    <w:rsid w:val="00F94234"/>
    <w:rsid w:val="00F9431F"/>
    <w:rsid w:val="00F944D9"/>
    <w:rsid w:val="00F94599"/>
    <w:rsid w:val="00F947A2"/>
    <w:rsid w:val="00F94A75"/>
    <w:rsid w:val="00F94BA3"/>
    <w:rsid w:val="00F94DB3"/>
    <w:rsid w:val="00F94DED"/>
    <w:rsid w:val="00F95106"/>
    <w:rsid w:val="00F9547A"/>
    <w:rsid w:val="00F956CC"/>
    <w:rsid w:val="00F95AE2"/>
    <w:rsid w:val="00F95C8D"/>
    <w:rsid w:val="00F95D25"/>
    <w:rsid w:val="00F95EC1"/>
    <w:rsid w:val="00F96500"/>
    <w:rsid w:val="00F96626"/>
    <w:rsid w:val="00F9664A"/>
    <w:rsid w:val="00F966DE"/>
    <w:rsid w:val="00F96753"/>
    <w:rsid w:val="00F968E9"/>
    <w:rsid w:val="00F96B3C"/>
    <w:rsid w:val="00F96CC2"/>
    <w:rsid w:val="00F97437"/>
    <w:rsid w:val="00F974CA"/>
    <w:rsid w:val="00F9796C"/>
    <w:rsid w:val="00F979BD"/>
    <w:rsid w:val="00F97A10"/>
    <w:rsid w:val="00F97C43"/>
    <w:rsid w:val="00FA0574"/>
    <w:rsid w:val="00FA073E"/>
    <w:rsid w:val="00FA0A03"/>
    <w:rsid w:val="00FA0C4D"/>
    <w:rsid w:val="00FA123E"/>
    <w:rsid w:val="00FA12FC"/>
    <w:rsid w:val="00FA1838"/>
    <w:rsid w:val="00FA1A98"/>
    <w:rsid w:val="00FA1D99"/>
    <w:rsid w:val="00FA1F6C"/>
    <w:rsid w:val="00FA20E2"/>
    <w:rsid w:val="00FA2C35"/>
    <w:rsid w:val="00FA30A4"/>
    <w:rsid w:val="00FA31E7"/>
    <w:rsid w:val="00FA3F6D"/>
    <w:rsid w:val="00FA4011"/>
    <w:rsid w:val="00FA413A"/>
    <w:rsid w:val="00FA4144"/>
    <w:rsid w:val="00FA465C"/>
    <w:rsid w:val="00FA47D1"/>
    <w:rsid w:val="00FA486D"/>
    <w:rsid w:val="00FA4BFF"/>
    <w:rsid w:val="00FA4DDF"/>
    <w:rsid w:val="00FA5282"/>
    <w:rsid w:val="00FA5652"/>
    <w:rsid w:val="00FA58E1"/>
    <w:rsid w:val="00FA5BD5"/>
    <w:rsid w:val="00FA5C71"/>
    <w:rsid w:val="00FA645E"/>
    <w:rsid w:val="00FA671F"/>
    <w:rsid w:val="00FA6A01"/>
    <w:rsid w:val="00FA6A7C"/>
    <w:rsid w:val="00FA6C43"/>
    <w:rsid w:val="00FA6E7F"/>
    <w:rsid w:val="00FA6F1E"/>
    <w:rsid w:val="00FA7114"/>
    <w:rsid w:val="00FA7149"/>
    <w:rsid w:val="00FA78DE"/>
    <w:rsid w:val="00FA7AC4"/>
    <w:rsid w:val="00FA7B50"/>
    <w:rsid w:val="00FA7D82"/>
    <w:rsid w:val="00FB04F7"/>
    <w:rsid w:val="00FB052D"/>
    <w:rsid w:val="00FB0845"/>
    <w:rsid w:val="00FB0A6D"/>
    <w:rsid w:val="00FB0E5C"/>
    <w:rsid w:val="00FB1159"/>
    <w:rsid w:val="00FB21B4"/>
    <w:rsid w:val="00FB22D7"/>
    <w:rsid w:val="00FB2379"/>
    <w:rsid w:val="00FB2522"/>
    <w:rsid w:val="00FB26B3"/>
    <w:rsid w:val="00FB2791"/>
    <w:rsid w:val="00FB3051"/>
    <w:rsid w:val="00FB36E4"/>
    <w:rsid w:val="00FB3A86"/>
    <w:rsid w:val="00FB3AC8"/>
    <w:rsid w:val="00FB3CB7"/>
    <w:rsid w:val="00FB3DFB"/>
    <w:rsid w:val="00FB43F6"/>
    <w:rsid w:val="00FB45CB"/>
    <w:rsid w:val="00FB48AC"/>
    <w:rsid w:val="00FB490F"/>
    <w:rsid w:val="00FB4AD6"/>
    <w:rsid w:val="00FB4B8A"/>
    <w:rsid w:val="00FB5152"/>
    <w:rsid w:val="00FB5159"/>
    <w:rsid w:val="00FB5B9A"/>
    <w:rsid w:val="00FB5B9C"/>
    <w:rsid w:val="00FB5F8F"/>
    <w:rsid w:val="00FB6108"/>
    <w:rsid w:val="00FB680E"/>
    <w:rsid w:val="00FB6A2B"/>
    <w:rsid w:val="00FB6B73"/>
    <w:rsid w:val="00FB7501"/>
    <w:rsid w:val="00FB77A1"/>
    <w:rsid w:val="00FB7A0B"/>
    <w:rsid w:val="00FB7A19"/>
    <w:rsid w:val="00FB7ABE"/>
    <w:rsid w:val="00FB7B8F"/>
    <w:rsid w:val="00FC0065"/>
    <w:rsid w:val="00FC03F4"/>
    <w:rsid w:val="00FC05B9"/>
    <w:rsid w:val="00FC062F"/>
    <w:rsid w:val="00FC0754"/>
    <w:rsid w:val="00FC0DBA"/>
    <w:rsid w:val="00FC17AE"/>
    <w:rsid w:val="00FC189D"/>
    <w:rsid w:val="00FC1EDD"/>
    <w:rsid w:val="00FC1F86"/>
    <w:rsid w:val="00FC2243"/>
    <w:rsid w:val="00FC24AF"/>
    <w:rsid w:val="00FC3012"/>
    <w:rsid w:val="00FC3064"/>
    <w:rsid w:val="00FC3164"/>
    <w:rsid w:val="00FC33D3"/>
    <w:rsid w:val="00FC3583"/>
    <w:rsid w:val="00FC3A2F"/>
    <w:rsid w:val="00FC3AEE"/>
    <w:rsid w:val="00FC41AB"/>
    <w:rsid w:val="00FC4840"/>
    <w:rsid w:val="00FC4A60"/>
    <w:rsid w:val="00FC4D90"/>
    <w:rsid w:val="00FC4E68"/>
    <w:rsid w:val="00FC5148"/>
    <w:rsid w:val="00FC526D"/>
    <w:rsid w:val="00FC575A"/>
    <w:rsid w:val="00FC589E"/>
    <w:rsid w:val="00FC5B5E"/>
    <w:rsid w:val="00FC5D09"/>
    <w:rsid w:val="00FC5DAE"/>
    <w:rsid w:val="00FC60B1"/>
    <w:rsid w:val="00FC6238"/>
    <w:rsid w:val="00FC623F"/>
    <w:rsid w:val="00FC64E0"/>
    <w:rsid w:val="00FC6568"/>
    <w:rsid w:val="00FC68ED"/>
    <w:rsid w:val="00FC68F2"/>
    <w:rsid w:val="00FC74E6"/>
    <w:rsid w:val="00FC75F1"/>
    <w:rsid w:val="00FC7951"/>
    <w:rsid w:val="00FC7EAE"/>
    <w:rsid w:val="00FC7F98"/>
    <w:rsid w:val="00FD0013"/>
    <w:rsid w:val="00FD0798"/>
    <w:rsid w:val="00FD101E"/>
    <w:rsid w:val="00FD136C"/>
    <w:rsid w:val="00FD17E4"/>
    <w:rsid w:val="00FD1856"/>
    <w:rsid w:val="00FD198F"/>
    <w:rsid w:val="00FD1A81"/>
    <w:rsid w:val="00FD1D2C"/>
    <w:rsid w:val="00FD1F76"/>
    <w:rsid w:val="00FD20BF"/>
    <w:rsid w:val="00FD231E"/>
    <w:rsid w:val="00FD236B"/>
    <w:rsid w:val="00FD24BD"/>
    <w:rsid w:val="00FD26A1"/>
    <w:rsid w:val="00FD273A"/>
    <w:rsid w:val="00FD2785"/>
    <w:rsid w:val="00FD2AA9"/>
    <w:rsid w:val="00FD2F0E"/>
    <w:rsid w:val="00FD3201"/>
    <w:rsid w:val="00FD33FC"/>
    <w:rsid w:val="00FD35A8"/>
    <w:rsid w:val="00FD3730"/>
    <w:rsid w:val="00FD3ADE"/>
    <w:rsid w:val="00FD3B08"/>
    <w:rsid w:val="00FD3C55"/>
    <w:rsid w:val="00FD3D6D"/>
    <w:rsid w:val="00FD402C"/>
    <w:rsid w:val="00FD4194"/>
    <w:rsid w:val="00FD41B1"/>
    <w:rsid w:val="00FD4806"/>
    <w:rsid w:val="00FD4B74"/>
    <w:rsid w:val="00FD4BA4"/>
    <w:rsid w:val="00FD4DA4"/>
    <w:rsid w:val="00FD4EF6"/>
    <w:rsid w:val="00FD50D8"/>
    <w:rsid w:val="00FD534E"/>
    <w:rsid w:val="00FD56C7"/>
    <w:rsid w:val="00FD5CBB"/>
    <w:rsid w:val="00FD6242"/>
    <w:rsid w:val="00FD6452"/>
    <w:rsid w:val="00FD6564"/>
    <w:rsid w:val="00FD6600"/>
    <w:rsid w:val="00FD6B74"/>
    <w:rsid w:val="00FD6CCA"/>
    <w:rsid w:val="00FD6EFF"/>
    <w:rsid w:val="00FD6F66"/>
    <w:rsid w:val="00FD70AE"/>
    <w:rsid w:val="00FD7124"/>
    <w:rsid w:val="00FD7245"/>
    <w:rsid w:val="00FD7387"/>
    <w:rsid w:val="00FD766A"/>
    <w:rsid w:val="00FD783D"/>
    <w:rsid w:val="00FD7D71"/>
    <w:rsid w:val="00FD7DB0"/>
    <w:rsid w:val="00FE002E"/>
    <w:rsid w:val="00FE003B"/>
    <w:rsid w:val="00FE01E4"/>
    <w:rsid w:val="00FE060D"/>
    <w:rsid w:val="00FE083D"/>
    <w:rsid w:val="00FE0875"/>
    <w:rsid w:val="00FE09A8"/>
    <w:rsid w:val="00FE0A8D"/>
    <w:rsid w:val="00FE0AF7"/>
    <w:rsid w:val="00FE0B0E"/>
    <w:rsid w:val="00FE1216"/>
    <w:rsid w:val="00FE1576"/>
    <w:rsid w:val="00FE1654"/>
    <w:rsid w:val="00FE1784"/>
    <w:rsid w:val="00FE1D3B"/>
    <w:rsid w:val="00FE1F71"/>
    <w:rsid w:val="00FE1FC7"/>
    <w:rsid w:val="00FE22FB"/>
    <w:rsid w:val="00FE2398"/>
    <w:rsid w:val="00FE2C4C"/>
    <w:rsid w:val="00FE3B7B"/>
    <w:rsid w:val="00FE3C79"/>
    <w:rsid w:val="00FE3D7A"/>
    <w:rsid w:val="00FE3F46"/>
    <w:rsid w:val="00FE4290"/>
    <w:rsid w:val="00FE4A5F"/>
    <w:rsid w:val="00FE4D7F"/>
    <w:rsid w:val="00FE5044"/>
    <w:rsid w:val="00FE515A"/>
    <w:rsid w:val="00FE519F"/>
    <w:rsid w:val="00FE5421"/>
    <w:rsid w:val="00FE5624"/>
    <w:rsid w:val="00FE573C"/>
    <w:rsid w:val="00FE58DC"/>
    <w:rsid w:val="00FE5904"/>
    <w:rsid w:val="00FE5D2C"/>
    <w:rsid w:val="00FE5FBF"/>
    <w:rsid w:val="00FE67D6"/>
    <w:rsid w:val="00FE6800"/>
    <w:rsid w:val="00FE6C25"/>
    <w:rsid w:val="00FE7074"/>
    <w:rsid w:val="00FE74DA"/>
    <w:rsid w:val="00FE7912"/>
    <w:rsid w:val="00FE7F87"/>
    <w:rsid w:val="00FE7FD7"/>
    <w:rsid w:val="00FF0095"/>
    <w:rsid w:val="00FF00FB"/>
    <w:rsid w:val="00FF033A"/>
    <w:rsid w:val="00FF07EC"/>
    <w:rsid w:val="00FF0823"/>
    <w:rsid w:val="00FF082D"/>
    <w:rsid w:val="00FF0964"/>
    <w:rsid w:val="00FF0BB2"/>
    <w:rsid w:val="00FF0C52"/>
    <w:rsid w:val="00FF0F67"/>
    <w:rsid w:val="00FF15C0"/>
    <w:rsid w:val="00FF16F2"/>
    <w:rsid w:val="00FF17CD"/>
    <w:rsid w:val="00FF19C1"/>
    <w:rsid w:val="00FF1F9B"/>
    <w:rsid w:val="00FF21F1"/>
    <w:rsid w:val="00FF2412"/>
    <w:rsid w:val="00FF259C"/>
    <w:rsid w:val="00FF27B0"/>
    <w:rsid w:val="00FF290D"/>
    <w:rsid w:val="00FF29C4"/>
    <w:rsid w:val="00FF2B42"/>
    <w:rsid w:val="00FF2C43"/>
    <w:rsid w:val="00FF2D5B"/>
    <w:rsid w:val="00FF2D98"/>
    <w:rsid w:val="00FF2DC4"/>
    <w:rsid w:val="00FF2E42"/>
    <w:rsid w:val="00FF3141"/>
    <w:rsid w:val="00FF32A3"/>
    <w:rsid w:val="00FF3932"/>
    <w:rsid w:val="00FF3B7F"/>
    <w:rsid w:val="00FF3EAF"/>
    <w:rsid w:val="00FF42C3"/>
    <w:rsid w:val="00FF440B"/>
    <w:rsid w:val="00FF44EF"/>
    <w:rsid w:val="00FF4664"/>
    <w:rsid w:val="00FF48BB"/>
    <w:rsid w:val="00FF4CD3"/>
    <w:rsid w:val="00FF4F92"/>
    <w:rsid w:val="00FF52CF"/>
    <w:rsid w:val="00FF534D"/>
    <w:rsid w:val="00FF54EB"/>
    <w:rsid w:val="00FF65D9"/>
    <w:rsid w:val="00FF6822"/>
    <w:rsid w:val="00FF6AB1"/>
    <w:rsid w:val="00FF6C56"/>
    <w:rsid w:val="00FF6DB9"/>
    <w:rsid w:val="00FF70D9"/>
    <w:rsid w:val="00FF73D0"/>
    <w:rsid w:val="00FF73DD"/>
    <w:rsid w:val="00FF777C"/>
    <w:rsid w:val="00FF7831"/>
    <w:rsid w:val="00FF7E35"/>
    <w:rsid w:val="00FF7F5F"/>
    <w:rsid w:val="01830C20"/>
    <w:rsid w:val="01F41BF8"/>
    <w:rsid w:val="02105E5E"/>
    <w:rsid w:val="024ABBEE"/>
    <w:rsid w:val="025798B2"/>
    <w:rsid w:val="0337D389"/>
    <w:rsid w:val="0379128E"/>
    <w:rsid w:val="03A08978"/>
    <w:rsid w:val="043602A6"/>
    <w:rsid w:val="049C952E"/>
    <w:rsid w:val="04DD1EA3"/>
    <w:rsid w:val="063AC98B"/>
    <w:rsid w:val="06BB26C9"/>
    <w:rsid w:val="06E5E873"/>
    <w:rsid w:val="08136D96"/>
    <w:rsid w:val="085BF4BB"/>
    <w:rsid w:val="097F22A2"/>
    <w:rsid w:val="0A1CE4DD"/>
    <w:rsid w:val="0B6D8B8B"/>
    <w:rsid w:val="0B82E482"/>
    <w:rsid w:val="0BC0896D"/>
    <w:rsid w:val="0BEE8A5F"/>
    <w:rsid w:val="0C0D7F64"/>
    <w:rsid w:val="0C1B2800"/>
    <w:rsid w:val="0C59013B"/>
    <w:rsid w:val="0D1CDBCD"/>
    <w:rsid w:val="0D2E2231"/>
    <w:rsid w:val="0D42393E"/>
    <w:rsid w:val="0DB5DCA3"/>
    <w:rsid w:val="0E009651"/>
    <w:rsid w:val="0E35CF35"/>
    <w:rsid w:val="0E3A9F5F"/>
    <w:rsid w:val="0E5BC2D8"/>
    <w:rsid w:val="0EB90BA0"/>
    <w:rsid w:val="0FC26033"/>
    <w:rsid w:val="10AD8A3E"/>
    <w:rsid w:val="10E807B4"/>
    <w:rsid w:val="11047132"/>
    <w:rsid w:val="114CEA13"/>
    <w:rsid w:val="11C2DC43"/>
    <w:rsid w:val="11C30A3F"/>
    <w:rsid w:val="12263F02"/>
    <w:rsid w:val="1281D260"/>
    <w:rsid w:val="12A77CCC"/>
    <w:rsid w:val="12C54CDF"/>
    <w:rsid w:val="131C1C06"/>
    <w:rsid w:val="13CA781B"/>
    <w:rsid w:val="13ECF514"/>
    <w:rsid w:val="141204DA"/>
    <w:rsid w:val="1412E02F"/>
    <w:rsid w:val="1427E28F"/>
    <w:rsid w:val="147AD5F8"/>
    <w:rsid w:val="14A54777"/>
    <w:rsid w:val="14D669B5"/>
    <w:rsid w:val="1520402F"/>
    <w:rsid w:val="163D2946"/>
    <w:rsid w:val="16512788"/>
    <w:rsid w:val="16B34073"/>
    <w:rsid w:val="1720CDC7"/>
    <w:rsid w:val="177489BF"/>
    <w:rsid w:val="183BF921"/>
    <w:rsid w:val="18669A42"/>
    <w:rsid w:val="1929F9BC"/>
    <w:rsid w:val="199FDC1E"/>
    <w:rsid w:val="1A219784"/>
    <w:rsid w:val="1A42C16D"/>
    <w:rsid w:val="1A745DE7"/>
    <w:rsid w:val="1B2529CA"/>
    <w:rsid w:val="1B447DE9"/>
    <w:rsid w:val="1BACD484"/>
    <w:rsid w:val="1BE43E67"/>
    <w:rsid w:val="1DA2F8EE"/>
    <w:rsid w:val="1E173CA8"/>
    <w:rsid w:val="1E409BEB"/>
    <w:rsid w:val="1FE1881B"/>
    <w:rsid w:val="206047B8"/>
    <w:rsid w:val="20860CDE"/>
    <w:rsid w:val="208F421D"/>
    <w:rsid w:val="20BB76EF"/>
    <w:rsid w:val="210B46B9"/>
    <w:rsid w:val="2115A118"/>
    <w:rsid w:val="21596D6C"/>
    <w:rsid w:val="21A2E750"/>
    <w:rsid w:val="21CE3C3D"/>
    <w:rsid w:val="2272D20D"/>
    <w:rsid w:val="23331FAD"/>
    <w:rsid w:val="242C9073"/>
    <w:rsid w:val="25C6E644"/>
    <w:rsid w:val="264DCCF7"/>
    <w:rsid w:val="271D6184"/>
    <w:rsid w:val="27D85DF2"/>
    <w:rsid w:val="28EB2DEF"/>
    <w:rsid w:val="29EA7548"/>
    <w:rsid w:val="2B54EF8E"/>
    <w:rsid w:val="2C51AA98"/>
    <w:rsid w:val="2C91A6C7"/>
    <w:rsid w:val="2D13E90D"/>
    <w:rsid w:val="2D46C791"/>
    <w:rsid w:val="2D59C0D6"/>
    <w:rsid w:val="2DD0C632"/>
    <w:rsid w:val="2F011D15"/>
    <w:rsid w:val="2F644D95"/>
    <w:rsid w:val="300E469C"/>
    <w:rsid w:val="307BB691"/>
    <w:rsid w:val="30B630E6"/>
    <w:rsid w:val="31AA7C0E"/>
    <w:rsid w:val="31F06565"/>
    <w:rsid w:val="3223D7A0"/>
    <w:rsid w:val="32975CEE"/>
    <w:rsid w:val="32BA6318"/>
    <w:rsid w:val="32E5A244"/>
    <w:rsid w:val="336690D4"/>
    <w:rsid w:val="34983A86"/>
    <w:rsid w:val="34C88092"/>
    <w:rsid w:val="3577BED9"/>
    <w:rsid w:val="365C2D2E"/>
    <w:rsid w:val="367558FA"/>
    <w:rsid w:val="38429789"/>
    <w:rsid w:val="38683715"/>
    <w:rsid w:val="386D4AD4"/>
    <w:rsid w:val="38C1C49D"/>
    <w:rsid w:val="38C8A8E6"/>
    <w:rsid w:val="3B257360"/>
    <w:rsid w:val="3B53A396"/>
    <w:rsid w:val="3BCFBFB3"/>
    <w:rsid w:val="3C145BBD"/>
    <w:rsid w:val="3CCD61D3"/>
    <w:rsid w:val="3D10E089"/>
    <w:rsid w:val="3E5029A4"/>
    <w:rsid w:val="3E61DC49"/>
    <w:rsid w:val="3E7F7CD2"/>
    <w:rsid w:val="3F92E918"/>
    <w:rsid w:val="3F9E48C4"/>
    <w:rsid w:val="4034AC18"/>
    <w:rsid w:val="407E84CB"/>
    <w:rsid w:val="40857390"/>
    <w:rsid w:val="408DD5C4"/>
    <w:rsid w:val="42C10C90"/>
    <w:rsid w:val="43B689DE"/>
    <w:rsid w:val="4410B8DB"/>
    <w:rsid w:val="441F452A"/>
    <w:rsid w:val="4466A94F"/>
    <w:rsid w:val="451A93F9"/>
    <w:rsid w:val="458D95C0"/>
    <w:rsid w:val="45F199F8"/>
    <w:rsid w:val="4627A5A8"/>
    <w:rsid w:val="46B4AC09"/>
    <w:rsid w:val="474CE3B2"/>
    <w:rsid w:val="47806595"/>
    <w:rsid w:val="47BD6D37"/>
    <w:rsid w:val="4895938B"/>
    <w:rsid w:val="48AAB778"/>
    <w:rsid w:val="48CEB1FC"/>
    <w:rsid w:val="4912BB67"/>
    <w:rsid w:val="49691301"/>
    <w:rsid w:val="4A61203C"/>
    <w:rsid w:val="4A9C1F7D"/>
    <w:rsid w:val="4AF92E19"/>
    <w:rsid w:val="4B036DC9"/>
    <w:rsid w:val="4B1C20A2"/>
    <w:rsid w:val="4B2C27B5"/>
    <w:rsid w:val="4B42B9E0"/>
    <w:rsid w:val="4B446F03"/>
    <w:rsid w:val="4BA3818C"/>
    <w:rsid w:val="4C30D41D"/>
    <w:rsid w:val="4C479F24"/>
    <w:rsid w:val="4C7CFBD4"/>
    <w:rsid w:val="4C90D40A"/>
    <w:rsid w:val="4CD38039"/>
    <w:rsid w:val="4D2D9843"/>
    <w:rsid w:val="4D732383"/>
    <w:rsid w:val="4DA56152"/>
    <w:rsid w:val="4DDE2FC5"/>
    <w:rsid w:val="4EBD9979"/>
    <w:rsid w:val="4F8DC730"/>
    <w:rsid w:val="50D6675C"/>
    <w:rsid w:val="50ED0D5C"/>
    <w:rsid w:val="518A5342"/>
    <w:rsid w:val="527590F7"/>
    <w:rsid w:val="52B80027"/>
    <w:rsid w:val="52C2BF64"/>
    <w:rsid w:val="5420FBFD"/>
    <w:rsid w:val="5492E79C"/>
    <w:rsid w:val="54DD8ACD"/>
    <w:rsid w:val="55006555"/>
    <w:rsid w:val="5531CE36"/>
    <w:rsid w:val="5636DDA6"/>
    <w:rsid w:val="571864F8"/>
    <w:rsid w:val="574BF3D0"/>
    <w:rsid w:val="586028A2"/>
    <w:rsid w:val="58DD0A3A"/>
    <w:rsid w:val="58F0BA33"/>
    <w:rsid w:val="5A577AB3"/>
    <w:rsid w:val="5A8443E9"/>
    <w:rsid w:val="5A9CFBD8"/>
    <w:rsid w:val="5AB6ED50"/>
    <w:rsid w:val="5B742FCF"/>
    <w:rsid w:val="5BBA5638"/>
    <w:rsid w:val="5C54E1C5"/>
    <w:rsid w:val="5D35DDF9"/>
    <w:rsid w:val="5D98FB02"/>
    <w:rsid w:val="5DB1ECFD"/>
    <w:rsid w:val="5DB46F0A"/>
    <w:rsid w:val="5DF36BF0"/>
    <w:rsid w:val="5DFBD025"/>
    <w:rsid w:val="5E3EE132"/>
    <w:rsid w:val="5F896E3F"/>
    <w:rsid w:val="5FAD875C"/>
    <w:rsid w:val="5FD85633"/>
    <w:rsid w:val="611776C6"/>
    <w:rsid w:val="61475646"/>
    <w:rsid w:val="61BA9BE1"/>
    <w:rsid w:val="61E9E005"/>
    <w:rsid w:val="621F249A"/>
    <w:rsid w:val="635A97E8"/>
    <w:rsid w:val="63ECA96B"/>
    <w:rsid w:val="645FB898"/>
    <w:rsid w:val="64619993"/>
    <w:rsid w:val="6494809D"/>
    <w:rsid w:val="65465521"/>
    <w:rsid w:val="6578287A"/>
    <w:rsid w:val="65889C1D"/>
    <w:rsid w:val="65C5522F"/>
    <w:rsid w:val="6647E898"/>
    <w:rsid w:val="66F874DB"/>
    <w:rsid w:val="670D87F2"/>
    <w:rsid w:val="6727B0CF"/>
    <w:rsid w:val="67BE7C31"/>
    <w:rsid w:val="681B8902"/>
    <w:rsid w:val="689A2ABD"/>
    <w:rsid w:val="6938D9A0"/>
    <w:rsid w:val="69C97723"/>
    <w:rsid w:val="6A6B873B"/>
    <w:rsid w:val="6AAE5B40"/>
    <w:rsid w:val="6AB36E6A"/>
    <w:rsid w:val="6AB69E90"/>
    <w:rsid w:val="6BD668B3"/>
    <w:rsid w:val="6C9B17D4"/>
    <w:rsid w:val="6D17E30B"/>
    <w:rsid w:val="6D99961C"/>
    <w:rsid w:val="6F75004E"/>
    <w:rsid w:val="7047F242"/>
    <w:rsid w:val="708BF635"/>
    <w:rsid w:val="70B971E8"/>
    <w:rsid w:val="7136AA35"/>
    <w:rsid w:val="716782E9"/>
    <w:rsid w:val="716C37A4"/>
    <w:rsid w:val="71B3D718"/>
    <w:rsid w:val="72F7ECF2"/>
    <w:rsid w:val="735B6674"/>
    <w:rsid w:val="73755044"/>
    <w:rsid w:val="7390E109"/>
    <w:rsid w:val="73D91F42"/>
    <w:rsid w:val="7436BA27"/>
    <w:rsid w:val="747D65F8"/>
    <w:rsid w:val="749BE7CE"/>
    <w:rsid w:val="74CB4FCF"/>
    <w:rsid w:val="75072DFE"/>
    <w:rsid w:val="75294BDD"/>
    <w:rsid w:val="752E5D2F"/>
    <w:rsid w:val="75B9B199"/>
    <w:rsid w:val="75E31643"/>
    <w:rsid w:val="75EB78F6"/>
    <w:rsid w:val="75F15AD2"/>
    <w:rsid w:val="7651A6B9"/>
    <w:rsid w:val="76AC6FB8"/>
    <w:rsid w:val="77E167AB"/>
    <w:rsid w:val="78214959"/>
    <w:rsid w:val="78334A11"/>
    <w:rsid w:val="78C39DC8"/>
    <w:rsid w:val="78EA27BB"/>
    <w:rsid w:val="792C68D4"/>
    <w:rsid w:val="794ACF09"/>
    <w:rsid w:val="79D03487"/>
    <w:rsid w:val="79E2C90A"/>
    <w:rsid w:val="7A4F93C9"/>
    <w:rsid w:val="7BEDB52A"/>
    <w:rsid w:val="7C8C599D"/>
    <w:rsid w:val="7C9A0A5D"/>
    <w:rsid w:val="7DBDA61A"/>
    <w:rsid w:val="7E277094"/>
    <w:rsid w:val="7E6E176A"/>
    <w:rsid w:val="7F02B698"/>
    <w:rsid w:val="7F6E7B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FD70C5E-86AC-40B6-9D8C-B4AACF81F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A6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标"/>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qFormat/>
    <w:rsid w:val="005831DD"/>
    <w:pPr>
      <w:numPr>
        <w:ilvl w:val="3"/>
      </w:numPr>
      <w:outlineLvl w:val="3"/>
    </w:pPr>
    <w:rPr>
      <w:sz w:val="24"/>
    </w:rPr>
  </w:style>
  <w:style w:type="paragraph" w:styleId="Heading5">
    <w:name w:val="heading 5"/>
    <w:aliases w:val="h5,Heading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E27E31"/>
    <w:rPr>
      <w:rFonts w:ascii="Arial" w:hAnsi="Arial"/>
      <w:sz w:val="28"/>
      <w:lang w:val="en-GB"/>
    </w:rPr>
  </w:style>
  <w:style w:type="paragraph" w:customStyle="1" w:styleId="Proposal">
    <w:name w:val="Proposal"/>
    <w:basedOn w:val="Normal"/>
    <w:next w:val="Normal"/>
    <w:link w:val="ProposalChar"/>
    <w:qFormat/>
    <w:rsid w:val="00E655CA"/>
    <w:pPr>
      <w:numPr>
        <w:numId w:val="74"/>
      </w:numPr>
    </w:pPr>
    <w:rPr>
      <w:i/>
    </w:rPr>
  </w:style>
  <w:style w:type="character" w:customStyle="1" w:styleId="ProposalChar">
    <w:name w:val="Proposal Char"/>
    <w:basedOn w:val="DefaultParagraphFont"/>
    <w:link w:val="Proposal"/>
    <w:rsid w:val="00FE573C"/>
    <w:rPr>
      <w:rFonts w:ascii="Times New Roman" w:hAnsi="Times New Roman"/>
      <w:i/>
      <w:lang w:val="en-GB"/>
    </w:rPr>
  </w:style>
  <w:style w:type="paragraph" w:customStyle="1" w:styleId="Observation">
    <w:name w:val="Observation"/>
    <w:basedOn w:val="Proposal"/>
    <w:next w:val="Normal"/>
    <w:link w:val="ObservationChar"/>
    <w:qFormat/>
    <w:rsid w:val="008259ED"/>
    <w:pPr>
      <w:numPr>
        <w:numId w:val="75"/>
      </w:numPr>
      <w:jc w:val="both"/>
    </w:pPr>
    <w:rPr>
      <w:bCs/>
    </w:rPr>
  </w:style>
  <w:style w:type="character" w:customStyle="1" w:styleId="ObservationChar">
    <w:name w:val="Observation Char"/>
    <w:basedOn w:val="ProposalChar"/>
    <w:link w:val="Observation"/>
    <w:rsid w:val="008259ED"/>
    <w:rPr>
      <w:rFonts w:ascii="Times New Roman" w:hAnsi="Times New Roman"/>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67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297061">
      <w:bodyDiv w:val="1"/>
      <w:marLeft w:val="0"/>
      <w:marRight w:val="0"/>
      <w:marTop w:val="0"/>
      <w:marBottom w:val="0"/>
      <w:divBdr>
        <w:top w:val="none" w:sz="0" w:space="0" w:color="auto"/>
        <w:left w:val="none" w:sz="0" w:space="0" w:color="auto"/>
        <w:bottom w:val="none" w:sz="0" w:space="0" w:color="auto"/>
        <w:right w:val="none" w:sz="0" w:space="0" w:color="auto"/>
      </w:divBdr>
      <w:divsChild>
        <w:div w:id="987242061">
          <w:marLeft w:val="274"/>
          <w:marRight w:val="0"/>
          <w:marTop w:val="0"/>
          <w:marBottom w:val="60"/>
          <w:divBdr>
            <w:top w:val="none" w:sz="0" w:space="0" w:color="auto"/>
            <w:left w:val="none" w:sz="0" w:space="0" w:color="auto"/>
            <w:bottom w:val="none" w:sz="0" w:space="0" w:color="auto"/>
            <w:right w:val="none" w:sz="0" w:space="0" w:color="auto"/>
          </w:divBdr>
        </w:div>
      </w:divsChild>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498923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804606">
      <w:bodyDiv w:val="1"/>
      <w:marLeft w:val="0"/>
      <w:marRight w:val="0"/>
      <w:marTop w:val="0"/>
      <w:marBottom w:val="0"/>
      <w:divBdr>
        <w:top w:val="none" w:sz="0" w:space="0" w:color="auto"/>
        <w:left w:val="none" w:sz="0" w:space="0" w:color="auto"/>
        <w:bottom w:val="none" w:sz="0" w:space="0" w:color="auto"/>
        <w:right w:val="none" w:sz="0" w:space="0" w:color="auto"/>
      </w:divBdr>
      <w:divsChild>
        <w:div w:id="57214347">
          <w:marLeft w:val="274"/>
          <w:marRight w:val="0"/>
          <w:marTop w:val="0"/>
          <w:marBottom w:val="6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892465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38606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02997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7918220">
      <w:bodyDiv w:val="1"/>
      <w:marLeft w:val="0"/>
      <w:marRight w:val="0"/>
      <w:marTop w:val="0"/>
      <w:marBottom w:val="0"/>
      <w:divBdr>
        <w:top w:val="none" w:sz="0" w:space="0" w:color="auto"/>
        <w:left w:val="none" w:sz="0" w:space="0" w:color="auto"/>
        <w:bottom w:val="none" w:sz="0" w:space="0" w:color="auto"/>
        <w:right w:val="none" w:sz="0" w:space="0" w:color="auto"/>
      </w:divBdr>
    </w:div>
    <w:div w:id="108425678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32543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84389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509086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54696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4216403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822815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10272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108/Docs/RP-251881.zip" TargetMode="External"/><Relationship Id="rId18" Type="http://schemas.openxmlformats.org/officeDocument/2006/relationships/hyperlink" Target="https://www.3gpp.org/ftp/Specs/archive/38_series/38.869/" TargetMode="External"/><Relationship Id="rId3" Type="http://schemas.openxmlformats.org/officeDocument/2006/relationships/customXml" Target="../customXml/item3.xml"/><Relationship Id="rId21" Type="http://schemas.openxmlformats.org/officeDocument/2006/relationships/hyperlink" Target="https://www.3gpp.org/ftp/tsg_ran/WG1_RL1/TSGR1_122/Docs/R1-250510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Specs/archive/38_series/38.300/"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3gpp.org/ftp/tsg_ran/TSG_RAN/TSGR_107/Docs/RP-250343.zip" TargetMode="External"/><Relationship Id="rId20" Type="http://schemas.openxmlformats.org/officeDocument/2006/relationships/hyperlink" Target="https://www.3gpp.org/ftp/Specs/archive/38_series/38.304/"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TSG_RAN/TSGR_102/Docs/RP-234009.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TSG_RAN/TSGR_105/Docs/RP-24182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38_series/38.864/" TargetMode="External"/><Relationship Id="rId22" Type="http://schemas.openxmlformats.org/officeDocument/2006/relationships/hyperlink" Target="https://www.3gpp.org/ftp/Specs/archive/38_series/38.8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8F9D407-86E5-4C11-8118-CBA8933D7562}">
    <t:Anchor>
      <t:Comment id="1627680035"/>
    </t:Anchor>
    <t:History>
      <t:Event id="{919F97BC-F0DF-4921-A60A-726E2A2859B5}" time="2025-08-13T11:51:36.545Z">
        <t:Attribution userId="S::mohamad.sayed_hassan@nokia.com::829a8444-c3e9-4138-b0a7-f489ba147f34" userProvider="AD" userName="Mohamad Sayed Hassan (Nokia)"/>
        <t:Anchor>
          <t:Comment id="1568978020"/>
        </t:Anchor>
        <t:Create/>
      </t:Event>
      <t:Event id="{F12D6E2C-E748-4FC6-8210-6DF68B1C5E6C}" time="2025-08-13T11:51:36.545Z">
        <t:Attribution userId="S::mohamad.sayed_hassan@nokia.com::829a8444-c3e9-4138-b0a7-f489ba147f34" userProvider="AD" userName="Mohamad Sayed Hassan (Nokia)"/>
        <t:Anchor>
          <t:Comment id="1568978020"/>
        </t:Anchor>
        <t:Assign userId="S::daniela.laselva@nokia.com::a52c4041-3a77-419c-826c-13e73ac11150" userProvider="AD" userName="Daniela Laselva (Nokia)"/>
      </t:Event>
      <t:Event id="{1F7C969B-0A84-4965-83AB-DFEBB5164FB0}" time="2025-08-13T11:51:36.545Z">
        <t:Attribution userId="S::mohamad.sayed_hassan@nokia.com::829a8444-c3e9-4138-b0a7-f489ba147f34" userProvider="AD" userName="Mohamad Sayed Hassan (Nokia)"/>
        <t:Anchor>
          <t:Comment id="1568978020"/>
        </t:Anchor>
        <t:SetTitle title="@Daniela Laselva (Nokia)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RBI5PAMIO524-1616901215-53391</_dlc_DocId>
    <_dlc_DocIdUrl xmlns="71c5aaf6-e6ce-465b-b873-5148d2a4c105">
      <Url>https://nokia.sharepoint.com/sites/gxp/_layouts/15/DocIdRedir.aspx?ID=RBI5PAMIO524-1616901215-53391</Url>
      <Description>RBI5PAMIO524-1616901215-53391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infopath/2007/PartnerControls"/>
    <ds:schemaRef ds:uri="http://schemas.microsoft.com/office/2006/metadata/properties"/>
    <ds:schemaRef ds:uri="http://purl.org/dc/dcmitype/"/>
    <ds:schemaRef ds:uri="http://schemas.microsoft.com/office/2006/documentManagement/types"/>
    <ds:schemaRef ds:uri="71c5aaf6-e6ce-465b-b873-5148d2a4c105"/>
    <ds:schemaRef ds:uri="http://purl.org/dc/elements/1.1/"/>
    <ds:schemaRef ds:uri="http://purl.org/dc/terms/"/>
    <ds:schemaRef ds:uri="7275bb01-7583-478d-bc14-e839a2dd5989"/>
    <ds:schemaRef ds:uri="3f2ce089-3858-4176-9a21-a30f9204848e"/>
    <ds:schemaRef ds:uri="http://www.w3.org/XML/1998/namespace"/>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452</TotalTime>
  <Pages>12</Pages>
  <Words>6865</Words>
  <Characters>38554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2150</cp:revision>
  <cp:lastPrinted>2016-06-24T22:35:00Z</cp:lastPrinted>
  <dcterms:created xsi:type="dcterms:W3CDTF">2025-04-03T13:23:00Z</dcterms:created>
  <dcterms:modified xsi:type="dcterms:W3CDTF">2025-08-15T12:17:00Z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5116da3e-46fa-4f55-b775-ac873a24a98c</vt:lpwstr>
  </property>
  <property fmtid="{D5CDD505-2E9C-101B-9397-08002B2CF9AE}" pid="9" name="MediaServiceImageTags">
    <vt:lpwstr/>
  </property>
</Properties>
</file>